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79" w:rsidRDefault="00A02F79" w:rsidP="00A02F79">
      <w:pPr>
        <w:jc w:val="right"/>
        <w:rPr>
          <w:bCs/>
          <w:kern w:val="24"/>
          <w:sz w:val="28"/>
          <w:szCs w:val="28"/>
        </w:rPr>
      </w:pPr>
      <w:r>
        <w:rPr>
          <w:bCs/>
          <w:kern w:val="24"/>
          <w:sz w:val="28"/>
          <w:szCs w:val="28"/>
        </w:rPr>
        <w:t>Рабочий материал. Приложение №3</w:t>
      </w:r>
    </w:p>
    <w:p w:rsidR="00A02F79" w:rsidRDefault="00A02F79" w:rsidP="00A02F79">
      <w:pPr>
        <w:shd w:val="clear" w:color="auto" w:fill="FFFFFF"/>
        <w:jc w:val="center"/>
        <w:rPr>
          <w:b/>
          <w:bCs/>
          <w:color w:val="C00000"/>
          <w:sz w:val="28"/>
        </w:rPr>
      </w:pPr>
      <w:r>
        <w:rPr>
          <w:b/>
          <w:bCs/>
          <w:color w:val="C00000"/>
          <w:kern w:val="24"/>
          <w:sz w:val="28"/>
          <w:szCs w:val="28"/>
        </w:rPr>
        <w:t xml:space="preserve">Тема урока: </w:t>
      </w:r>
      <w:r>
        <w:rPr>
          <w:b/>
          <w:bCs/>
          <w:color w:val="C00000"/>
          <w:kern w:val="24"/>
          <w:sz w:val="28"/>
          <w:szCs w:val="28"/>
        </w:rPr>
        <w:br/>
      </w:r>
      <w:r>
        <w:rPr>
          <w:b/>
          <w:bCs/>
          <w:color w:val="C00000"/>
          <w:sz w:val="28"/>
        </w:rPr>
        <w:t>Жарка мяса мелкими порционными кусками и правила отпуска.</w:t>
      </w:r>
    </w:p>
    <w:p w:rsidR="00A02F79" w:rsidRDefault="00A02F79" w:rsidP="00A02F79">
      <w:pPr>
        <w:shd w:val="clear" w:color="auto" w:fill="FFFFFF"/>
        <w:jc w:val="center"/>
        <w:rPr>
          <w:b/>
          <w:bCs/>
          <w:color w:val="C00000"/>
          <w:sz w:val="28"/>
        </w:rPr>
      </w:pPr>
    </w:p>
    <w:p w:rsidR="00A02F79" w:rsidRDefault="00A02F79" w:rsidP="00A02F79">
      <w:pPr>
        <w:shd w:val="clear" w:color="auto" w:fill="FFFFFF"/>
        <w:jc w:val="both"/>
        <w:rPr>
          <w:bCs/>
          <w:sz w:val="28"/>
        </w:rPr>
      </w:pPr>
      <w:r>
        <w:rPr>
          <w:bCs/>
          <w:sz w:val="28"/>
        </w:rPr>
        <w:t>Нарезанное мясо укладывают слоем 1-1.5см на хорошо раскаленную сковороду с жиром и жарят при сильном нагреве, помешивая лопаткой. Нельзя укладывать мясо толстым слоем, так как поджаристая корочка образуется не сразу, при этом из мяса выделяется много сока, а кусочки мяса становятся сухими и грубыми.</w:t>
      </w:r>
    </w:p>
    <w:p w:rsidR="00A02F79" w:rsidRDefault="00A02F79" w:rsidP="00A02F79">
      <w:pPr>
        <w:shd w:val="clear" w:color="auto" w:fill="FFFFFF"/>
        <w:ind w:left="708" w:hanging="708"/>
        <w:jc w:val="both"/>
        <w:rPr>
          <w:bCs/>
          <w:sz w:val="28"/>
        </w:rPr>
      </w:pPr>
      <w:r>
        <w:rPr>
          <w:b/>
          <w:bCs/>
          <w:color w:val="C00000"/>
          <w:sz w:val="28"/>
        </w:rPr>
        <w:t xml:space="preserve">Бефстроганов </w:t>
      </w:r>
      <w:r>
        <w:rPr>
          <w:bCs/>
          <w:color w:val="C00000"/>
          <w:sz w:val="28"/>
        </w:rPr>
        <w:t>-</w:t>
      </w:r>
      <w:r>
        <w:rPr>
          <w:bCs/>
          <w:sz w:val="28"/>
        </w:rPr>
        <w:t xml:space="preserve"> полуфабрикат кладут на хорошо раскаленную с жиром сковороду, посыпают солью, перцем и быстро жарят 3-4минуты, помешивая. Обжаренное мясо соединяют с </w:t>
      </w:r>
      <w:proofErr w:type="spellStart"/>
      <w:r>
        <w:rPr>
          <w:bCs/>
          <w:sz w:val="28"/>
        </w:rPr>
        <w:t>пассеровованным</w:t>
      </w:r>
      <w:proofErr w:type="spellEnd"/>
      <w:r>
        <w:rPr>
          <w:bCs/>
          <w:sz w:val="28"/>
        </w:rPr>
        <w:t xml:space="preserve"> луком, заливают сметанным соусом, добавляют соус «Южный», доводят до кипения. При отпуске мясо посыпают рубленой зеленью, в качества гарнира используют картофель отварной, жареный.</w:t>
      </w:r>
    </w:p>
    <w:p w:rsidR="00A02F79" w:rsidRDefault="00A02F79" w:rsidP="00A02F79">
      <w:pPr>
        <w:shd w:val="clear" w:color="auto" w:fill="FFFFFF"/>
        <w:ind w:left="708" w:hanging="708"/>
        <w:jc w:val="center"/>
        <w:rPr>
          <w:bCs/>
          <w:sz w:val="28"/>
        </w:rPr>
      </w:pPr>
      <w:r>
        <w:rPr>
          <w:noProof/>
        </w:rPr>
        <w:drawing>
          <wp:inline distT="0" distB="0" distL="0" distR="0" wp14:anchorId="04B7EFFF" wp14:editId="1F7EB7DF">
            <wp:extent cx="2486025" cy="1571625"/>
            <wp:effectExtent l="0" t="0" r="9525" b="9525"/>
            <wp:docPr id="8" name="Рисунок 8" descr="Пошаговый рецепт приготовления бефстроганова из говяд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шаговый рецепт приготовления бефстроганова из говяди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609C42" wp14:editId="24577D4D">
            <wp:extent cx="2438400" cy="1562100"/>
            <wp:effectExtent l="0" t="0" r="0" b="0"/>
            <wp:docPr id="7" name="Рисунок 7" descr="Идеальный бефстроганов из говядины: пошаговый рецепт 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Идеальный бефстроганов из говядины: пошаговый рецепт с фот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F79" w:rsidRDefault="00A02F79" w:rsidP="00A02F79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A02F79" w:rsidRDefault="00A02F79" w:rsidP="00A02F79">
      <w:pPr>
        <w:shd w:val="clear" w:color="auto" w:fill="FFFFFF"/>
        <w:ind w:left="708" w:hanging="708"/>
        <w:jc w:val="both"/>
        <w:rPr>
          <w:noProof/>
        </w:rPr>
      </w:pPr>
      <w:r>
        <w:rPr>
          <w:b/>
          <w:bCs/>
          <w:color w:val="C00000"/>
          <w:sz w:val="28"/>
        </w:rPr>
        <w:t>Поджарка –</w:t>
      </w:r>
      <w:r>
        <w:rPr>
          <w:bCs/>
          <w:color w:val="C00000"/>
          <w:sz w:val="28"/>
        </w:rPr>
        <w:t xml:space="preserve"> </w:t>
      </w:r>
      <w:r>
        <w:rPr>
          <w:bCs/>
          <w:sz w:val="28"/>
        </w:rPr>
        <w:t>мясо жарят до готовности. Добавляют пассерованный лук, томатное пюре и жарят 2-3минуты. При отпуске мясо посыпают рубленой зеленью, в качестве гарнира используют картофель жареный, рассыпчатую кашу.</w:t>
      </w:r>
      <w:r>
        <w:rPr>
          <w:noProof/>
        </w:rPr>
        <w:t xml:space="preserve"> </w:t>
      </w:r>
    </w:p>
    <w:p w:rsidR="00A02F79" w:rsidRDefault="00A02F79" w:rsidP="00A02F79">
      <w:pPr>
        <w:shd w:val="clear" w:color="auto" w:fill="FFFFFF"/>
        <w:ind w:left="708" w:hanging="708"/>
        <w:jc w:val="both"/>
        <w:rPr>
          <w:bCs/>
          <w:sz w:val="28"/>
        </w:rPr>
      </w:pPr>
    </w:p>
    <w:p w:rsidR="00A02F79" w:rsidRDefault="00A02F79" w:rsidP="00A02F79">
      <w:pPr>
        <w:shd w:val="clear" w:color="auto" w:fill="FFFFFF"/>
        <w:ind w:left="708" w:hanging="708"/>
        <w:jc w:val="both"/>
        <w:rPr>
          <w:bCs/>
          <w:color w:val="C00000"/>
          <w:sz w:val="28"/>
        </w:rPr>
      </w:pPr>
      <w:r>
        <w:rPr>
          <w:noProof/>
        </w:rPr>
        <w:drawing>
          <wp:inline distT="0" distB="0" distL="0" distR="0" wp14:anchorId="4B6EA6F9" wp14:editId="6F087A8B">
            <wp:extent cx="1838325" cy="1343025"/>
            <wp:effectExtent l="0" t="0" r="9525" b="9525"/>
            <wp:docPr id="6" name="Рисунок 6" descr="Поджарка из говяд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Поджарка из говяди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C00000"/>
          <w:sz w:val="28"/>
        </w:rPr>
        <w:t xml:space="preserve"> </w:t>
      </w:r>
      <w:proofErr w:type="gramStart"/>
      <w:r>
        <w:rPr>
          <w:bCs/>
          <w:color w:val="C00000"/>
          <w:sz w:val="28"/>
        </w:rPr>
        <w:t>п</w:t>
      </w:r>
      <w:proofErr w:type="gramEnd"/>
      <w:r>
        <w:rPr>
          <w:bCs/>
          <w:color w:val="C00000"/>
          <w:sz w:val="28"/>
        </w:rPr>
        <w:t xml:space="preserve">оджарка              </w:t>
      </w:r>
      <w:r>
        <w:rPr>
          <w:noProof/>
        </w:rPr>
        <w:drawing>
          <wp:inline distT="0" distB="0" distL="0" distR="0" wp14:anchorId="33520967" wp14:editId="6D3F8543">
            <wp:extent cx="1952625" cy="1285875"/>
            <wp:effectExtent l="0" t="0" r="9525" b="9525"/>
            <wp:docPr id="5" name="Рисунок 5" descr="Шашлык из говядины с салом сочный рецепт с фото пошагово - 1000.me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Шашлык из говядины с салом сочный рецепт с фото пошагово - 1000.men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C00000"/>
          <w:sz w:val="28"/>
        </w:rPr>
        <w:t>шашлык</w:t>
      </w:r>
    </w:p>
    <w:p w:rsidR="00A02F79" w:rsidRDefault="00A02F79" w:rsidP="00A02F79">
      <w:pPr>
        <w:shd w:val="clear" w:color="auto" w:fill="FFFFFF"/>
        <w:ind w:left="708" w:hanging="708"/>
        <w:jc w:val="both"/>
        <w:rPr>
          <w:b/>
          <w:bCs/>
          <w:color w:val="C00000"/>
          <w:sz w:val="28"/>
        </w:rPr>
      </w:pPr>
    </w:p>
    <w:p w:rsidR="00E5185A" w:rsidRPr="00A02F79" w:rsidRDefault="00A02F79" w:rsidP="00A02F79">
      <w:pPr>
        <w:shd w:val="clear" w:color="auto" w:fill="FFFFFF"/>
        <w:ind w:left="708" w:hanging="708"/>
        <w:jc w:val="both"/>
        <w:rPr>
          <w:bCs/>
          <w:sz w:val="28"/>
        </w:rPr>
      </w:pPr>
      <w:r>
        <w:rPr>
          <w:b/>
          <w:bCs/>
          <w:color w:val="C00000"/>
          <w:sz w:val="28"/>
        </w:rPr>
        <w:t xml:space="preserve">Шашлык из говядины </w:t>
      </w:r>
      <w:r>
        <w:rPr>
          <w:bCs/>
          <w:color w:val="C00000"/>
          <w:sz w:val="28"/>
        </w:rPr>
        <w:t xml:space="preserve">-  </w:t>
      </w:r>
      <w:r>
        <w:rPr>
          <w:bCs/>
          <w:sz w:val="28"/>
        </w:rPr>
        <w:t>мясо, накалывают на шпажку вперемежку с кусочками шпика, посыпают солью, перцем, кладут на разогретую с жиром сковороду и обжаривают до готовности со всех сторон. Отпускают с рассыпчатым рисом и луком фри.</w:t>
      </w:r>
      <w:bookmarkStart w:id="0" w:name="_GoBack"/>
      <w:bookmarkEnd w:id="0"/>
    </w:p>
    <w:sectPr w:rsidR="00E5185A" w:rsidRPr="00A0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79"/>
    <w:rsid w:val="009F6DA1"/>
    <w:rsid w:val="00A02F79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7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7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2021-10-20T09:42:00Z</dcterms:created>
  <dcterms:modified xsi:type="dcterms:W3CDTF">2021-10-20T09:42:00Z</dcterms:modified>
</cp:coreProperties>
</file>