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99E" w:rsidRPr="001F1286" w:rsidRDefault="00D6463E" w:rsidP="001F1286">
      <w:pPr>
        <w:keepNext/>
        <w:spacing w:after="0" w:line="240" w:lineRule="auto"/>
        <w:jc w:val="center"/>
        <w:rPr>
          <w:rFonts w:ascii="Calibri" w:eastAsia="Times New Roman" w:hAnsi="Calibri" w:cs="Times New Roman"/>
          <w:lang w:eastAsia="zh-C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Ход урока</w:t>
      </w:r>
    </w:p>
    <w:tbl>
      <w:tblPr>
        <w:tblpPr w:leftFromText="180" w:rightFromText="180" w:vertAnchor="text" w:horzAnchor="margin" w:tblpX="-459" w:tblpY="379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978"/>
        <w:gridCol w:w="3692"/>
        <w:gridCol w:w="3544"/>
        <w:gridCol w:w="639"/>
        <w:gridCol w:w="920"/>
        <w:gridCol w:w="840"/>
        <w:gridCol w:w="861"/>
        <w:gridCol w:w="1985"/>
      </w:tblGrid>
      <w:tr w:rsidR="00D6463E" w:rsidRPr="00D210C9" w:rsidTr="001E19CF">
        <w:trPr>
          <w:trHeight w:val="639"/>
        </w:trPr>
        <w:tc>
          <w:tcPr>
            <w:tcW w:w="1384" w:type="dxa"/>
            <w:vMerge w:val="restart"/>
          </w:tcPr>
          <w:p w:rsidR="00D6463E" w:rsidRPr="00D210C9" w:rsidRDefault="00D6463E" w:rsidP="00D6463E">
            <w:pPr>
              <w:spacing w:after="0" w:line="240" w:lineRule="auto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D210C9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Этап урока</w:t>
            </w:r>
          </w:p>
        </w:tc>
        <w:tc>
          <w:tcPr>
            <w:tcW w:w="1978" w:type="dxa"/>
            <w:vMerge w:val="restart"/>
          </w:tcPr>
          <w:p w:rsidR="00D6463E" w:rsidRPr="00D210C9" w:rsidRDefault="00D6463E" w:rsidP="00D6463E">
            <w:pPr>
              <w:spacing w:after="0" w:line="240" w:lineRule="auto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D210C9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3692" w:type="dxa"/>
          </w:tcPr>
          <w:p w:rsidR="00D6463E" w:rsidRPr="00D210C9" w:rsidRDefault="00D6463E" w:rsidP="00D6463E">
            <w:pPr>
              <w:spacing w:after="0" w:line="240" w:lineRule="auto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D210C9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Деятельность учителя</w:t>
            </w:r>
          </w:p>
        </w:tc>
        <w:tc>
          <w:tcPr>
            <w:tcW w:w="3544" w:type="dxa"/>
          </w:tcPr>
          <w:p w:rsidR="00D6463E" w:rsidRPr="00D210C9" w:rsidRDefault="00D6463E" w:rsidP="00D6463E">
            <w:pPr>
              <w:spacing w:after="0" w:line="240" w:lineRule="auto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D210C9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Деятельность учащихся</w:t>
            </w:r>
          </w:p>
        </w:tc>
        <w:tc>
          <w:tcPr>
            <w:tcW w:w="5245" w:type="dxa"/>
            <w:gridSpan w:val="5"/>
          </w:tcPr>
          <w:p w:rsidR="00D6463E" w:rsidRPr="00D210C9" w:rsidRDefault="00D6463E" w:rsidP="00D6463E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D210C9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Формируемые УУД</w:t>
            </w:r>
          </w:p>
        </w:tc>
      </w:tr>
      <w:tr w:rsidR="001E19CF" w:rsidRPr="00D210C9" w:rsidTr="001E19CF">
        <w:trPr>
          <w:trHeight w:val="143"/>
        </w:trPr>
        <w:tc>
          <w:tcPr>
            <w:tcW w:w="1384" w:type="dxa"/>
            <w:vMerge/>
          </w:tcPr>
          <w:p w:rsidR="00D6463E" w:rsidRPr="00D210C9" w:rsidRDefault="00D6463E" w:rsidP="00D6463E">
            <w:pPr>
              <w:spacing w:after="0" w:line="240" w:lineRule="auto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D6463E" w:rsidRPr="00D210C9" w:rsidRDefault="00D6463E" w:rsidP="00D6463E">
            <w:pPr>
              <w:spacing w:after="0" w:line="240" w:lineRule="auto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3692" w:type="dxa"/>
          </w:tcPr>
          <w:p w:rsidR="00D6463E" w:rsidRPr="00D210C9" w:rsidRDefault="00D6463E" w:rsidP="00D6463E">
            <w:pPr>
              <w:spacing w:after="0" w:line="240" w:lineRule="auto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D210C9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Осуществляемые действия</w:t>
            </w:r>
          </w:p>
        </w:tc>
        <w:tc>
          <w:tcPr>
            <w:tcW w:w="3544" w:type="dxa"/>
          </w:tcPr>
          <w:p w:rsidR="00D6463E" w:rsidRPr="00D210C9" w:rsidRDefault="00D6463E" w:rsidP="00D6463E">
            <w:pPr>
              <w:spacing w:after="0" w:line="240" w:lineRule="auto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D210C9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Осуществляемые действия</w:t>
            </w:r>
          </w:p>
        </w:tc>
        <w:tc>
          <w:tcPr>
            <w:tcW w:w="1559" w:type="dxa"/>
            <w:gridSpan w:val="2"/>
            <w:vAlign w:val="center"/>
          </w:tcPr>
          <w:p w:rsidR="00D6463E" w:rsidRPr="00D210C9" w:rsidRDefault="00D6463E" w:rsidP="00D6463E">
            <w:pPr>
              <w:spacing w:after="0" w:line="240" w:lineRule="auto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D210C9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Регулятивные</w:t>
            </w:r>
          </w:p>
        </w:tc>
        <w:tc>
          <w:tcPr>
            <w:tcW w:w="1701" w:type="dxa"/>
            <w:gridSpan w:val="2"/>
            <w:vAlign w:val="center"/>
          </w:tcPr>
          <w:p w:rsidR="00D6463E" w:rsidRPr="00D210C9" w:rsidRDefault="00D6463E" w:rsidP="00D6463E">
            <w:pPr>
              <w:spacing w:after="0" w:line="240" w:lineRule="auto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D210C9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Познавательные</w:t>
            </w:r>
          </w:p>
        </w:tc>
        <w:tc>
          <w:tcPr>
            <w:tcW w:w="1985" w:type="dxa"/>
            <w:vAlign w:val="center"/>
          </w:tcPr>
          <w:p w:rsidR="00D6463E" w:rsidRPr="00D210C9" w:rsidRDefault="00D6463E" w:rsidP="00D6463E">
            <w:pPr>
              <w:spacing w:after="0" w:line="240" w:lineRule="auto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D210C9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Коммуникативные</w:t>
            </w:r>
          </w:p>
        </w:tc>
      </w:tr>
      <w:tr w:rsidR="001E19CF" w:rsidRPr="00D210C9" w:rsidTr="001E19CF">
        <w:trPr>
          <w:trHeight w:val="327"/>
        </w:trPr>
        <w:tc>
          <w:tcPr>
            <w:tcW w:w="1384" w:type="dxa"/>
          </w:tcPr>
          <w:p w:rsidR="00D6463E" w:rsidRPr="00D210C9" w:rsidRDefault="00E95549" w:rsidP="00D6463E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D210C9">
              <w:rPr>
                <w:rFonts w:cs="Times New Roman"/>
                <w:b/>
                <w:sz w:val="20"/>
                <w:szCs w:val="20"/>
              </w:rPr>
              <w:t>Ι</w:t>
            </w:r>
            <w:r w:rsidRPr="00D210C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  <w:r w:rsidR="00D6463E" w:rsidRPr="00D210C9">
              <w:rPr>
                <w:rFonts w:ascii="Times New Roman" w:hAnsi="Times New Roman"/>
                <w:b/>
                <w:sz w:val="20"/>
                <w:szCs w:val="20"/>
              </w:rPr>
              <w:t>Мотивация</w:t>
            </w:r>
            <w:r w:rsidR="00D6463E" w:rsidRPr="00D210C9">
              <w:rPr>
                <w:rFonts w:ascii="Times New Roman" w:hAnsi="Times New Roman"/>
                <w:sz w:val="20"/>
                <w:szCs w:val="20"/>
              </w:rPr>
              <w:t xml:space="preserve"> к учебной деятельности</w:t>
            </w:r>
          </w:p>
        </w:tc>
        <w:tc>
          <w:tcPr>
            <w:tcW w:w="1978" w:type="dxa"/>
          </w:tcPr>
          <w:p w:rsidR="00D6463E" w:rsidRPr="00D210C9" w:rsidRDefault="00D6463E" w:rsidP="00D646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2" w:type="dxa"/>
          </w:tcPr>
          <w:p w:rsidR="00E95549" w:rsidRPr="00D210C9" w:rsidRDefault="00E95549" w:rsidP="00E955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0C9">
              <w:rPr>
                <w:rFonts w:ascii="Times New Roman" w:hAnsi="Times New Roman"/>
                <w:sz w:val="20"/>
                <w:szCs w:val="20"/>
              </w:rPr>
              <w:t xml:space="preserve">Приветствие и </w:t>
            </w:r>
            <w:r w:rsidR="00D6463E" w:rsidRPr="00D210C9">
              <w:rPr>
                <w:rFonts w:ascii="Times New Roman" w:hAnsi="Times New Roman"/>
                <w:sz w:val="20"/>
                <w:szCs w:val="20"/>
              </w:rPr>
              <w:t>эмоциональный настрой  на позитивную и плодотворную работу</w:t>
            </w:r>
            <w:proofErr w:type="gramStart"/>
            <w:r w:rsidRPr="00D210C9">
              <w:rPr>
                <w:sz w:val="20"/>
                <w:szCs w:val="20"/>
              </w:rPr>
              <w:t xml:space="preserve"> </w:t>
            </w:r>
            <w:r w:rsidRPr="00D210C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D210C9">
              <w:rPr>
                <w:rFonts w:ascii="Times New Roman" w:hAnsi="Times New Roman"/>
                <w:sz w:val="20"/>
                <w:szCs w:val="20"/>
              </w:rPr>
              <w:t>роверь, дружок,</w:t>
            </w:r>
          </w:p>
          <w:p w:rsidR="00E95549" w:rsidRPr="00D210C9" w:rsidRDefault="00E95549" w:rsidP="00E955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0C9">
              <w:rPr>
                <w:rFonts w:ascii="Times New Roman" w:hAnsi="Times New Roman"/>
                <w:sz w:val="20"/>
                <w:szCs w:val="20"/>
              </w:rPr>
              <w:t>Готов ли ты начать урок?</w:t>
            </w:r>
          </w:p>
          <w:p w:rsidR="00E95549" w:rsidRPr="00D210C9" w:rsidRDefault="00E95549" w:rsidP="00E955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0C9">
              <w:rPr>
                <w:rFonts w:ascii="Times New Roman" w:hAnsi="Times New Roman"/>
                <w:sz w:val="20"/>
                <w:szCs w:val="20"/>
              </w:rPr>
              <w:t>Все на месте, все в порядке:</w:t>
            </w:r>
          </w:p>
          <w:p w:rsidR="00D6463E" w:rsidRPr="00D210C9" w:rsidRDefault="00E95549" w:rsidP="00E95549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D210C9">
              <w:rPr>
                <w:rFonts w:ascii="Times New Roman" w:hAnsi="Times New Roman"/>
                <w:sz w:val="20"/>
                <w:szCs w:val="20"/>
              </w:rPr>
              <w:t>Книги, ручки и тетрадки?</w:t>
            </w:r>
          </w:p>
        </w:tc>
        <w:tc>
          <w:tcPr>
            <w:tcW w:w="3544" w:type="dxa"/>
          </w:tcPr>
          <w:p w:rsidR="00D6463E" w:rsidRPr="00D210C9" w:rsidRDefault="00D6463E" w:rsidP="00D646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0C9">
              <w:rPr>
                <w:rFonts w:ascii="Times New Roman" w:hAnsi="Times New Roman"/>
                <w:sz w:val="20"/>
                <w:szCs w:val="20"/>
              </w:rPr>
              <w:t>Проверяют готовность к уроку.</w:t>
            </w:r>
          </w:p>
          <w:p w:rsidR="00D6463E" w:rsidRPr="00D210C9" w:rsidRDefault="00D6463E" w:rsidP="00D6463E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D210C9">
              <w:rPr>
                <w:rFonts w:ascii="Times New Roman" w:hAnsi="Times New Roman"/>
                <w:sz w:val="20"/>
                <w:szCs w:val="20"/>
              </w:rPr>
              <w:t>Воспринимают информацию, эмоционально настраиваются на плодотворную работу</w:t>
            </w:r>
          </w:p>
        </w:tc>
        <w:tc>
          <w:tcPr>
            <w:tcW w:w="1559" w:type="dxa"/>
            <w:gridSpan w:val="2"/>
          </w:tcPr>
          <w:p w:rsidR="00D6463E" w:rsidRPr="00D210C9" w:rsidRDefault="00D6463E" w:rsidP="00D6463E">
            <w:pPr>
              <w:spacing w:after="0" w:line="240" w:lineRule="auto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D6463E" w:rsidRPr="00D210C9" w:rsidRDefault="00D6463E" w:rsidP="00D646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6463E" w:rsidRPr="00D210C9" w:rsidRDefault="00D6463E" w:rsidP="00D6463E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</w:tr>
      <w:tr w:rsidR="001E19CF" w:rsidRPr="00D210C9" w:rsidTr="00384338">
        <w:trPr>
          <w:trHeight w:val="419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49" w:rsidRPr="00D210C9" w:rsidRDefault="00E95549" w:rsidP="00E9554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 w:rsidRPr="00D210C9"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 xml:space="preserve">II. </w:t>
            </w:r>
            <w:proofErr w:type="spellStart"/>
            <w:r w:rsidRPr="00D210C9"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Чистопи</w:t>
            </w:r>
            <w:proofErr w:type="spellEnd"/>
            <w:r w:rsidR="005A3900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  <w:proofErr w:type="spellStart"/>
            <w:r w:rsidRPr="00D210C9"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сание</w:t>
            </w:r>
            <w:proofErr w:type="spellEnd"/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49" w:rsidRPr="00D210C9" w:rsidRDefault="00E95549" w:rsidP="00E9554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D210C9">
              <w:rPr>
                <w:rFonts w:ascii="Times New Roman" w:hAnsi="Times New Roman"/>
                <w:sz w:val="20"/>
                <w:szCs w:val="20"/>
                <w:lang w:val="x-none"/>
              </w:rPr>
              <w:t>Фронтальная, индивидуальная.</w:t>
            </w:r>
          </w:p>
          <w:p w:rsidR="00E95549" w:rsidRPr="00D210C9" w:rsidRDefault="0003783D" w:rsidP="00E9554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D210C9">
              <w:rPr>
                <w:rFonts w:ascii="Times New Roman" w:hAnsi="Times New Roman"/>
                <w:sz w:val="20"/>
                <w:szCs w:val="20"/>
                <w:lang w:val="x-none"/>
              </w:rPr>
              <w:t>Практическая</w:t>
            </w:r>
            <w:r w:rsidR="00E95549" w:rsidRPr="00D210C9">
              <w:rPr>
                <w:rFonts w:ascii="Times New Roman" w:hAnsi="Times New Roman"/>
                <w:sz w:val="20"/>
                <w:szCs w:val="20"/>
                <w:lang w:val="x-none"/>
              </w:rPr>
              <w:t>. Письмо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83D" w:rsidRPr="00D210C9" w:rsidRDefault="0003783D" w:rsidP="00E9554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210C9">
              <w:rPr>
                <w:rFonts w:ascii="Times New Roman" w:hAnsi="Times New Roman"/>
                <w:i/>
                <w:iCs/>
                <w:sz w:val="20"/>
                <w:szCs w:val="20"/>
              </w:rPr>
              <w:t>КПТ</w:t>
            </w:r>
          </w:p>
          <w:p w:rsidR="0003783D" w:rsidRPr="00D210C9" w:rsidRDefault="0003783D" w:rsidP="00E9554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:rsidR="0003783D" w:rsidRPr="00D210C9" w:rsidRDefault="0003783D" w:rsidP="00E9554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D210C9">
              <w:rPr>
                <w:rFonts w:ascii="Times New Roman" w:hAnsi="Times New Roman"/>
                <w:iCs/>
                <w:sz w:val="20"/>
                <w:szCs w:val="20"/>
              </w:rPr>
              <w:t>Словарная работа.</w:t>
            </w:r>
          </w:p>
          <w:p w:rsidR="00E95549" w:rsidRPr="00D210C9" w:rsidRDefault="00E95549" w:rsidP="00E9554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210C9">
              <w:rPr>
                <w:rFonts w:ascii="Times New Roman" w:hAnsi="Times New Roman"/>
                <w:i/>
                <w:iCs/>
                <w:sz w:val="20"/>
                <w:szCs w:val="20"/>
              </w:rPr>
              <w:t>Ка-ран-</w:t>
            </w:r>
            <w:proofErr w:type="spellStart"/>
            <w:r w:rsidRPr="00D210C9">
              <w:rPr>
                <w:rFonts w:ascii="Times New Roman" w:hAnsi="Times New Roman"/>
                <w:i/>
                <w:iCs/>
                <w:sz w:val="20"/>
                <w:szCs w:val="20"/>
              </w:rPr>
              <w:t>даш</w:t>
            </w:r>
            <w:proofErr w:type="spellEnd"/>
            <w:r w:rsidRPr="00D210C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</w:t>
            </w:r>
            <w:proofErr w:type="gramStart"/>
            <w:r w:rsidRPr="00D210C9">
              <w:rPr>
                <w:rFonts w:ascii="Times New Roman" w:hAnsi="Times New Roman"/>
                <w:i/>
                <w:iCs/>
                <w:sz w:val="20"/>
                <w:szCs w:val="20"/>
                <w:lang w:val="x-none"/>
              </w:rPr>
              <w:t>па-рта</w:t>
            </w:r>
            <w:proofErr w:type="gramEnd"/>
            <w:r w:rsidRPr="00D210C9">
              <w:rPr>
                <w:rFonts w:ascii="Times New Roman" w:hAnsi="Times New Roman"/>
                <w:i/>
                <w:iCs/>
                <w:sz w:val="20"/>
                <w:szCs w:val="20"/>
              </w:rPr>
              <w:t>,</w:t>
            </w:r>
          </w:p>
          <w:p w:rsidR="00E95549" w:rsidRPr="00D210C9" w:rsidRDefault="00E95549" w:rsidP="00E9554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i/>
                <w:iCs/>
                <w:sz w:val="20"/>
                <w:szCs w:val="20"/>
                <w:lang w:val="x-none"/>
              </w:rPr>
            </w:pPr>
            <w:proofErr w:type="spellStart"/>
            <w:r w:rsidRPr="00D210C9">
              <w:rPr>
                <w:rFonts w:ascii="Times New Roman" w:hAnsi="Times New Roman"/>
                <w:i/>
                <w:iCs/>
                <w:sz w:val="20"/>
                <w:szCs w:val="20"/>
                <w:lang w:val="x-none"/>
              </w:rPr>
              <w:t>тет</w:t>
            </w:r>
            <w:proofErr w:type="spellEnd"/>
            <w:r w:rsidRPr="00D210C9">
              <w:rPr>
                <w:rFonts w:ascii="Times New Roman" w:hAnsi="Times New Roman"/>
                <w:i/>
                <w:iCs/>
                <w:sz w:val="20"/>
                <w:szCs w:val="20"/>
              </w:rPr>
              <w:t>-</w:t>
            </w:r>
            <w:proofErr w:type="spellStart"/>
            <w:r w:rsidRPr="00D210C9">
              <w:rPr>
                <w:rFonts w:ascii="Times New Roman" w:hAnsi="Times New Roman"/>
                <w:i/>
                <w:iCs/>
                <w:sz w:val="20"/>
                <w:szCs w:val="20"/>
                <w:lang w:val="x-none"/>
              </w:rPr>
              <w:t>радь</w:t>
            </w:r>
            <w:proofErr w:type="spellEnd"/>
          </w:p>
          <w:p w:rsidR="0003783D" w:rsidRPr="001F1286" w:rsidRDefault="0003783D" w:rsidP="00E9554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iCs/>
                <w:sz w:val="20"/>
                <w:szCs w:val="20"/>
                <w:lang w:val="x-none"/>
              </w:rPr>
            </w:pPr>
            <w:r w:rsidRPr="00D210C9">
              <w:rPr>
                <w:rFonts w:ascii="Times New Roman" w:hAnsi="Times New Roman"/>
                <w:iCs/>
                <w:sz w:val="20"/>
                <w:szCs w:val="20"/>
                <w:lang w:val="x-none"/>
              </w:rPr>
              <w:t>Запиши слова. Поставь ударения, отметь орфограммы. Запомни их написание. Составь предложения с этими словами.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49" w:rsidRPr="00D210C9" w:rsidRDefault="00E95549" w:rsidP="00E9554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iCs/>
                <w:sz w:val="20"/>
                <w:szCs w:val="20"/>
                <w:lang w:val="x-none"/>
              </w:rPr>
            </w:pPr>
            <w:r w:rsidRPr="00D210C9">
              <w:rPr>
                <w:rFonts w:ascii="Times New Roman" w:hAnsi="Times New Roman"/>
                <w:iCs/>
                <w:sz w:val="20"/>
                <w:szCs w:val="20"/>
                <w:lang w:val="x-none"/>
              </w:rPr>
              <w:t xml:space="preserve">Выполняют письмо </w:t>
            </w:r>
          </w:p>
          <w:p w:rsidR="0003783D" w:rsidRPr="00D210C9" w:rsidRDefault="00E95549" w:rsidP="00E9554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D210C9">
              <w:rPr>
                <w:rFonts w:ascii="Times New Roman" w:hAnsi="Times New Roman"/>
                <w:iCs/>
                <w:sz w:val="20"/>
                <w:szCs w:val="20"/>
                <w:lang w:val="x-none"/>
              </w:rPr>
              <w:t>по образцу</w:t>
            </w:r>
            <w:r w:rsidR="0003783D" w:rsidRPr="00D210C9"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  <w:p w:rsidR="0003783D" w:rsidRPr="00D210C9" w:rsidRDefault="0003783D" w:rsidP="00E9554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D210C9">
              <w:rPr>
                <w:rFonts w:ascii="Times New Roman" w:hAnsi="Times New Roman"/>
                <w:iCs/>
                <w:sz w:val="20"/>
                <w:szCs w:val="20"/>
              </w:rPr>
              <w:t>Пишут словарные слова с комментированием.</w:t>
            </w:r>
          </w:p>
          <w:p w:rsidR="0003783D" w:rsidRPr="00D210C9" w:rsidRDefault="0003783D" w:rsidP="00E9554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03783D" w:rsidRPr="00D210C9" w:rsidRDefault="0003783D" w:rsidP="0003783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210C9">
              <w:rPr>
                <w:rFonts w:ascii="Times New Roman" w:hAnsi="Times New Roman"/>
                <w:i/>
                <w:iCs/>
                <w:sz w:val="20"/>
                <w:szCs w:val="20"/>
              </w:rPr>
              <w:t>Мама купила карандаши.</w:t>
            </w:r>
          </w:p>
          <w:p w:rsidR="0003783D" w:rsidRPr="00D210C9" w:rsidRDefault="0003783D" w:rsidP="0003783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D210C9">
              <w:rPr>
                <w:rFonts w:ascii="Times New Roman" w:hAnsi="Times New Roman"/>
                <w:i/>
                <w:iCs/>
                <w:sz w:val="20"/>
                <w:szCs w:val="20"/>
              </w:rPr>
              <w:t>Ученик сидит за партой.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49" w:rsidRPr="00D210C9" w:rsidRDefault="00E95549" w:rsidP="00E9554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D210C9">
              <w:rPr>
                <w:rFonts w:ascii="Times New Roman" w:hAnsi="Times New Roman"/>
                <w:sz w:val="20"/>
                <w:szCs w:val="20"/>
                <w:lang w:val="x-none"/>
              </w:rPr>
              <w:t>Вырабатывают каллиграфический почерк</w:t>
            </w:r>
            <w:r w:rsidR="0003783D" w:rsidRPr="00D210C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49" w:rsidRPr="00D210C9" w:rsidRDefault="00E95549" w:rsidP="00E9554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D210C9">
              <w:rPr>
                <w:rFonts w:ascii="Times New Roman" w:hAnsi="Times New Roman"/>
                <w:sz w:val="20"/>
                <w:szCs w:val="20"/>
                <w:lang w:val="x-none"/>
              </w:rPr>
              <w:t>Правильное написание</w:t>
            </w:r>
            <w:r w:rsidRPr="00D210C9">
              <w:rPr>
                <w:rFonts w:ascii="Times New Roman" w:hAnsi="Times New Roman"/>
                <w:sz w:val="20"/>
                <w:szCs w:val="20"/>
              </w:rPr>
              <w:t xml:space="preserve"> элементов букв</w:t>
            </w:r>
          </w:p>
        </w:tc>
        <w:tc>
          <w:tcPr>
            <w:tcW w:w="1985" w:type="dxa"/>
          </w:tcPr>
          <w:p w:rsidR="00E95549" w:rsidRPr="00D210C9" w:rsidRDefault="00E95549" w:rsidP="00E95549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</w:tr>
      <w:tr w:rsidR="00D210C9" w:rsidRPr="00D210C9" w:rsidTr="001E19CF">
        <w:trPr>
          <w:trHeight w:val="32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0C9" w:rsidRPr="00384338" w:rsidRDefault="00D210C9" w:rsidP="00D210C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10C9"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 xml:space="preserve">III. Проверка </w:t>
            </w:r>
            <w:r w:rsidRPr="00D210C9"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br/>
              <w:t xml:space="preserve">домашнего </w:t>
            </w:r>
            <w:r w:rsidRPr="00D210C9"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br/>
              <w:t>задания.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0C9" w:rsidRPr="00D210C9" w:rsidRDefault="00D210C9" w:rsidP="00D210C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D210C9">
              <w:rPr>
                <w:rFonts w:ascii="Times New Roman" w:hAnsi="Times New Roman"/>
                <w:sz w:val="20"/>
                <w:szCs w:val="20"/>
                <w:lang w:val="x-none"/>
              </w:rPr>
              <w:t>Фронтальная. Словесный.</w:t>
            </w:r>
          </w:p>
          <w:p w:rsidR="00D210C9" w:rsidRPr="00D210C9" w:rsidRDefault="00D210C9" w:rsidP="00D210C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D210C9">
              <w:rPr>
                <w:rFonts w:ascii="Times New Roman" w:hAnsi="Times New Roman"/>
                <w:sz w:val="20"/>
                <w:szCs w:val="20"/>
                <w:lang w:val="x-none"/>
              </w:rPr>
              <w:t>Комментиро</w:t>
            </w:r>
            <w:proofErr w:type="spellEnd"/>
            <w:r w:rsidRPr="00D210C9">
              <w:rPr>
                <w:rFonts w:ascii="Times New Roman" w:hAnsi="Times New Roman"/>
                <w:sz w:val="20"/>
                <w:szCs w:val="20"/>
                <w:lang w:val="x-none"/>
              </w:rPr>
              <w:t>-</w:t>
            </w:r>
            <w:r w:rsidRPr="00D210C9">
              <w:rPr>
                <w:rFonts w:ascii="Times New Roman" w:hAnsi="Times New Roman"/>
                <w:sz w:val="20"/>
                <w:szCs w:val="20"/>
                <w:lang w:val="x-none"/>
              </w:rPr>
              <w:br/>
              <w:t>ванное чтение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0C9" w:rsidRPr="00D210C9" w:rsidRDefault="00D210C9" w:rsidP="00D210C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iCs/>
                <w:sz w:val="20"/>
                <w:szCs w:val="20"/>
                <w:lang w:val="x-none"/>
              </w:rPr>
            </w:pPr>
            <w:r w:rsidRPr="00D210C9">
              <w:rPr>
                <w:rFonts w:ascii="Times New Roman" w:hAnsi="Times New Roman"/>
                <w:iCs/>
                <w:sz w:val="20"/>
                <w:szCs w:val="20"/>
                <w:lang w:val="x-none"/>
              </w:rPr>
              <w:t xml:space="preserve">Организует проверку домашнего задания, просматривает </w:t>
            </w:r>
            <w:r w:rsidRPr="00D210C9">
              <w:rPr>
                <w:rFonts w:ascii="Times New Roman" w:hAnsi="Times New Roman"/>
                <w:iCs/>
                <w:sz w:val="20"/>
                <w:szCs w:val="20"/>
                <w:lang w:val="x-none"/>
              </w:rPr>
              <w:br/>
              <w:t>письменные работы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0C9" w:rsidRPr="00D210C9" w:rsidRDefault="00D210C9" w:rsidP="00D210C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iCs/>
                <w:sz w:val="20"/>
                <w:szCs w:val="20"/>
                <w:lang w:val="x-none"/>
              </w:rPr>
            </w:pPr>
            <w:r w:rsidRPr="00D210C9">
              <w:rPr>
                <w:rFonts w:ascii="Times New Roman" w:hAnsi="Times New Roman"/>
                <w:iCs/>
                <w:sz w:val="20"/>
                <w:szCs w:val="20"/>
                <w:lang w:val="x-none"/>
              </w:rPr>
              <w:t xml:space="preserve">Зачитывают слова </w:t>
            </w:r>
          </w:p>
          <w:p w:rsidR="00D210C9" w:rsidRPr="00D210C9" w:rsidRDefault="00D210C9" w:rsidP="00D210C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i/>
                <w:iCs/>
                <w:sz w:val="20"/>
                <w:szCs w:val="20"/>
                <w:lang w:val="x-none"/>
              </w:rPr>
            </w:pPr>
            <w:r w:rsidRPr="00D210C9">
              <w:rPr>
                <w:rFonts w:ascii="Times New Roman" w:hAnsi="Times New Roman"/>
                <w:iCs/>
                <w:sz w:val="20"/>
                <w:szCs w:val="20"/>
                <w:lang w:val="x-none"/>
              </w:rPr>
              <w:t xml:space="preserve">со вставленными </w:t>
            </w:r>
            <w:r w:rsidRPr="00D210C9">
              <w:rPr>
                <w:rFonts w:ascii="Times New Roman" w:hAnsi="Times New Roman"/>
                <w:iCs/>
                <w:sz w:val="20"/>
                <w:szCs w:val="20"/>
                <w:lang w:val="x-none"/>
              </w:rPr>
              <w:br/>
              <w:t>буквами, объясняют их правописание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0C9" w:rsidRPr="00D210C9" w:rsidRDefault="00D210C9" w:rsidP="00D210C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D210C9">
              <w:rPr>
                <w:rFonts w:ascii="Times New Roman" w:hAnsi="Times New Roman"/>
                <w:sz w:val="20"/>
                <w:szCs w:val="20"/>
                <w:lang w:val="x-none"/>
              </w:rPr>
              <w:t>Осуществляют самопроверку, устанавливают правильность выполнения задания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0C9" w:rsidRPr="00D210C9" w:rsidRDefault="00D210C9" w:rsidP="00D210C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D210C9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Чтение, </w:t>
            </w:r>
          </w:p>
          <w:p w:rsidR="00D210C9" w:rsidRPr="00D210C9" w:rsidRDefault="00D210C9" w:rsidP="00D210C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D210C9">
              <w:rPr>
                <w:rFonts w:ascii="Times New Roman" w:hAnsi="Times New Roman"/>
                <w:sz w:val="20"/>
                <w:szCs w:val="20"/>
                <w:lang w:val="x-none"/>
              </w:rPr>
              <w:t>письменные работы</w:t>
            </w:r>
          </w:p>
        </w:tc>
        <w:tc>
          <w:tcPr>
            <w:tcW w:w="1985" w:type="dxa"/>
          </w:tcPr>
          <w:p w:rsidR="00D210C9" w:rsidRPr="00D210C9" w:rsidRDefault="00D210C9" w:rsidP="00D210C9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</w:tr>
      <w:tr w:rsidR="001E19CF" w:rsidRPr="00D210C9" w:rsidTr="001E19CF">
        <w:trPr>
          <w:trHeight w:val="2861"/>
        </w:trPr>
        <w:tc>
          <w:tcPr>
            <w:tcW w:w="1384" w:type="dxa"/>
            <w:vMerge w:val="restart"/>
          </w:tcPr>
          <w:p w:rsidR="00D210C9" w:rsidRPr="00D210C9" w:rsidRDefault="00D210C9" w:rsidP="00D210C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210C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210C9">
              <w:rPr>
                <w:sz w:val="20"/>
                <w:szCs w:val="20"/>
              </w:rPr>
              <w:t xml:space="preserve"> </w:t>
            </w:r>
            <w:r w:rsidRPr="00D210C9">
              <w:rPr>
                <w:rFonts w:ascii="Times New Roman" w:hAnsi="Times New Roman"/>
                <w:b/>
                <w:sz w:val="20"/>
                <w:szCs w:val="20"/>
              </w:rPr>
              <w:t>IV. Постановка учебной задачи</w:t>
            </w:r>
          </w:p>
          <w:p w:rsidR="005A3900" w:rsidRDefault="005A3900" w:rsidP="00D210C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Работа по учебнику.</w:t>
            </w:r>
          </w:p>
          <w:p w:rsidR="00D210C9" w:rsidRPr="00384338" w:rsidRDefault="00D210C9" w:rsidP="00D210C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210C9">
              <w:rPr>
                <w:rFonts w:ascii="Times New Roman" w:hAnsi="Times New Roman"/>
                <w:b/>
                <w:sz w:val="20"/>
                <w:szCs w:val="20"/>
              </w:rPr>
              <w:t>Совместное открытие знаний.</w:t>
            </w:r>
          </w:p>
        </w:tc>
        <w:tc>
          <w:tcPr>
            <w:tcW w:w="1978" w:type="dxa"/>
          </w:tcPr>
          <w:p w:rsidR="00D210C9" w:rsidRPr="00D210C9" w:rsidRDefault="00D210C9" w:rsidP="00D210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0C9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Start"/>
            <w:r w:rsidRPr="00D210C9">
              <w:rPr>
                <w:sz w:val="20"/>
                <w:szCs w:val="20"/>
              </w:rPr>
              <w:t xml:space="preserve"> </w:t>
            </w:r>
            <w:r w:rsidRPr="00D210C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D210C9">
              <w:rPr>
                <w:rFonts w:ascii="Times New Roman" w:hAnsi="Times New Roman"/>
                <w:sz w:val="20"/>
                <w:szCs w:val="20"/>
              </w:rPr>
              <w:t>рочитай слова. Составь из них предложение. Запиши его.</w:t>
            </w:r>
          </w:p>
          <w:p w:rsidR="00D210C9" w:rsidRPr="00D210C9" w:rsidRDefault="00D210C9" w:rsidP="00D210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2" w:type="dxa"/>
          </w:tcPr>
          <w:p w:rsidR="00D210C9" w:rsidRDefault="00D210C9" w:rsidP="00D210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0C9">
              <w:rPr>
                <w:rFonts w:ascii="Times New Roman" w:hAnsi="Times New Roman"/>
                <w:sz w:val="20"/>
                <w:szCs w:val="20"/>
              </w:rPr>
              <w:t xml:space="preserve">Организует диалог с учащимися, в ходе которого обсуждается вопрос «Можно ли запись на доске назвать предложением?» и конкретизируется понятие «предложение», просит задать вопросы к выделенным словам и назвать, какими частями речи они являются. </w:t>
            </w:r>
          </w:p>
          <w:p w:rsidR="001E19CF" w:rsidRPr="001E19CF" w:rsidRDefault="001E19CF" w:rsidP="001E19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19CF">
              <w:rPr>
                <w:rFonts w:ascii="Times New Roman" w:hAnsi="Times New Roman"/>
                <w:sz w:val="20"/>
                <w:szCs w:val="20"/>
              </w:rPr>
              <w:t>На доске листья со словами:</w:t>
            </w:r>
            <w:r w:rsidRPr="001E19CF">
              <w:rPr>
                <w:rFonts w:ascii="Times New Roman" w:hAnsi="Times New Roman"/>
                <w:i/>
                <w:sz w:val="20"/>
                <w:szCs w:val="20"/>
              </w:rPr>
              <w:t xml:space="preserve"> сорвал, ветер, листья, с, деревьев.</w:t>
            </w:r>
          </w:p>
          <w:p w:rsidR="001E19CF" w:rsidRPr="001E19CF" w:rsidRDefault="001E19CF" w:rsidP="001E19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19CF">
              <w:rPr>
                <w:rFonts w:ascii="Times New Roman" w:hAnsi="Times New Roman"/>
                <w:sz w:val="20"/>
                <w:szCs w:val="20"/>
              </w:rPr>
              <w:t xml:space="preserve">Запомни. Как только ты собрал слова в предложение, каждое слово становится членом предложения и выполняет своё назначение. </w:t>
            </w:r>
          </w:p>
          <w:p w:rsidR="001E19CF" w:rsidRPr="001E19CF" w:rsidRDefault="001E19CF" w:rsidP="001E19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19CF">
              <w:rPr>
                <w:rFonts w:ascii="Times New Roman" w:hAnsi="Times New Roman"/>
                <w:sz w:val="20"/>
                <w:szCs w:val="20"/>
              </w:rPr>
              <w:t>Найдите главные члены предложения.</w:t>
            </w:r>
          </w:p>
          <w:p w:rsidR="001E19CF" w:rsidRPr="00D210C9" w:rsidRDefault="001E19CF" w:rsidP="001E19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19CF">
              <w:rPr>
                <w:rFonts w:ascii="Times New Roman" w:hAnsi="Times New Roman"/>
                <w:sz w:val="20"/>
                <w:szCs w:val="20"/>
              </w:rPr>
              <w:t>В чем возникло затруднение?</w:t>
            </w:r>
          </w:p>
        </w:tc>
        <w:tc>
          <w:tcPr>
            <w:tcW w:w="3544" w:type="dxa"/>
          </w:tcPr>
          <w:p w:rsidR="00D210C9" w:rsidRPr="00D210C9" w:rsidRDefault="00D210C9" w:rsidP="00D210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Вспоминают </w:t>
            </w:r>
            <w:r w:rsidRPr="00D210C9">
              <w:rPr>
                <w:rFonts w:ascii="Times New Roman" w:hAnsi="Times New Roman"/>
                <w:sz w:val="20"/>
                <w:szCs w:val="20"/>
              </w:rPr>
              <w:t>признаки предложения, задают вопросы к выделенным словам и называют части речи.</w:t>
            </w:r>
          </w:p>
        </w:tc>
        <w:tc>
          <w:tcPr>
            <w:tcW w:w="1559" w:type="dxa"/>
            <w:gridSpan w:val="2"/>
          </w:tcPr>
          <w:p w:rsidR="00D210C9" w:rsidRPr="00D210C9" w:rsidRDefault="00D210C9" w:rsidP="00D210C9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D210C9">
              <w:rPr>
                <w:rFonts w:ascii="Times New Roman" w:hAnsi="Times New Roman"/>
                <w:spacing w:val="-4"/>
                <w:sz w:val="20"/>
                <w:szCs w:val="20"/>
              </w:rPr>
              <w:t>Принимают и сохраняют учебную задачу</w:t>
            </w:r>
          </w:p>
        </w:tc>
        <w:tc>
          <w:tcPr>
            <w:tcW w:w="1701" w:type="dxa"/>
            <w:gridSpan w:val="2"/>
          </w:tcPr>
          <w:p w:rsidR="00D210C9" w:rsidRPr="00D210C9" w:rsidRDefault="00D210C9" w:rsidP="00D210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Строят</w:t>
            </w:r>
            <w:r w:rsidRPr="00D210C9">
              <w:rPr>
                <w:rFonts w:ascii="Times New Roman" w:hAnsi="Times New Roman"/>
                <w:sz w:val="20"/>
                <w:szCs w:val="20"/>
              </w:rPr>
              <w:t xml:space="preserve"> речевые высказывания в устной форме</w:t>
            </w:r>
          </w:p>
        </w:tc>
        <w:tc>
          <w:tcPr>
            <w:tcW w:w="1985" w:type="dxa"/>
          </w:tcPr>
          <w:p w:rsidR="00D210C9" w:rsidRPr="00D210C9" w:rsidRDefault="00D210C9" w:rsidP="00D210C9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D210C9">
              <w:rPr>
                <w:rFonts w:ascii="Times New Roman" w:hAnsi="Times New Roman"/>
                <w:spacing w:val="-4"/>
                <w:sz w:val="20"/>
                <w:szCs w:val="20"/>
              </w:rPr>
              <w:t>Формулируют собственное мнение и позицию</w:t>
            </w:r>
          </w:p>
        </w:tc>
      </w:tr>
      <w:tr w:rsidR="001E19CF" w:rsidRPr="00D210C9" w:rsidTr="001E19CF">
        <w:trPr>
          <w:trHeight w:val="327"/>
        </w:trPr>
        <w:tc>
          <w:tcPr>
            <w:tcW w:w="1384" w:type="dxa"/>
            <w:vMerge/>
          </w:tcPr>
          <w:p w:rsidR="00D210C9" w:rsidRPr="00D210C9" w:rsidRDefault="00D210C9" w:rsidP="00D210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8" w:type="dxa"/>
          </w:tcPr>
          <w:p w:rsidR="00D210C9" w:rsidRPr="00D210C9" w:rsidRDefault="00D210C9" w:rsidP="00D210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0C9">
              <w:rPr>
                <w:rFonts w:ascii="Times New Roman" w:hAnsi="Times New Roman"/>
                <w:sz w:val="20"/>
                <w:szCs w:val="20"/>
              </w:rPr>
              <w:t xml:space="preserve">2. Проблема. </w:t>
            </w:r>
          </w:p>
        </w:tc>
        <w:tc>
          <w:tcPr>
            <w:tcW w:w="3692" w:type="dxa"/>
          </w:tcPr>
          <w:p w:rsidR="00D210C9" w:rsidRPr="00D210C9" w:rsidRDefault="00D210C9" w:rsidP="00D210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0C9">
              <w:rPr>
                <w:rFonts w:ascii="Times New Roman" w:hAnsi="Times New Roman"/>
                <w:sz w:val="20"/>
                <w:szCs w:val="20"/>
              </w:rPr>
              <w:t>Задаёт проблемный вопрос:</w:t>
            </w:r>
          </w:p>
          <w:p w:rsidR="00D210C9" w:rsidRPr="00D210C9" w:rsidRDefault="00D210C9" w:rsidP="00D210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0C9">
              <w:rPr>
                <w:rFonts w:ascii="Times New Roman" w:hAnsi="Times New Roman"/>
                <w:sz w:val="20"/>
                <w:szCs w:val="20"/>
              </w:rPr>
              <w:t>«Сохранится ли предложение без выделенных слов?»; подводит детей к выводу, что без выделенных слов   предложение существовать не может, т.к. именно они передают главный  смысл предложения; просит выдвинуть предположение о теме урока.</w:t>
            </w:r>
          </w:p>
        </w:tc>
        <w:tc>
          <w:tcPr>
            <w:tcW w:w="3544" w:type="dxa"/>
          </w:tcPr>
          <w:p w:rsidR="00D210C9" w:rsidRPr="00D210C9" w:rsidRDefault="00D210C9" w:rsidP="00D210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0C9">
              <w:rPr>
                <w:rFonts w:ascii="Times New Roman" w:hAnsi="Times New Roman"/>
                <w:sz w:val="20"/>
                <w:szCs w:val="20"/>
              </w:rPr>
              <w:t>Отвечают на вопрос, выдвигают предположение о теме урока</w:t>
            </w:r>
          </w:p>
        </w:tc>
        <w:tc>
          <w:tcPr>
            <w:tcW w:w="1559" w:type="dxa"/>
            <w:gridSpan w:val="2"/>
          </w:tcPr>
          <w:p w:rsidR="00D210C9" w:rsidRPr="00D210C9" w:rsidRDefault="00D210C9" w:rsidP="00D210C9">
            <w:pPr>
              <w:spacing w:after="0" w:line="240" w:lineRule="auto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D210C9">
              <w:rPr>
                <w:rFonts w:ascii="Times New Roman" w:hAnsi="Times New Roman"/>
                <w:spacing w:val="-4"/>
                <w:sz w:val="20"/>
                <w:szCs w:val="20"/>
              </w:rPr>
              <w:t>Ставят учебную задачу на основе соотнесения того, что уже известно и усвоено учащимися, и того, что ещё неизвестно</w:t>
            </w:r>
          </w:p>
        </w:tc>
        <w:tc>
          <w:tcPr>
            <w:tcW w:w="1701" w:type="dxa"/>
            <w:gridSpan w:val="2"/>
          </w:tcPr>
          <w:p w:rsidR="00D210C9" w:rsidRPr="00D210C9" w:rsidRDefault="00D210C9" w:rsidP="00D210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0C9">
              <w:rPr>
                <w:rFonts w:ascii="Times New Roman" w:hAnsi="Times New Roman"/>
                <w:sz w:val="20"/>
                <w:szCs w:val="20"/>
              </w:rPr>
              <w:t>Осуществляют анализ объектов с выделением существенных и несущественных признаков</w:t>
            </w:r>
          </w:p>
        </w:tc>
        <w:tc>
          <w:tcPr>
            <w:tcW w:w="1985" w:type="dxa"/>
          </w:tcPr>
          <w:p w:rsidR="00D210C9" w:rsidRPr="00D210C9" w:rsidRDefault="00D210C9" w:rsidP="00D210C9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D210C9">
              <w:rPr>
                <w:rFonts w:ascii="Times New Roman" w:hAnsi="Times New Roman"/>
                <w:spacing w:val="-4"/>
                <w:sz w:val="20"/>
                <w:szCs w:val="20"/>
              </w:rPr>
              <w:t>Формулируют собственное мнение и позицию</w:t>
            </w:r>
          </w:p>
        </w:tc>
      </w:tr>
      <w:tr w:rsidR="001E19CF" w:rsidRPr="00D210C9" w:rsidTr="001E19CF">
        <w:trPr>
          <w:trHeight w:val="327"/>
        </w:trPr>
        <w:tc>
          <w:tcPr>
            <w:tcW w:w="1384" w:type="dxa"/>
          </w:tcPr>
          <w:p w:rsidR="00D210C9" w:rsidRPr="00D210C9" w:rsidRDefault="00D210C9" w:rsidP="00D210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8" w:type="dxa"/>
          </w:tcPr>
          <w:p w:rsidR="00D210C9" w:rsidRPr="00D210C9" w:rsidRDefault="00D210C9" w:rsidP="00D210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0C9">
              <w:rPr>
                <w:rFonts w:ascii="Times New Roman" w:hAnsi="Times New Roman"/>
                <w:sz w:val="20"/>
                <w:szCs w:val="20"/>
              </w:rPr>
              <w:t>3. Работа с учебником</w:t>
            </w:r>
          </w:p>
          <w:p w:rsidR="00D210C9" w:rsidRPr="00D210C9" w:rsidRDefault="00D210C9" w:rsidP="00D210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0C9">
              <w:rPr>
                <w:rFonts w:ascii="Times New Roman" w:hAnsi="Times New Roman"/>
                <w:sz w:val="20"/>
                <w:szCs w:val="20"/>
              </w:rPr>
              <w:t>Рубрика «Тайны языка»</w:t>
            </w:r>
          </w:p>
        </w:tc>
        <w:tc>
          <w:tcPr>
            <w:tcW w:w="3692" w:type="dxa"/>
          </w:tcPr>
          <w:p w:rsidR="00D210C9" w:rsidRPr="00D210C9" w:rsidRDefault="00D210C9" w:rsidP="00D210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0C9">
              <w:rPr>
                <w:rFonts w:ascii="Times New Roman" w:hAnsi="Times New Roman"/>
                <w:sz w:val="20"/>
                <w:szCs w:val="20"/>
              </w:rPr>
              <w:t>Просит сверить свои предположения с учебником и узнать, что такое «главные члены предложения» и «грамматическая основа предложения»</w:t>
            </w:r>
          </w:p>
        </w:tc>
        <w:tc>
          <w:tcPr>
            <w:tcW w:w="3544" w:type="dxa"/>
          </w:tcPr>
          <w:p w:rsidR="00D210C9" w:rsidRPr="00D210C9" w:rsidRDefault="00D210C9" w:rsidP="00D210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0C9">
              <w:rPr>
                <w:rFonts w:ascii="Times New Roman" w:hAnsi="Times New Roman"/>
                <w:sz w:val="20"/>
                <w:szCs w:val="20"/>
              </w:rPr>
              <w:t xml:space="preserve">Читают на стр. </w:t>
            </w:r>
            <w:r w:rsidR="001E19CF">
              <w:rPr>
                <w:rFonts w:ascii="Times New Roman" w:hAnsi="Times New Roman"/>
                <w:sz w:val="20"/>
                <w:szCs w:val="20"/>
              </w:rPr>
              <w:t>62</w:t>
            </w:r>
            <w:r w:rsidRPr="00D210C9">
              <w:rPr>
                <w:rFonts w:ascii="Times New Roman" w:hAnsi="Times New Roman"/>
                <w:sz w:val="20"/>
                <w:szCs w:val="20"/>
              </w:rPr>
              <w:t xml:space="preserve"> тему урока, знакомятся с понятиями «главные члены предложения», «грамматическая основа предложения»</w:t>
            </w:r>
          </w:p>
        </w:tc>
        <w:tc>
          <w:tcPr>
            <w:tcW w:w="1559" w:type="dxa"/>
            <w:gridSpan w:val="2"/>
          </w:tcPr>
          <w:p w:rsidR="00D210C9" w:rsidRPr="00D210C9" w:rsidRDefault="00D210C9" w:rsidP="00D210C9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D210C9">
              <w:rPr>
                <w:rFonts w:ascii="Times New Roman" w:hAnsi="Times New Roman"/>
                <w:spacing w:val="-4"/>
                <w:sz w:val="20"/>
                <w:szCs w:val="20"/>
              </w:rPr>
              <w:t>Учитывают выделенные учителем ориентиры действия в новом учебном материале в сотрудничестве с учителем</w:t>
            </w:r>
          </w:p>
        </w:tc>
        <w:tc>
          <w:tcPr>
            <w:tcW w:w="1701" w:type="dxa"/>
            <w:gridSpan w:val="2"/>
          </w:tcPr>
          <w:p w:rsidR="00D210C9" w:rsidRPr="00D210C9" w:rsidRDefault="00D210C9" w:rsidP="00D210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0C9">
              <w:rPr>
                <w:rFonts w:ascii="Times New Roman" w:hAnsi="Times New Roman"/>
                <w:sz w:val="20"/>
                <w:szCs w:val="20"/>
              </w:rPr>
              <w:t>Осуществляют поиск необходимой информации для выполнения учебных  заданий с использованием учебной литературы</w:t>
            </w:r>
          </w:p>
        </w:tc>
        <w:tc>
          <w:tcPr>
            <w:tcW w:w="1985" w:type="dxa"/>
          </w:tcPr>
          <w:p w:rsidR="00D210C9" w:rsidRPr="00D210C9" w:rsidRDefault="00D210C9" w:rsidP="00D210C9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D210C9">
              <w:rPr>
                <w:rFonts w:ascii="Times New Roman" w:hAnsi="Times New Roman"/>
                <w:spacing w:val="-4"/>
                <w:sz w:val="20"/>
                <w:szCs w:val="20"/>
              </w:rPr>
              <w:t>Используют речь для регуляции своего действия</w:t>
            </w:r>
          </w:p>
          <w:p w:rsidR="00D210C9" w:rsidRPr="00D210C9" w:rsidRDefault="00D210C9" w:rsidP="00D210C9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  <w:p w:rsidR="00D210C9" w:rsidRPr="00D210C9" w:rsidRDefault="00D210C9" w:rsidP="00D210C9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  <w:p w:rsidR="00D210C9" w:rsidRPr="00D210C9" w:rsidRDefault="00D210C9" w:rsidP="00D210C9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  <w:p w:rsidR="00D210C9" w:rsidRPr="00D210C9" w:rsidRDefault="00D210C9" w:rsidP="00D210C9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  <w:p w:rsidR="00D210C9" w:rsidRPr="00D210C9" w:rsidRDefault="00D210C9" w:rsidP="00D210C9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  <w:p w:rsidR="00D210C9" w:rsidRPr="00D210C9" w:rsidRDefault="00D210C9" w:rsidP="00D210C9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  <w:p w:rsidR="00D210C9" w:rsidRPr="00D210C9" w:rsidRDefault="00D210C9" w:rsidP="00D210C9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</w:tr>
      <w:tr w:rsidR="001E19CF" w:rsidRPr="00D210C9" w:rsidTr="001E19CF">
        <w:trPr>
          <w:trHeight w:val="327"/>
        </w:trPr>
        <w:tc>
          <w:tcPr>
            <w:tcW w:w="1384" w:type="dxa"/>
          </w:tcPr>
          <w:p w:rsidR="00DE5D3B" w:rsidRDefault="006A3147" w:rsidP="00D210C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3147">
              <w:rPr>
                <w:rFonts w:ascii="Times New Roman" w:hAnsi="Times New Roman"/>
                <w:b/>
                <w:sz w:val="20"/>
                <w:szCs w:val="20"/>
              </w:rPr>
              <w:t>V</w:t>
            </w:r>
            <w:r w:rsidR="00DE5D3B" w:rsidRPr="00DE5D3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D210C9" w:rsidRPr="006A3147" w:rsidRDefault="00D210C9" w:rsidP="00D210C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A3147">
              <w:rPr>
                <w:rFonts w:ascii="Times New Roman" w:hAnsi="Times New Roman"/>
                <w:b/>
                <w:sz w:val="20"/>
                <w:szCs w:val="20"/>
              </w:rPr>
              <w:t>Физминутка</w:t>
            </w:r>
            <w:proofErr w:type="spellEnd"/>
          </w:p>
        </w:tc>
        <w:tc>
          <w:tcPr>
            <w:tcW w:w="1978" w:type="dxa"/>
          </w:tcPr>
          <w:p w:rsidR="00D210C9" w:rsidRPr="00D210C9" w:rsidRDefault="00D210C9" w:rsidP="00D210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0C9">
              <w:rPr>
                <w:rFonts w:ascii="Times New Roman" w:hAnsi="Times New Roman"/>
                <w:sz w:val="20"/>
                <w:szCs w:val="20"/>
              </w:rPr>
              <w:t xml:space="preserve">Физкультурная минутка через проектор </w:t>
            </w:r>
          </w:p>
        </w:tc>
        <w:tc>
          <w:tcPr>
            <w:tcW w:w="3692" w:type="dxa"/>
          </w:tcPr>
          <w:p w:rsidR="00D210C9" w:rsidRPr="00D210C9" w:rsidRDefault="00D210C9" w:rsidP="00D210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0C9">
              <w:rPr>
                <w:rFonts w:ascii="Times New Roman" w:hAnsi="Times New Roman"/>
                <w:sz w:val="20"/>
                <w:szCs w:val="20"/>
              </w:rPr>
              <w:t>Проводит физкультминутку</w:t>
            </w:r>
            <w:proofErr w:type="gramStart"/>
            <w:r w:rsidR="001E19CF">
              <w:t xml:space="preserve"> </w:t>
            </w:r>
            <w:r w:rsidR="001E19CF" w:rsidRPr="001E19CF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="001E19CF" w:rsidRPr="001E19CF">
              <w:rPr>
                <w:rFonts w:ascii="Times New Roman" w:hAnsi="Times New Roman"/>
                <w:sz w:val="20"/>
                <w:szCs w:val="20"/>
              </w:rPr>
              <w:t xml:space="preserve">вучит музыка. Подготовленный ученик показывает движения и проводит </w:t>
            </w:r>
            <w:proofErr w:type="spellStart"/>
            <w:r w:rsidR="001E19CF" w:rsidRPr="001E19CF">
              <w:rPr>
                <w:rFonts w:ascii="Times New Roman" w:hAnsi="Times New Roman"/>
                <w:sz w:val="20"/>
                <w:szCs w:val="20"/>
              </w:rPr>
              <w:t>физминутку</w:t>
            </w:r>
            <w:proofErr w:type="spellEnd"/>
            <w:r w:rsidR="001E19CF" w:rsidRPr="001E19C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D210C9" w:rsidRPr="00D210C9" w:rsidRDefault="00D210C9" w:rsidP="00D210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0C9">
              <w:rPr>
                <w:rFonts w:ascii="Times New Roman" w:hAnsi="Times New Roman"/>
                <w:sz w:val="20"/>
                <w:szCs w:val="20"/>
              </w:rPr>
              <w:t>Выполняют комплекс физических упражнений</w:t>
            </w:r>
            <w:r w:rsidR="001E19CF">
              <w:rPr>
                <w:rFonts w:ascii="Times New Roman" w:hAnsi="Times New Roman"/>
                <w:sz w:val="20"/>
                <w:szCs w:val="20"/>
              </w:rPr>
              <w:t xml:space="preserve"> за ведущим</w:t>
            </w:r>
          </w:p>
        </w:tc>
        <w:tc>
          <w:tcPr>
            <w:tcW w:w="1559" w:type="dxa"/>
            <w:gridSpan w:val="2"/>
          </w:tcPr>
          <w:p w:rsidR="00D210C9" w:rsidRPr="00D210C9" w:rsidRDefault="00D210C9" w:rsidP="00D210C9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D210C9" w:rsidRPr="00D210C9" w:rsidRDefault="00D210C9" w:rsidP="00D210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210C9" w:rsidRPr="00D210C9" w:rsidRDefault="00D210C9" w:rsidP="00D210C9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</w:tr>
      <w:tr w:rsidR="001E19CF" w:rsidRPr="00D210C9" w:rsidTr="001E19CF">
        <w:trPr>
          <w:trHeight w:val="327"/>
        </w:trPr>
        <w:tc>
          <w:tcPr>
            <w:tcW w:w="1384" w:type="dxa"/>
          </w:tcPr>
          <w:p w:rsidR="00D210C9" w:rsidRDefault="00DE5D3B" w:rsidP="006A314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VI</w:t>
            </w:r>
            <w:r w:rsidRPr="00DE5D3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210C9" w:rsidRPr="00DE5D3B">
              <w:rPr>
                <w:rFonts w:ascii="Times New Roman" w:hAnsi="Times New Roman"/>
                <w:b/>
                <w:sz w:val="20"/>
                <w:szCs w:val="20"/>
              </w:rPr>
              <w:t xml:space="preserve"> Первичное закрепление </w:t>
            </w:r>
          </w:p>
          <w:p w:rsidR="00DE5D3B" w:rsidRPr="00DE5D3B" w:rsidRDefault="00DE5D3B" w:rsidP="006A314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8" w:type="dxa"/>
          </w:tcPr>
          <w:p w:rsidR="00D210C9" w:rsidRPr="00D210C9" w:rsidRDefault="00DE5D3B" w:rsidP="006A3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D210C9" w:rsidRPr="00D210C9">
              <w:rPr>
                <w:rFonts w:ascii="Times New Roman" w:hAnsi="Times New Roman"/>
                <w:sz w:val="20"/>
                <w:szCs w:val="20"/>
              </w:rPr>
              <w:t>Работа с учебником: упр.</w:t>
            </w:r>
            <w:r w:rsidR="006A3147">
              <w:rPr>
                <w:rFonts w:ascii="Times New Roman" w:hAnsi="Times New Roman"/>
                <w:sz w:val="20"/>
                <w:szCs w:val="20"/>
              </w:rPr>
              <w:t>2</w:t>
            </w:r>
            <w:r w:rsidR="00D210C9" w:rsidRPr="00D210C9">
              <w:rPr>
                <w:rFonts w:ascii="Times New Roman" w:hAnsi="Times New Roman"/>
                <w:sz w:val="20"/>
                <w:szCs w:val="20"/>
              </w:rPr>
              <w:t xml:space="preserve">, с. </w:t>
            </w:r>
            <w:r w:rsidR="006A3147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3692" w:type="dxa"/>
          </w:tcPr>
          <w:p w:rsidR="00D210C9" w:rsidRPr="00D210C9" w:rsidRDefault="00D210C9" w:rsidP="00D210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0C9">
              <w:rPr>
                <w:rFonts w:ascii="Times New Roman" w:hAnsi="Times New Roman"/>
                <w:sz w:val="20"/>
                <w:szCs w:val="20"/>
              </w:rPr>
              <w:t>Вместе с учениками  составляет  алгоритм нахождения главных членов и даёт образец подчёркивания грамматической основы, организует фронтальную работу по отработке умения находить в предложениях главные члены с последующей проверкой</w:t>
            </w:r>
            <w:proofErr w:type="gramStart"/>
            <w:r w:rsidRPr="00D210C9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D210C9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 w:rsidRPr="00D210C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D210C9">
              <w:rPr>
                <w:rFonts w:ascii="Times New Roman" w:hAnsi="Times New Roman"/>
                <w:sz w:val="20"/>
                <w:szCs w:val="20"/>
              </w:rPr>
              <w:t>роговаривание вслух)</w:t>
            </w:r>
          </w:p>
        </w:tc>
        <w:tc>
          <w:tcPr>
            <w:tcW w:w="3544" w:type="dxa"/>
          </w:tcPr>
          <w:p w:rsidR="00D210C9" w:rsidRPr="00D210C9" w:rsidRDefault="00D210C9" w:rsidP="00D210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0C9">
              <w:rPr>
                <w:rFonts w:ascii="Times New Roman" w:hAnsi="Times New Roman"/>
                <w:sz w:val="20"/>
                <w:szCs w:val="20"/>
              </w:rPr>
              <w:t xml:space="preserve">Записывают предложения, находят грамматическую основу, придерживаясь алгоритма, подчёркивают главные члены.  </w:t>
            </w:r>
          </w:p>
        </w:tc>
        <w:tc>
          <w:tcPr>
            <w:tcW w:w="1559" w:type="dxa"/>
            <w:gridSpan w:val="2"/>
          </w:tcPr>
          <w:p w:rsidR="00D210C9" w:rsidRPr="00D210C9" w:rsidRDefault="00D210C9" w:rsidP="00D210C9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D210C9">
              <w:rPr>
                <w:rFonts w:ascii="Times New Roman" w:hAnsi="Times New Roman"/>
                <w:spacing w:val="-4"/>
                <w:sz w:val="20"/>
                <w:szCs w:val="20"/>
              </w:rPr>
              <w:t>Составляют план и последовательность действий, учитывают правило в планировании и контроле способа решения</w:t>
            </w:r>
          </w:p>
        </w:tc>
        <w:tc>
          <w:tcPr>
            <w:tcW w:w="1701" w:type="dxa"/>
            <w:gridSpan w:val="2"/>
          </w:tcPr>
          <w:p w:rsidR="00D210C9" w:rsidRPr="00D210C9" w:rsidRDefault="00D210C9" w:rsidP="00D210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0C9">
              <w:rPr>
                <w:rFonts w:ascii="Times New Roman" w:hAnsi="Times New Roman"/>
                <w:sz w:val="20"/>
                <w:szCs w:val="20"/>
              </w:rPr>
              <w:t>Используют знаково-символические средства, в том числе модели и схемы</w:t>
            </w:r>
          </w:p>
        </w:tc>
        <w:tc>
          <w:tcPr>
            <w:tcW w:w="1985" w:type="dxa"/>
          </w:tcPr>
          <w:p w:rsidR="00D210C9" w:rsidRPr="00D210C9" w:rsidRDefault="00D210C9" w:rsidP="00D210C9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D210C9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Строят монологическое высказывание </w:t>
            </w:r>
          </w:p>
        </w:tc>
      </w:tr>
      <w:tr w:rsidR="001E19CF" w:rsidRPr="00D210C9" w:rsidTr="00DE5D3B">
        <w:trPr>
          <w:trHeight w:val="2232"/>
        </w:trPr>
        <w:tc>
          <w:tcPr>
            <w:tcW w:w="1384" w:type="dxa"/>
          </w:tcPr>
          <w:p w:rsidR="00DE5D3B" w:rsidRDefault="00DE5D3B" w:rsidP="00DE5D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210C9" w:rsidRPr="00DE5D3B" w:rsidRDefault="00D210C9" w:rsidP="00DE5D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D3B">
              <w:rPr>
                <w:rFonts w:ascii="Times New Roman" w:hAnsi="Times New Roman"/>
                <w:sz w:val="20"/>
                <w:szCs w:val="20"/>
              </w:rPr>
              <w:t>Самостоятельная работа с самопроверкой по эталону</w:t>
            </w:r>
          </w:p>
        </w:tc>
        <w:tc>
          <w:tcPr>
            <w:tcW w:w="1978" w:type="dxa"/>
          </w:tcPr>
          <w:p w:rsidR="00D210C9" w:rsidRPr="00D210C9" w:rsidRDefault="00DE5D3B" w:rsidP="00D210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 w:rsidR="00D210C9" w:rsidRPr="00D210C9">
              <w:rPr>
                <w:rFonts w:ascii="Times New Roman" w:hAnsi="Times New Roman"/>
                <w:sz w:val="20"/>
                <w:szCs w:val="20"/>
              </w:rPr>
              <w:t xml:space="preserve">Упр. </w:t>
            </w:r>
            <w:r w:rsidR="006A3147">
              <w:rPr>
                <w:rFonts w:ascii="Times New Roman" w:hAnsi="Times New Roman"/>
                <w:sz w:val="20"/>
                <w:szCs w:val="20"/>
              </w:rPr>
              <w:t>4</w:t>
            </w:r>
            <w:r w:rsidR="00D210C9" w:rsidRPr="00D210C9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D210C9" w:rsidRPr="00D210C9" w:rsidRDefault="00D210C9" w:rsidP="00D210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0C9"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r w:rsidR="006A3147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3692" w:type="dxa"/>
          </w:tcPr>
          <w:p w:rsidR="00D210C9" w:rsidRPr="00D210C9" w:rsidRDefault="00D210C9" w:rsidP="00D210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0C9">
              <w:rPr>
                <w:rFonts w:ascii="Times New Roman" w:hAnsi="Times New Roman"/>
                <w:sz w:val="20"/>
                <w:szCs w:val="20"/>
              </w:rPr>
              <w:t>Организует самостоятельную работу с учебником, предлагает оценить свою работу, осуществляет  проверку</w:t>
            </w:r>
            <w:r w:rsidR="00DE5D3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</w:tcPr>
          <w:p w:rsidR="00D210C9" w:rsidRPr="00D210C9" w:rsidRDefault="00D210C9" w:rsidP="00D210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0C9">
              <w:rPr>
                <w:rFonts w:ascii="Times New Roman" w:hAnsi="Times New Roman"/>
                <w:sz w:val="20"/>
                <w:szCs w:val="20"/>
              </w:rPr>
              <w:t>Выполняют упражнение в тетради, осуществляют самооценку, самопроверку.</w:t>
            </w:r>
          </w:p>
        </w:tc>
        <w:tc>
          <w:tcPr>
            <w:tcW w:w="1559" w:type="dxa"/>
            <w:gridSpan w:val="2"/>
          </w:tcPr>
          <w:p w:rsidR="00D210C9" w:rsidRPr="00D210C9" w:rsidRDefault="00D210C9" w:rsidP="00D210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0C9">
              <w:rPr>
                <w:rFonts w:ascii="Times New Roman" w:hAnsi="Times New Roman"/>
                <w:spacing w:val="-4"/>
                <w:sz w:val="20"/>
                <w:szCs w:val="20"/>
              </w:rPr>
              <w:t>Учитывают правило в планировании и контроле способа решения</w:t>
            </w:r>
            <w:r w:rsidRPr="00D210C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D210C9" w:rsidRPr="00D210C9" w:rsidRDefault="00D210C9" w:rsidP="00D210C9">
            <w:pPr>
              <w:spacing w:after="0" w:line="240" w:lineRule="auto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D210C9">
              <w:rPr>
                <w:rFonts w:ascii="Times New Roman" w:hAnsi="Times New Roman"/>
                <w:sz w:val="20"/>
                <w:szCs w:val="20"/>
              </w:rPr>
              <w:t xml:space="preserve">оценивают правильность выполнения действия </w:t>
            </w:r>
          </w:p>
        </w:tc>
        <w:tc>
          <w:tcPr>
            <w:tcW w:w="1701" w:type="dxa"/>
            <w:gridSpan w:val="2"/>
          </w:tcPr>
          <w:p w:rsidR="00D210C9" w:rsidRPr="00D210C9" w:rsidRDefault="00D210C9" w:rsidP="00D210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0C9">
              <w:rPr>
                <w:rFonts w:ascii="Times New Roman" w:hAnsi="Times New Roman"/>
                <w:sz w:val="20"/>
                <w:szCs w:val="20"/>
              </w:rPr>
              <w:t>Владеют общим приёмом решения задач</w:t>
            </w:r>
          </w:p>
        </w:tc>
        <w:tc>
          <w:tcPr>
            <w:tcW w:w="1985" w:type="dxa"/>
          </w:tcPr>
          <w:p w:rsidR="00D210C9" w:rsidRPr="00D210C9" w:rsidRDefault="00D210C9" w:rsidP="00D210C9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</w:tr>
      <w:tr w:rsidR="001E19CF" w:rsidRPr="00D210C9" w:rsidTr="001E19CF">
        <w:trPr>
          <w:trHeight w:val="327"/>
        </w:trPr>
        <w:tc>
          <w:tcPr>
            <w:tcW w:w="1384" w:type="dxa"/>
          </w:tcPr>
          <w:p w:rsidR="00D210C9" w:rsidRPr="00D210C9" w:rsidRDefault="00D210C9" w:rsidP="00D210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D3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Включение знаний в систему и повторения</w:t>
            </w:r>
          </w:p>
        </w:tc>
        <w:tc>
          <w:tcPr>
            <w:tcW w:w="1978" w:type="dxa"/>
          </w:tcPr>
          <w:p w:rsidR="00D210C9" w:rsidRPr="00D210C9" w:rsidRDefault="00DE5D3B" w:rsidP="00D210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="00D210C9" w:rsidRPr="00D210C9">
              <w:rPr>
                <w:rFonts w:ascii="Times New Roman" w:hAnsi="Times New Roman"/>
                <w:sz w:val="20"/>
                <w:szCs w:val="20"/>
              </w:rPr>
              <w:t>Дидактический материал через проектор:</w:t>
            </w:r>
          </w:p>
          <w:p w:rsidR="00D210C9" w:rsidRPr="00D210C9" w:rsidRDefault="00D210C9" w:rsidP="006A3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0C9">
              <w:rPr>
                <w:rFonts w:ascii="Times New Roman" w:hAnsi="Times New Roman"/>
                <w:sz w:val="20"/>
                <w:szCs w:val="20"/>
              </w:rPr>
              <w:t xml:space="preserve">выписать в 2 столбика: 1 – подлежащее, 2 – сказуемое, </w:t>
            </w:r>
          </w:p>
        </w:tc>
        <w:tc>
          <w:tcPr>
            <w:tcW w:w="3692" w:type="dxa"/>
          </w:tcPr>
          <w:p w:rsidR="00D210C9" w:rsidRPr="00D210C9" w:rsidRDefault="00D210C9" w:rsidP="00D210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0C9">
              <w:rPr>
                <w:rFonts w:ascii="Times New Roman" w:hAnsi="Times New Roman"/>
                <w:sz w:val="20"/>
                <w:szCs w:val="20"/>
              </w:rPr>
              <w:t>Организует работу  по составлению самой таблицы, а затем работу в парах по применению ранее усвоенных  знаний и способов действий, коллективную проверку,  контроль.</w:t>
            </w:r>
          </w:p>
        </w:tc>
        <w:tc>
          <w:tcPr>
            <w:tcW w:w="3544" w:type="dxa"/>
          </w:tcPr>
          <w:p w:rsidR="00D210C9" w:rsidRPr="00D210C9" w:rsidRDefault="00D210C9" w:rsidP="00D210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0C9">
              <w:rPr>
                <w:rFonts w:ascii="Times New Roman" w:hAnsi="Times New Roman"/>
                <w:sz w:val="20"/>
                <w:szCs w:val="20"/>
              </w:rPr>
              <w:t xml:space="preserve">Слушают друг друга, доказывают свою точку зрения, </w:t>
            </w:r>
          </w:p>
        </w:tc>
        <w:tc>
          <w:tcPr>
            <w:tcW w:w="1559" w:type="dxa"/>
            <w:gridSpan w:val="2"/>
          </w:tcPr>
          <w:p w:rsidR="00D210C9" w:rsidRPr="00D210C9" w:rsidRDefault="00D210C9" w:rsidP="00D210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0C9">
              <w:rPr>
                <w:rFonts w:ascii="Times New Roman" w:hAnsi="Times New Roman"/>
                <w:spacing w:val="-4"/>
                <w:sz w:val="20"/>
                <w:szCs w:val="20"/>
              </w:rPr>
              <w:t>Учитывают правило в планировании и контроле способа решения</w:t>
            </w:r>
          </w:p>
          <w:p w:rsidR="00D210C9" w:rsidRPr="00D210C9" w:rsidRDefault="00D210C9" w:rsidP="00D210C9">
            <w:pPr>
              <w:spacing w:after="0" w:line="240" w:lineRule="auto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D210C9" w:rsidRPr="00D210C9" w:rsidRDefault="00D210C9" w:rsidP="00D210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0C9">
              <w:rPr>
                <w:rFonts w:ascii="Times New Roman" w:hAnsi="Times New Roman"/>
                <w:sz w:val="20"/>
                <w:szCs w:val="20"/>
              </w:rPr>
              <w:t>Владеют общим приёмом решения задач</w:t>
            </w:r>
          </w:p>
        </w:tc>
        <w:tc>
          <w:tcPr>
            <w:tcW w:w="1985" w:type="dxa"/>
          </w:tcPr>
          <w:p w:rsidR="00D210C9" w:rsidRPr="00D210C9" w:rsidRDefault="00D210C9" w:rsidP="00D210C9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D210C9">
              <w:rPr>
                <w:rFonts w:ascii="Times New Roman" w:hAnsi="Times New Roman"/>
                <w:spacing w:val="-4"/>
                <w:sz w:val="20"/>
                <w:szCs w:val="20"/>
              </w:rPr>
              <w:t>Контролируют действия партнёра</w:t>
            </w:r>
          </w:p>
        </w:tc>
      </w:tr>
      <w:tr w:rsidR="001E19CF" w:rsidRPr="00D210C9" w:rsidTr="001E19CF">
        <w:trPr>
          <w:trHeight w:val="327"/>
        </w:trPr>
        <w:tc>
          <w:tcPr>
            <w:tcW w:w="1384" w:type="dxa"/>
          </w:tcPr>
          <w:p w:rsidR="00D210C9" w:rsidRPr="00D210C9" w:rsidRDefault="00D210C9" w:rsidP="00D210C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8" w:type="dxa"/>
          </w:tcPr>
          <w:p w:rsidR="00D210C9" w:rsidRPr="00D210C9" w:rsidRDefault="00D210C9" w:rsidP="006A3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0C9">
              <w:rPr>
                <w:rFonts w:ascii="Times New Roman" w:hAnsi="Times New Roman"/>
                <w:sz w:val="20"/>
                <w:szCs w:val="20"/>
              </w:rPr>
              <w:t xml:space="preserve">6.2 Дидактический материал </w:t>
            </w:r>
            <w:r w:rsidR="006A3147">
              <w:rPr>
                <w:rFonts w:ascii="Times New Roman" w:hAnsi="Times New Roman"/>
                <w:sz w:val="20"/>
                <w:szCs w:val="20"/>
              </w:rPr>
              <w:t>на партах</w:t>
            </w:r>
          </w:p>
        </w:tc>
        <w:tc>
          <w:tcPr>
            <w:tcW w:w="3692" w:type="dxa"/>
          </w:tcPr>
          <w:p w:rsidR="00D210C9" w:rsidRPr="00D210C9" w:rsidRDefault="00D210C9" w:rsidP="00D210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0C9">
              <w:rPr>
                <w:rFonts w:ascii="Times New Roman" w:hAnsi="Times New Roman"/>
                <w:sz w:val="20"/>
                <w:szCs w:val="20"/>
              </w:rPr>
              <w:t xml:space="preserve">Организует самостоятельную работу, </w:t>
            </w:r>
          </w:p>
          <w:p w:rsidR="00D210C9" w:rsidRPr="00D210C9" w:rsidRDefault="00D210C9" w:rsidP="00D210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0C9">
              <w:rPr>
                <w:rFonts w:ascii="Times New Roman" w:hAnsi="Times New Roman"/>
                <w:sz w:val="20"/>
                <w:szCs w:val="20"/>
              </w:rPr>
              <w:t xml:space="preserve">В летний день дети ... на луг.  Лёгкие белые ... летели по небу. Разливался </w:t>
            </w:r>
            <w:proofErr w:type="gramStart"/>
            <w:r w:rsidRPr="00D210C9">
              <w:rPr>
                <w:rFonts w:ascii="Times New Roman" w:hAnsi="Times New Roman"/>
                <w:sz w:val="20"/>
                <w:szCs w:val="20"/>
              </w:rPr>
              <w:t>чудесный</w:t>
            </w:r>
            <w:proofErr w:type="gramEnd"/>
            <w:r w:rsidRPr="00D210C9">
              <w:rPr>
                <w:rFonts w:ascii="Times New Roman" w:hAnsi="Times New Roman"/>
                <w:sz w:val="20"/>
                <w:szCs w:val="20"/>
              </w:rPr>
              <w:t xml:space="preserve"> ... душистых трав. На цветах ... неутомимые пчёлы, шмели, бабочки. ..</w:t>
            </w:r>
            <w:proofErr w:type="gramStart"/>
            <w:r w:rsidRPr="00D210C9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D210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D210C9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D210C9">
              <w:rPr>
                <w:rFonts w:ascii="Times New Roman" w:hAnsi="Times New Roman"/>
                <w:sz w:val="20"/>
                <w:szCs w:val="20"/>
              </w:rPr>
              <w:t>ормились нектаром, опыляли цветы. На лугу ребята ... проворную ящерицу.  Там же дети ... небольшие кучки рыхлой земли. Это поработали....</w:t>
            </w:r>
          </w:p>
          <w:p w:rsidR="00D210C9" w:rsidRPr="00D210C9" w:rsidRDefault="00D210C9" w:rsidP="00D210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210C9">
              <w:rPr>
                <w:rFonts w:ascii="Times New Roman" w:hAnsi="Times New Roman"/>
                <w:sz w:val="20"/>
                <w:szCs w:val="20"/>
                <w:u w:val="single"/>
              </w:rPr>
              <w:t>Слова для справок</w:t>
            </w:r>
            <w:r w:rsidRPr="00D210C9">
              <w:rPr>
                <w:rFonts w:ascii="Times New Roman" w:hAnsi="Times New Roman"/>
                <w:sz w:val="20"/>
                <w:szCs w:val="20"/>
              </w:rPr>
              <w:t xml:space="preserve"> (даются после </w:t>
            </w:r>
            <w:proofErr w:type="spellStart"/>
            <w:r w:rsidRPr="00D210C9">
              <w:rPr>
                <w:rFonts w:ascii="Times New Roman" w:hAnsi="Times New Roman"/>
                <w:sz w:val="20"/>
                <w:szCs w:val="20"/>
              </w:rPr>
              <w:t>самостоят</w:t>
            </w:r>
            <w:proofErr w:type="spellEnd"/>
            <w:r w:rsidRPr="00D210C9">
              <w:rPr>
                <w:rFonts w:ascii="Times New Roman" w:hAnsi="Times New Roman"/>
                <w:sz w:val="20"/>
                <w:szCs w:val="20"/>
              </w:rPr>
              <w:t xml:space="preserve">. работы): отправились, </w:t>
            </w:r>
            <w:proofErr w:type="spellStart"/>
            <w:r w:rsidRPr="00D210C9">
              <w:rPr>
                <w:rFonts w:ascii="Times New Roman" w:hAnsi="Times New Roman"/>
                <w:sz w:val="20"/>
                <w:szCs w:val="20"/>
              </w:rPr>
              <w:t>обл</w:t>
            </w:r>
            <w:proofErr w:type="spellEnd"/>
            <w:r w:rsidRPr="00D210C9">
              <w:rPr>
                <w:rFonts w:ascii="Times New Roman" w:hAnsi="Times New Roman"/>
                <w:sz w:val="20"/>
                <w:szCs w:val="20"/>
              </w:rPr>
              <w:t xml:space="preserve">..ка, </w:t>
            </w:r>
            <w:proofErr w:type="spellStart"/>
            <w:r w:rsidRPr="00D210C9">
              <w:rPr>
                <w:rFonts w:ascii="Times New Roman" w:hAnsi="Times New Roman"/>
                <w:sz w:val="20"/>
                <w:szCs w:val="20"/>
              </w:rPr>
              <w:t>ар..мат</w:t>
            </w:r>
            <w:proofErr w:type="spellEnd"/>
            <w:r w:rsidRPr="00D210C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210C9">
              <w:rPr>
                <w:rFonts w:ascii="Times New Roman" w:hAnsi="Times New Roman"/>
                <w:sz w:val="20"/>
                <w:szCs w:val="20"/>
              </w:rPr>
              <w:t>хл</w:t>
            </w:r>
            <w:proofErr w:type="spellEnd"/>
            <w:r w:rsidRPr="00D210C9">
              <w:rPr>
                <w:rFonts w:ascii="Times New Roman" w:hAnsi="Times New Roman"/>
                <w:sz w:val="20"/>
                <w:szCs w:val="20"/>
              </w:rPr>
              <w:t>..</w:t>
            </w:r>
            <w:proofErr w:type="spellStart"/>
            <w:r w:rsidRPr="00D210C9">
              <w:rPr>
                <w:rFonts w:ascii="Times New Roman" w:hAnsi="Times New Roman"/>
                <w:sz w:val="20"/>
                <w:szCs w:val="20"/>
              </w:rPr>
              <w:t>п..тали</w:t>
            </w:r>
            <w:proofErr w:type="spellEnd"/>
            <w:r w:rsidRPr="00D210C9">
              <w:rPr>
                <w:rFonts w:ascii="Times New Roman" w:hAnsi="Times New Roman"/>
                <w:sz w:val="20"/>
                <w:szCs w:val="20"/>
              </w:rPr>
              <w:t>, нас..</w:t>
            </w:r>
            <w:proofErr w:type="spellStart"/>
            <w:r w:rsidRPr="00D210C9">
              <w:rPr>
                <w:rFonts w:ascii="Times New Roman" w:hAnsi="Times New Roman"/>
                <w:sz w:val="20"/>
                <w:szCs w:val="20"/>
              </w:rPr>
              <w:t>комые</w:t>
            </w:r>
            <w:proofErr w:type="spellEnd"/>
            <w:r w:rsidRPr="00D210C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210C9">
              <w:rPr>
                <w:rFonts w:ascii="Times New Roman" w:hAnsi="Times New Roman"/>
                <w:sz w:val="20"/>
                <w:szCs w:val="20"/>
              </w:rPr>
              <w:t>увид</w:t>
            </w:r>
            <w:proofErr w:type="spellEnd"/>
            <w:r w:rsidRPr="00D210C9">
              <w:rPr>
                <w:rFonts w:ascii="Times New Roman" w:hAnsi="Times New Roman"/>
                <w:sz w:val="20"/>
                <w:szCs w:val="20"/>
              </w:rPr>
              <w:t xml:space="preserve">..ли, </w:t>
            </w:r>
            <w:proofErr w:type="spellStart"/>
            <w:r w:rsidRPr="00D210C9">
              <w:rPr>
                <w:rFonts w:ascii="Times New Roman" w:hAnsi="Times New Roman"/>
                <w:sz w:val="20"/>
                <w:szCs w:val="20"/>
              </w:rPr>
              <w:t>з..метили</w:t>
            </w:r>
            <w:proofErr w:type="spellEnd"/>
            <w:r w:rsidRPr="00D210C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210C9">
              <w:rPr>
                <w:rFonts w:ascii="Times New Roman" w:hAnsi="Times New Roman"/>
                <w:sz w:val="20"/>
                <w:szCs w:val="20"/>
              </w:rPr>
              <w:t>кр</w:t>
            </w:r>
            <w:proofErr w:type="spellEnd"/>
            <w:r w:rsidRPr="00D210C9">
              <w:rPr>
                <w:rFonts w:ascii="Times New Roman" w:hAnsi="Times New Roman"/>
                <w:sz w:val="20"/>
                <w:szCs w:val="20"/>
              </w:rPr>
              <w:t xml:space="preserve">..ты </w:t>
            </w:r>
            <w:proofErr w:type="gramEnd"/>
          </w:p>
        </w:tc>
        <w:tc>
          <w:tcPr>
            <w:tcW w:w="3544" w:type="dxa"/>
          </w:tcPr>
          <w:p w:rsidR="00D210C9" w:rsidRPr="00D210C9" w:rsidRDefault="00D210C9" w:rsidP="00D210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0C9">
              <w:rPr>
                <w:rFonts w:ascii="Times New Roman" w:hAnsi="Times New Roman"/>
                <w:sz w:val="20"/>
                <w:szCs w:val="20"/>
              </w:rPr>
              <w:t xml:space="preserve">Самостоятельно вставляют в карточки и подчёркивают пропущенное подлежащее или сказуемое, при проверке доказывают правоту, исправляют ошибки, подбирают синонимы и сравнивают со словами для справки, объясняют пропущенные в них буквы. </w:t>
            </w:r>
          </w:p>
        </w:tc>
        <w:tc>
          <w:tcPr>
            <w:tcW w:w="1559" w:type="dxa"/>
            <w:gridSpan w:val="2"/>
          </w:tcPr>
          <w:p w:rsidR="00D210C9" w:rsidRPr="00D210C9" w:rsidRDefault="00D210C9" w:rsidP="00D210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0C9">
              <w:rPr>
                <w:rFonts w:ascii="Times New Roman" w:hAnsi="Times New Roman"/>
                <w:spacing w:val="-4"/>
                <w:sz w:val="20"/>
                <w:szCs w:val="20"/>
              </w:rPr>
              <w:t>Учитывают правило в планировании и контроле способа решения</w:t>
            </w:r>
          </w:p>
          <w:p w:rsidR="00D210C9" w:rsidRPr="00D210C9" w:rsidRDefault="00D210C9" w:rsidP="00D210C9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D210C9" w:rsidRPr="00D210C9" w:rsidRDefault="00D210C9" w:rsidP="00D210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0C9">
              <w:rPr>
                <w:rFonts w:ascii="Times New Roman" w:hAnsi="Times New Roman"/>
                <w:sz w:val="20"/>
                <w:szCs w:val="20"/>
              </w:rPr>
              <w:t>Владеют алгоритмом нахождения грамматической основы.</w:t>
            </w:r>
          </w:p>
        </w:tc>
        <w:tc>
          <w:tcPr>
            <w:tcW w:w="1985" w:type="dxa"/>
          </w:tcPr>
          <w:p w:rsidR="00D210C9" w:rsidRPr="00D210C9" w:rsidRDefault="00D210C9" w:rsidP="00D210C9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D210C9">
              <w:rPr>
                <w:rFonts w:ascii="Times New Roman" w:hAnsi="Times New Roman"/>
                <w:sz w:val="20"/>
                <w:szCs w:val="20"/>
              </w:rPr>
              <w:t>Контролируют свои действия</w:t>
            </w:r>
          </w:p>
        </w:tc>
      </w:tr>
      <w:tr w:rsidR="00D210C9" w:rsidRPr="00D210C9" w:rsidTr="00DE5D3B">
        <w:trPr>
          <w:trHeight w:val="105"/>
        </w:trPr>
        <w:tc>
          <w:tcPr>
            <w:tcW w:w="15843" w:type="dxa"/>
            <w:gridSpan w:val="9"/>
          </w:tcPr>
          <w:p w:rsidR="00D210C9" w:rsidRPr="00D210C9" w:rsidRDefault="00D210C9" w:rsidP="00D210C9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</w:tr>
      <w:tr w:rsidR="00D210C9" w:rsidRPr="00D210C9" w:rsidTr="001E19CF">
        <w:trPr>
          <w:trHeight w:val="327"/>
        </w:trPr>
        <w:tc>
          <w:tcPr>
            <w:tcW w:w="1384" w:type="dxa"/>
          </w:tcPr>
          <w:p w:rsidR="00DE5D3B" w:rsidRDefault="00DE5D3B" w:rsidP="00D210C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VII</w:t>
            </w:r>
            <w:r w:rsidRPr="00DE5D3B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</w:p>
          <w:p w:rsidR="00D210C9" w:rsidRPr="00DE5D3B" w:rsidRDefault="00D210C9" w:rsidP="00D210C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E5D3B">
              <w:rPr>
                <w:rFonts w:ascii="Times New Roman" w:hAnsi="Times New Roman"/>
                <w:b/>
                <w:sz w:val="20"/>
                <w:szCs w:val="20"/>
              </w:rPr>
              <w:t>Подведение итогов, рефлексия учебной деятельности на уроке</w:t>
            </w:r>
          </w:p>
        </w:tc>
        <w:tc>
          <w:tcPr>
            <w:tcW w:w="1978" w:type="dxa"/>
          </w:tcPr>
          <w:p w:rsidR="00D210C9" w:rsidRPr="00D210C9" w:rsidRDefault="00D210C9" w:rsidP="00D210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2" w:type="dxa"/>
          </w:tcPr>
          <w:p w:rsidR="00D210C9" w:rsidRPr="00D210C9" w:rsidRDefault="00D210C9" w:rsidP="00D210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0C9">
              <w:rPr>
                <w:rFonts w:ascii="Times New Roman" w:hAnsi="Times New Roman"/>
                <w:sz w:val="20"/>
                <w:szCs w:val="20"/>
              </w:rPr>
              <w:t>Акцентирует внимание на конечных результатах учебной деятельности учащихся на уроке.</w:t>
            </w:r>
          </w:p>
        </w:tc>
        <w:tc>
          <w:tcPr>
            <w:tcW w:w="3544" w:type="dxa"/>
          </w:tcPr>
          <w:p w:rsidR="00D210C9" w:rsidRPr="00D210C9" w:rsidRDefault="00D210C9" w:rsidP="00D210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0C9">
              <w:rPr>
                <w:rFonts w:ascii="Times New Roman" w:hAnsi="Times New Roman"/>
                <w:sz w:val="20"/>
                <w:szCs w:val="20"/>
              </w:rPr>
              <w:t>Называют основные позиции нового материала и как они их усвоили (что получилось, что не получилось и почему)</w:t>
            </w:r>
          </w:p>
        </w:tc>
        <w:tc>
          <w:tcPr>
            <w:tcW w:w="639" w:type="dxa"/>
          </w:tcPr>
          <w:p w:rsidR="00D210C9" w:rsidRPr="00D210C9" w:rsidRDefault="00D210C9" w:rsidP="00D210C9">
            <w:pPr>
              <w:spacing w:after="0" w:line="240" w:lineRule="auto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1760" w:type="dxa"/>
            <w:gridSpan w:val="2"/>
          </w:tcPr>
          <w:p w:rsidR="00D210C9" w:rsidRPr="00D210C9" w:rsidRDefault="00D210C9" w:rsidP="00D210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6" w:type="dxa"/>
            <w:gridSpan w:val="2"/>
          </w:tcPr>
          <w:p w:rsidR="00D210C9" w:rsidRPr="00D210C9" w:rsidRDefault="00D210C9" w:rsidP="00D210C9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</w:tr>
      <w:tr w:rsidR="00D210C9" w:rsidRPr="00D210C9" w:rsidTr="001E19CF">
        <w:trPr>
          <w:trHeight w:val="327"/>
        </w:trPr>
        <w:tc>
          <w:tcPr>
            <w:tcW w:w="1384" w:type="dxa"/>
          </w:tcPr>
          <w:p w:rsidR="00D210C9" w:rsidRPr="00DE5D3B" w:rsidRDefault="00DE5D3B" w:rsidP="00D210C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E5D3B">
              <w:rPr>
                <w:rFonts w:ascii="Times New Roman" w:hAnsi="Times New Roman"/>
                <w:b/>
                <w:sz w:val="20"/>
                <w:szCs w:val="20"/>
              </w:rPr>
              <w:t xml:space="preserve">VIII </w:t>
            </w:r>
            <w:r w:rsidR="00D210C9" w:rsidRPr="00DE5D3B">
              <w:rPr>
                <w:rFonts w:ascii="Times New Roman" w:hAnsi="Times New Roman"/>
                <w:b/>
                <w:sz w:val="20"/>
                <w:szCs w:val="20"/>
              </w:rPr>
              <w:t>Домашнее задание</w:t>
            </w:r>
          </w:p>
        </w:tc>
        <w:tc>
          <w:tcPr>
            <w:tcW w:w="1978" w:type="dxa"/>
          </w:tcPr>
          <w:p w:rsidR="00D210C9" w:rsidRPr="00D210C9" w:rsidRDefault="00D210C9" w:rsidP="00D210C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210C9">
              <w:rPr>
                <w:rFonts w:ascii="Times New Roman" w:hAnsi="Times New Roman"/>
                <w:b/>
                <w:sz w:val="20"/>
                <w:szCs w:val="20"/>
              </w:rPr>
              <w:t>По выбору:</w:t>
            </w:r>
          </w:p>
          <w:p w:rsidR="00D210C9" w:rsidRPr="00D210C9" w:rsidRDefault="00D210C9" w:rsidP="006A3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0C9">
              <w:rPr>
                <w:rFonts w:ascii="Times New Roman" w:hAnsi="Times New Roman"/>
                <w:sz w:val="20"/>
                <w:szCs w:val="20"/>
              </w:rPr>
              <w:t>1)</w:t>
            </w:r>
            <w:r w:rsidR="006A3147">
              <w:rPr>
                <w:rFonts w:ascii="Times New Roman" w:hAnsi="Times New Roman"/>
                <w:sz w:val="20"/>
                <w:szCs w:val="20"/>
              </w:rPr>
              <w:t>Упр. 3 с. 64</w:t>
            </w:r>
          </w:p>
        </w:tc>
        <w:tc>
          <w:tcPr>
            <w:tcW w:w="3692" w:type="dxa"/>
          </w:tcPr>
          <w:p w:rsidR="00D210C9" w:rsidRPr="00D210C9" w:rsidRDefault="00D210C9" w:rsidP="00D210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0C9">
              <w:rPr>
                <w:rFonts w:ascii="Times New Roman" w:hAnsi="Times New Roman"/>
                <w:sz w:val="20"/>
                <w:szCs w:val="20"/>
              </w:rPr>
              <w:t>Обеспечивает понимание учащимися цели, содержания и способов выполнения домашнего задания.</w:t>
            </w:r>
          </w:p>
        </w:tc>
        <w:tc>
          <w:tcPr>
            <w:tcW w:w="3544" w:type="dxa"/>
          </w:tcPr>
          <w:p w:rsidR="00D210C9" w:rsidRPr="00D210C9" w:rsidRDefault="00D210C9" w:rsidP="00D210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0C9">
              <w:rPr>
                <w:rFonts w:ascii="Times New Roman" w:hAnsi="Times New Roman"/>
                <w:sz w:val="20"/>
                <w:szCs w:val="20"/>
              </w:rPr>
              <w:t>Воспринимают информацию, записывают в дневники.</w:t>
            </w:r>
          </w:p>
        </w:tc>
        <w:tc>
          <w:tcPr>
            <w:tcW w:w="639" w:type="dxa"/>
          </w:tcPr>
          <w:p w:rsidR="00D210C9" w:rsidRPr="00D210C9" w:rsidRDefault="00D210C9" w:rsidP="00D210C9">
            <w:pPr>
              <w:spacing w:after="0" w:line="240" w:lineRule="auto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1760" w:type="dxa"/>
            <w:gridSpan w:val="2"/>
          </w:tcPr>
          <w:p w:rsidR="00D210C9" w:rsidRPr="00D210C9" w:rsidRDefault="00D210C9" w:rsidP="00D210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6" w:type="dxa"/>
            <w:gridSpan w:val="2"/>
          </w:tcPr>
          <w:p w:rsidR="00D210C9" w:rsidRPr="00D210C9" w:rsidRDefault="00D210C9" w:rsidP="00D210C9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</w:tr>
    </w:tbl>
    <w:p w:rsidR="005A3900" w:rsidRDefault="005A3900" w:rsidP="00DE5D3B">
      <w:pPr>
        <w:rPr>
          <w:rFonts w:ascii="Times New Roman" w:hAnsi="Times New Roman"/>
          <w:b/>
          <w:sz w:val="20"/>
          <w:szCs w:val="20"/>
        </w:rPr>
      </w:pPr>
    </w:p>
    <w:p w:rsidR="00DE5D3B" w:rsidRDefault="00D6463E" w:rsidP="00DE5D3B">
      <w:pPr>
        <w:rPr>
          <w:rFonts w:ascii="Times New Roman" w:hAnsi="Times New Roman"/>
          <w:sz w:val="20"/>
          <w:szCs w:val="20"/>
        </w:rPr>
      </w:pPr>
      <w:r w:rsidRPr="00D210C9">
        <w:rPr>
          <w:rFonts w:ascii="Times New Roman" w:hAnsi="Times New Roman"/>
          <w:b/>
          <w:sz w:val="20"/>
          <w:szCs w:val="20"/>
        </w:rPr>
        <w:t>Примечание</w:t>
      </w:r>
      <w:r w:rsidRPr="00D210C9">
        <w:rPr>
          <w:rFonts w:ascii="Times New Roman" w:hAnsi="Times New Roman"/>
          <w:sz w:val="20"/>
          <w:szCs w:val="20"/>
        </w:rPr>
        <w:t>. Выпишите в таблицу грамматическую основу предложений из стихотворения С. Есенина «Берёза».</w:t>
      </w:r>
    </w:p>
    <w:p w:rsidR="001F1286" w:rsidRPr="001F1286" w:rsidRDefault="00D6463E" w:rsidP="001F1286">
      <w:pPr>
        <w:pStyle w:val="a3"/>
        <w:numPr>
          <w:ilvl w:val="0"/>
          <w:numId w:val="5"/>
        </w:numPr>
        <w:spacing w:after="0"/>
        <w:rPr>
          <w:sz w:val="20"/>
          <w:szCs w:val="20"/>
        </w:rPr>
      </w:pPr>
      <w:r w:rsidRPr="001F1286">
        <w:rPr>
          <w:sz w:val="20"/>
          <w:szCs w:val="20"/>
        </w:rPr>
        <w:t>Белая береза</w:t>
      </w:r>
      <w:proofErr w:type="gramStart"/>
      <w:r w:rsidRPr="001F1286">
        <w:rPr>
          <w:sz w:val="20"/>
          <w:szCs w:val="20"/>
        </w:rPr>
        <w:br/>
        <w:t>П</w:t>
      </w:r>
      <w:proofErr w:type="gramEnd"/>
      <w:r w:rsidRPr="001F1286">
        <w:rPr>
          <w:sz w:val="20"/>
          <w:szCs w:val="20"/>
        </w:rPr>
        <w:t>од моим окном</w:t>
      </w:r>
      <w:r w:rsidRPr="001F1286">
        <w:rPr>
          <w:sz w:val="20"/>
          <w:szCs w:val="20"/>
        </w:rPr>
        <w:br/>
        <w:t>Принакрылась снегом,</w:t>
      </w:r>
      <w:r w:rsidRPr="001F1286">
        <w:rPr>
          <w:sz w:val="20"/>
          <w:szCs w:val="20"/>
        </w:rPr>
        <w:br/>
        <w:t xml:space="preserve">Точно серебром. </w:t>
      </w:r>
    </w:p>
    <w:p w:rsidR="00D6463E" w:rsidRPr="001F1286" w:rsidRDefault="00D6463E" w:rsidP="001F1286">
      <w:pPr>
        <w:pStyle w:val="a3"/>
        <w:numPr>
          <w:ilvl w:val="0"/>
          <w:numId w:val="5"/>
        </w:numPr>
        <w:spacing w:after="0"/>
        <w:rPr>
          <w:rFonts w:ascii="Times New Roman" w:hAnsi="Times New Roman"/>
          <w:sz w:val="20"/>
          <w:szCs w:val="20"/>
        </w:rPr>
      </w:pPr>
      <w:r w:rsidRPr="001F1286">
        <w:rPr>
          <w:sz w:val="20"/>
          <w:szCs w:val="20"/>
        </w:rPr>
        <w:t>На пушистых ветках</w:t>
      </w:r>
      <w:r w:rsidRPr="001F1286">
        <w:rPr>
          <w:sz w:val="20"/>
          <w:szCs w:val="20"/>
        </w:rPr>
        <w:br/>
        <w:t>Снежною каймой</w:t>
      </w:r>
      <w:proofErr w:type="gramStart"/>
      <w:r w:rsidRPr="001F1286">
        <w:rPr>
          <w:sz w:val="20"/>
          <w:szCs w:val="20"/>
        </w:rPr>
        <w:br/>
        <w:t>Р</w:t>
      </w:r>
      <w:proofErr w:type="gramEnd"/>
      <w:r w:rsidRPr="001F1286">
        <w:rPr>
          <w:sz w:val="20"/>
          <w:szCs w:val="20"/>
        </w:rPr>
        <w:t>аспустились кисти</w:t>
      </w:r>
      <w:r w:rsidRPr="001F1286">
        <w:rPr>
          <w:sz w:val="20"/>
          <w:szCs w:val="20"/>
        </w:rPr>
        <w:br/>
        <w:t xml:space="preserve">Белой бахромой. </w:t>
      </w:r>
    </w:p>
    <w:p w:rsidR="00D6463E" w:rsidRPr="00DE5D3B" w:rsidRDefault="00D6463E" w:rsidP="00DE5D3B">
      <w:pPr>
        <w:spacing w:after="0"/>
        <w:rPr>
          <w:rFonts w:ascii="Times New Roman" w:hAnsi="Times New Roman"/>
          <w:sz w:val="20"/>
          <w:szCs w:val="20"/>
        </w:rPr>
      </w:pPr>
      <w:r w:rsidRPr="00D210C9">
        <w:rPr>
          <w:rFonts w:ascii="Times New Roman" w:hAnsi="Times New Roman"/>
          <w:sz w:val="20"/>
          <w:szCs w:val="20"/>
        </w:rPr>
        <w:lastRenderedPageBreak/>
        <w:t>И стоит береза</w:t>
      </w:r>
      <w:proofErr w:type="gramStart"/>
      <w:r w:rsidRPr="00D210C9">
        <w:rPr>
          <w:rFonts w:ascii="Times New Roman" w:hAnsi="Times New Roman"/>
          <w:sz w:val="20"/>
          <w:szCs w:val="20"/>
        </w:rPr>
        <w:br/>
        <w:t>В</w:t>
      </w:r>
      <w:proofErr w:type="gramEnd"/>
      <w:r w:rsidRPr="00D210C9">
        <w:rPr>
          <w:rFonts w:ascii="Times New Roman" w:hAnsi="Times New Roman"/>
          <w:sz w:val="20"/>
          <w:szCs w:val="20"/>
        </w:rPr>
        <w:t xml:space="preserve"> сонной тишине,</w:t>
      </w:r>
      <w:r w:rsidRPr="00D210C9">
        <w:rPr>
          <w:rFonts w:ascii="Times New Roman" w:hAnsi="Times New Roman"/>
          <w:sz w:val="20"/>
          <w:szCs w:val="20"/>
        </w:rPr>
        <w:br/>
        <w:t>И горят снежинки</w:t>
      </w:r>
      <w:r w:rsidRPr="00D210C9">
        <w:rPr>
          <w:rFonts w:ascii="Times New Roman" w:hAnsi="Times New Roman"/>
          <w:sz w:val="20"/>
          <w:szCs w:val="20"/>
        </w:rPr>
        <w:br/>
        <w:t>В золотом огне.</w:t>
      </w:r>
    </w:p>
    <w:p w:rsidR="00D6463E" w:rsidRPr="00D210C9" w:rsidRDefault="00D6463E" w:rsidP="00D6463E">
      <w:pPr>
        <w:rPr>
          <w:rFonts w:ascii="Times New Roman" w:hAnsi="Times New Roman"/>
          <w:sz w:val="20"/>
          <w:szCs w:val="20"/>
        </w:rPr>
      </w:pPr>
      <w:r w:rsidRPr="00D210C9">
        <w:rPr>
          <w:rFonts w:ascii="Times New Roman" w:hAnsi="Times New Roman"/>
          <w:sz w:val="20"/>
          <w:szCs w:val="20"/>
        </w:rPr>
        <w:t>Грамматическая основа предложения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93"/>
        <w:gridCol w:w="7393"/>
      </w:tblGrid>
      <w:tr w:rsidR="00D6463E" w:rsidRPr="00D210C9" w:rsidTr="0054527B">
        <w:tc>
          <w:tcPr>
            <w:tcW w:w="7393" w:type="dxa"/>
          </w:tcPr>
          <w:p w:rsidR="00D6463E" w:rsidRPr="00D210C9" w:rsidRDefault="00D6463E" w:rsidP="005452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10C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ПОДЛЕЖАЩЕЕ</w:t>
            </w:r>
          </w:p>
        </w:tc>
        <w:tc>
          <w:tcPr>
            <w:tcW w:w="7393" w:type="dxa"/>
          </w:tcPr>
          <w:p w:rsidR="00D6463E" w:rsidRPr="00D210C9" w:rsidRDefault="00D6463E" w:rsidP="005452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0C9">
              <w:rPr>
                <w:rFonts w:ascii="Times New Roman" w:hAnsi="Times New Roman"/>
                <w:b/>
                <w:sz w:val="20"/>
                <w:szCs w:val="20"/>
                <w:u w:val="double"/>
              </w:rPr>
              <w:t>СКАЗУЕМОЕ</w:t>
            </w:r>
          </w:p>
        </w:tc>
      </w:tr>
      <w:tr w:rsidR="00D6463E" w:rsidRPr="00D210C9" w:rsidTr="0054527B">
        <w:tc>
          <w:tcPr>
            <w:tcW w:w="7393" w:type="dxa"/>
          </w:tcPr>
          <w:p w:rsidR="00D6463E" w:rsidRPr="00D210C9" w:rsidRDefault="00D6463E" w:rsidP="005452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0C9">
              <w:rPr>
                <w:rFonts w:ascii="Times New Roman" w:hAnsi="Times New Roman"/>
                <w:sz w:val="20"/>
                <w:szCs w:val="20"/>
              </w:rPr>
              <w:t>КТО? ЧТО?</w:t>
            </w:r>
          </w:p>
          <w:p w:rsidR="00D6463E" w:rsidRPr="00D210C9" w:rsidRDefault="00D6463E" w:rsidP="005452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0C9">
              <w:rPr>
                <w:rFonts w:ascii="Times New Roman" w:hAnsi="Times New Roman"/>
                <w:sz w:val="20"/>
                <w:szCs w:val="20"/>
              </w:rPr>
              <w:t xml:space="preserve">имя существительное </w:t>
            </w:r>
          </w:p>
        </w:tc>
        <w:tc>
          <w:tcPr>
            <w:tcW w:w="7393" w:type="dxa"/>
          </w:tcPr>
          <w:p w:rsidR="00D6463E" w:rsidRPr="00D210C9" w:rsidRDefault="00D6463E" w:rsidP="005452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0C9">
              <w:rPr>
                <w:rFonts w:ascii="Times New Roman" w:hAnsi="Times New Roman"/>
                <w:sz w:val="20"/>
                <w:szCs w:val="20"/>
              </w:rPr>
              <w:t>ЧТО ДЕЛАТЬ?</w:t>
            </w:r>
          </w:p>
          <w:p w:rsidR="00D6463E" w:rsidRPr="00D210C9" w:rsidRDefault="00D6463E" w:rsidP="005452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0C9">
              <w:rPr>
                <w:rFonts w:ascii="Times New Roman" w:hAnsi="Times New Roman"/>
                <w:sz w:val="20"/>
                <w:szCs w:val="20"/>
              </w:rPr>
              <w:t>глагол</w:t>
            </w:r>
          </w:p>
        </w:tc>
      </w:tr>
    </w:tbl>
    <w:p w:rsidR="00D6463E" w:rsidRPr="00D210C9" w:rsidRDefault="00D6463E" w:rsidP="00D6463E">
      <w:pPr>
        <w:rPr>
          <w:sz w:val="20"/>
          <w:szCs w:val="20"/>
        </w:rPr>
      </w:pPr>
    </w:p>
    <w:sectPr w:rsidR="00D6463E" w:rsidRPr="00D210C9" w:rsidSect="00C91C4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A10" w:rsidRDefault="008C1A10" w:rsidP="00FA731F">
      <w:pPr>
        <w:spacing w:after="0" w:line="240" w:lineRule="auto"/>
      </w:pPr>
      <w:r>
        <w:separator/>
      </w:r>
    </w:p>
  </w:endnote>
  <w:endnote w:type="continuationSeparator" w:id="0">
    <w:p w:rsidR="008C1A10" w:rsidRDefault="008C1A10" w:rsidP="00FA7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A10" w:rsidRDefault="008C1A10" w:rsidP="00FA731F">
      <w:pPr>
        <w:spacing w:after="0" w:line="240" w:lineRule="auto"/>
      </w:pPr>
      <w:r>
        <w:separator/>
      </w:r>
    </w:p>
  </w:footnote>
  <w:footnote w:type="continuationSeparator" w:id="0">
    <w:p w:rsidR="008C1A10" w:rsidRDefault="008C1A10" w:rsidP="00FA7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219F3"/>
    <w:multiLevelType w:val="hybridMultilevel"/>
    <w:tmpl w:val="6BE48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91605"/>
    <w:multiLevelType w:val="hybridMultilevel"/>
    <w:tmpl w:val="F22C3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453C17"/>
    <w:multiLevelType w:val="hybridMultilevel"/>
    <w:tmpl w:val="6EA89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330288"/>
    <w:multiLevelType w:val="hybridMultilevel"/>
    <w:tmpl w:val="807A7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2E114A"/>
    <w:multiLevelType w:val="hybridMultilevel"/>
    <w:tmpl w:val="DAD02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D62A25"/>
    <w:multiLevelType w:val="hybridMultilevel"/>
    <w:tmpl w:val="1C625FF6"/>
    <w:lvl w:ilvl="0" w:tplc="ABCEAA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7116A4"/>
    <w:multiLevelType w:val="hybridMultilevel"/>
    <w:tmpl w:val="09D20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6E0ABC"/>
    <w:multiLevelType w:val="hybridMultilevel"/>
    <w:tmpl w:val="074AE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57215E"/>
    <w:multiLevelType w:val="hybridMultilevel"/>
    <w:tmpl w:val="85966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EE5345"/>
    <w:multiLevelType w:val="hybridMultilevel"/>
    <w:tmpl w:val="EC4EED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1638D6"/>
    <w:multiLevelType w:val="hybridMultilevel"/>
    <w:tmpl w:val="F6F60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9"/>
  </w:num>
  <w:num w:numId="6">
    <w:abstractNumId w:val="0"/>
  </w:num>
  <w:num w:numId="7">
    <w:abstractNumId w:val="8"/>
  </w:num>
  <w:num w:numId="8">
    <w:abstractNumId w:val="7"/>
  </w:num>
  <w:num w:numId="9">
    <w:abstractNumId w:val="4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C46"/>
    <w:rsid w:val="000358EE"/>
    <w:rsid w:val="0003783D"/>
    <w:rsid w:val="00077AB8"/>
    <w:rsid w:val="000D1D7F"/>
    <w:rsid w:val="000F5EA2"/>
    <w:rsid w:val="00123EFA"/>
    <w:rsid w:val="0014116F"/>
    <w:rsid w:val="00195A38"/>
    <w:rsid w:val="00196F83"/>
    <w:rsid w:val="001E19CF"/>
    <w:rsid w:val="001E541E"/>
    <w:rsid w:val="001F1286"/>
    <w:rsid w:val="00227D8D"/>
    <w:rsid w:val="00232ABD"/>
    <w:rsid w:val="00257D40"/>
    <w:rsid w:val="00265A0D"/>
    <w:rsid w:val="00270A5F"/>
    <w:rsid w:val="002A499E"/>
    <w:rsid w:val="002C5DAB"/>
    <w:rsid w:val="0033337A"/>
    <w:rsid w:val="003536E1"/>
    <w:rsid w:val="003574A1"/>
    <w:rsid w:val="003616AC"/>
    <w:rsid w:val="00384338"/>
    <w:rsid w:val="003A2943"/>
    <w:rsid w:val="003F59CA"/>
    <w:rsid w:val="0043773C"/>
    <w:rsid w:val="00471B90"/>
    <w:rsid w:val="00486F9C"/>
    <w:rsid w:val="004B18BB"/>
    <w:rsid w:val="004C1A0E"/>
    <w:rsid w:val="004C3965"/>
    <w:rsid w:val="004C72B8"/>
    <w:rsid w:val="0054527B"/>
    <w:rsid w:val="00586BC2"/>
    <w:rsid w:val="005A3900"/>
    <w:rsid w:val="006337A5"/>
    <w:rsid w:val="006346B7"/>
    <w:rsid w:val="0068793F"/>
    <w:rsid w:val="006A3147"/>
    <w:rsid w:val="006B496C"/>
    <w:rsid w:val="006E5CFB"/>
    <w:rsid w:val="00700A63"/>
    <w:rsid w:val="00711B0B"/>
    <w:rsid w:val="00740B72"/>
    <w:rsid w:val="007D18F5"/>
    <w:rsid w:val="007D6617"/>
    <w:rsid w:val="007E50E0"/>
    <w:rsid w:val="00804CB8"/>
    <w:rsid w:val="00820498"/>
    <w:rsid w:val="00830B4D"/>
    <w:rsid w:val="008A2E3C"/>
    <w:rsid w:val="008C1A10"/>
    <w:rsid w:val="00916C8F"/>
    <w:rsid w:val="009265DD"/>
    <w:rsid w:val="00937D7F"/>
    <w:rsid w:val="009423A4"/>
    <w:rsid w:val="0094612B"/>
    <w:rsid w:val="00A04648"/>
    <w:rsid w:val="00A34855"/>
    <w:rsid w:val="00AD25A9"/>
    <w:rsid w:val="00B04551"/>
    <w:rsid w:val="00B36101"/>
    <w:rsid w:val="00B67148"/>
    <w:rsid w:val="00B80E34"/>
    <w:rsid w:val="00BF7E91"/>
    <w:rsid w:val="00C22C09"/>
    <w:rsid w:val="00C50F5A"/>
    <w:rsid w:val="00C67431"/>
    <w:rsid w:val="00C71353"/>
    <w:rsid w:val="00C91C46"/>
    <w:rsid w:val="00D207A9"/>
    <w:rsid w:val="00D210C9"/>
    <w:rsid w:val="00D33D6E"/>
    <w:rsid w:val="00D416F9"/>
    <w:rsid w:val="00D468D2"/>
    <w:rsid w:val="00D532FE"/>
    <w:rsid w:val="00D6463E"/>
    <w:rsid w:val="00D64ADD"/>
    <w:rsid w:val="00DB6DC3"/>
    <w:rsid w:val="00DE5D3B"/>
    <w:rsid w:val="00E4528D"/>
    <w:rsid w:val="00E52736"/>
    <w:rsid w:val="00E77BCF"/>
    <w:rsid w:val="00E95549"/>
    <w:rsid w:val="00E97830"/>
    <w:rsid w:val="00EB03BF"/>
    <w:rsid w:val="00ED1DF4"/>
    <w:rsid w:val="00F37403"/>
    <w:rsid w:val="00F524BA"/>
    <w:rsid w:val="00F95CE0"/>
    <w:rsid w:val="00FA731F"/>
    <w:rsid w:val="00FE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C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C4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1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1B0B"/>
    <w:rPr>
      <w:rFonts w:ascii="Tahoma" w:hAnsi="Tahoma" w:cs="Tahoma"/>
      <w:sz w:val="16"/>
      <w:szCs w:val="16"/>
    </w:rPr>
  </w:style>
  <w:style w:type="paragraph" w:customStyle="1" w:styleId="stih4">
    <w:name w:val="stih4"/>
    <w:basedOn w:val="a"/>
    <w:uiPriority w:val="99"/>
    <w:rsid w:val="00D6463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ih3">
    <w:name w:val="stih3"/>
    <w:basedOn w:val="a"/>
    <w:uiPriority w:val="99"/>
    <w:rsid w:val="00D6463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rsid w:val="00FA73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rsid w:val="00FA731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FA7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C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C4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1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1B0B"/>
    <w:rPr>
      <w:rFonts w:ascii="Tahoma" w:hAnsi="Tahoma" w:cs="Tahoma"/>
      <w:sz w:val="16"/>
      <w:szCs w:val="16"/>
    </w:rPr>
  </w:style>
  <w:style w:type="paragraph" w:customStyle="1" w:styleId="stih4">
    <w:name w:val="stih4"/>
    <w:basedOn w:val="a"/>
    <w:uiPriority w:val="99"/>
    <w:rsid w:val="00D6463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ih3">
    <w:name w:val="stih3"/>
    <w:basedOn w:val="a"/>
    <w:uiPriority w:val="99"/>
    <w:rsid w:val="00D6463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rsid w:val="00FA73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rsid w:val="00FA731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FA7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Надежда</cp:lastModifiedBy>
  <cp:revision>2</cp:revision>
  <cp:lastPrinted>2021-12-15T07:32:00Z</cp:lastPrinted>
  <dcterms:created xsi:type="dcterms:W3CDTF">2021-12-20T09:10:00Z</dcterms:created>
  <dcterms:modified xsi:type="dcterms:W3CDTF">2021-12-20T09:10:00Z</dcterms:modified>
</cp:coreProperties>
</file>