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74" w:rsidRDefault="006A2774" w:rsidP="006A2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6A2774" w:rsidRDefault="006A2774" w:rsidP="006A2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Карвецкая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ГБОУ СПО Колледж связи №54</w:t>
      </w:r>
    </w:p>
    <w:p w:rsidR="006A2774" w:rsidRPr="00A42A96" w:rsidRDefault="006A2774" w:rsidP="006A27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D44DB">
        <w:rPr>
          <w:rFonts w:ascii="Times New Roman" w:hAnsi="Times New Roman" w:cs="Times New Roman"/>
          <w:b/>
          <w:sz w:val="28"/>
          <w:szCs w:val="28"/>
        </w:rPr>
        <w:t>Идентификатор-254-576-213</w:t>
      </w:r>
    </w:p>
    <w:p w:rsidR="006A2774" w:rsidRDefault="006A2774" w:rsidP="006A2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0A">
        <w:rPr>
          <w:rFonts w:ascii="Times New Roman" w:hAnsi="Times New Roman" w:cs="Times New Roman"/>
          <w:b/>
          <w:sz w:val="28"/>
          <w:szCs w:val="28"/>
        </w:rPr>
        <w:t>Презентация по теме «Виды безработицы, их причины и особенности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A2774" w:rsidRDefault="006A2774" w:rsidP="006A2774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6A2774" w:rsidRDefault="006A2774" w:rsidP="006A2774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548A0F8" wp14:editId="6E542042">
            <wp:extent cx="5940425" cy="324104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чка виды безработицы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74" w:rsidRPr="00C44D18" w:rsidRDefault="006A2774" w:rsidP="006A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  <w:u w:val="single"/>
        </w:rPr>
        <w:t>Фрикционная безработица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C44D18">
        <w:rPr>
          <w:rFonts w:ascii="Times New Roman" w:hAnsi="Times New Roman" w:cs="Times New Roman"/>
          <w:sz w:val="28"/>
          <w:szCs w:val="28"/>
        </w:rPr>
        <w:t>связана с поисками работы и ожиданием выхода на работу.</w:t>
      </w:r>
    </w:p>
    <w:p w:rsidR="006A2774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К фрикционным безработным относятся люди:</w:t>
      </w:r>
    </w:p>
    <w:p w:rsidR="006A2774" w:rsidRPr="00C44D18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774" w:rsidRPr="00C44D18" w:rsidRDefault="006A2774" w:rsidP="006A2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уволенные с работы по приказу администрации;</w:t>
      </w:r>
    </w:p>
    <w:p w:rsidR="006A2774" w:rsidRPr="00C44D18" w:rsidRDefault="006A2774" w:rsidP="006A2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D18">
        <w:rPr>
          <w:rFonts w:ascii="Times New Roman" w:hAnsi="Times New Roman" w:cs="Times New Roman"/>
          <w:sz w:val="28"/>
          <w:szCs w:val="28"/>
        </w:rPr>
        <w:t>уволившиеся</w:t>
      </w:r>
      <w:proofErr w:type="gramEnd"/>
      <w:r w:rsidRPr="00C44D18">
        <w:rPr>
          <w:rFonts w:ascii="Times New Roman" w:hAnsi="Times New Roman" w:cs="Times New Roman"/>
          <w:sz w:val="28"/>
          <w:szCs w:val="28"/>
        </w:rPr>
        <w:t xml:space="preserve"> по собственному желанию;</w:t>
      </w:r>
    </w:p>
    <w:p w:rsidR="006A2774" w:rsidRPr="00C44D18" w:rsidRDefault="006A2774" w:rsidP="006A2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ожидающие восстановления на прежней работе;</w:t>
      </w:r>
    </w:p>
    <w:p w:rsidR="006A2774" w:rsidRPr="00C44D18" w:rsidRDefault="006A2774" w:rsidP="006A2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D18">
        <w:rPr>
          <w:rFonts w:ascii="Times New Roman" w:hAnsi="Times New Roman" w:cs="Times New Roman"/>
          <w:sz w:val="28"/>
          <w:szCs w:val="28"/>
        </w:rPr>
        <w:t>нашедшие</w:t>
      </w:r>
      <w:proofErr w:type="gramEnd"/>
      <w:r w:rsidRPr="00C44D18">
        <w:rPr>
          <w:rFonts w:ascii="Times New Roman" w:hAnsi="Times New Roman" w:cs="Times New Roman"/>
          <w:sz w:val="28"/>
          <w:szCs w:val="28"/>
        </w:rPr>
        <w:t xml:space="preserve"> работу, но ещё не приступившие к ней;</w:t>
      </w:r>
    </w:p>
    <w:p w:rsidR="006A2774" w:rsidRPr="00C44D18" w:rsidRDefault="006A2774" w:rsidP="006A2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сезонные рабочие (не в сезон);</w:t>
      </w:r>
    </w:p>
    <w:p w:rsidR="006A2774" w:rsidRDefault="006A2774" w:rsidP="006A27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 xml:space="preserve">впервые, </w:t>
      </w:r>
      <w:proofErr w:type="gramStart"/>
      <w:r w:rsidRPr="00C44D18">
        <w:rPr>
          <w:rFonts w:ascii="Times New Roman" w:hAnsi="Times New Roman" w:cs="Times New Roman"/>
          <w:sz w:val="28"/>
          <w:szCs w:val="28"/>
        </w:rPr>
        <w:t>появившиеся</w:t>
      </w:r>
      <w:proofErr w:type="gramEnd"/>
      <w:r w:rsidRPr="00C44D18">
        <w:rPr>
          <w:rFonts w:ascii="Times New Roman" w:hAnsi="Times New Roman" w:cs="Times New Roman"/>
          <w:sz w:val="28"/>
          <w:szCs w:val="28"/>
        </w:rPr>
        <w:t xml:space="preserve"> на рынке труда</w:t>
      </w:r>
    </w:p>
    <w:p w:rsidR="006A2774" w:rsidRPr="00C44D18" w:rsidRDefault="006A2774" w:rsidP="006A277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A2774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Особенности:</w:t>
      </w:r>
    </w:p>
    <w:p w:rsidR="006A2774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 xml:space="preserve">работу ищут готовые специалисты. </w:t>
      </w:r>
    </w:p>
    <w:p w:rsidR="006A2774" w:rsidRPr="00AD633C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774" w:rsidRPr="00C44D18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Основная причина безработицы:</w:t>
      </w:r>
    </w:p>
    <w:p w:rsidR="006A2774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 xml:space="preserve">несовершенство информации. </w:t>
      </w:r>
    </w:p>
    <w:p w:rsidR="006A2774" w:rsidRPr="00C44D18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774" w:rsidRPr="00C44D18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Уровень фрикционной безработицы</w:t>
      </w:r>
      <w:r w:rsidRPr="00C44D1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proofErr w:type="gramEnd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фрикц</w:t>
      </w:r>
      <w:proofErr w:type="spellEnd"/>
      <w:r w:rsidRPr="00C44D18">
        <w:rPr>
          <w:rFonts w:ascii="Times New Roman" w:hAnsi="Times New Roman" w:cs="Times New Roman"/>
          <w:b/>
          <w:sz w:val="28"/>
          <w:szCs w:val="28"/>
          <w:vertAlign w:val="subscript"/>
        </w:rPr>
        <w:t>.)</w:t>
      </w:r>
    </w:p>
    <w:p w:rsidR="006A2774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4D18">
        <w:rPr>
          <w:rFonts w:ascii="Times New Roman" w:hAnsi="Times New Roman" w:cs="Times New Roman"/>
          <w:sz w:val="28"/>
          <w:szCs w:val="28"/>
        </w:rPr>
        <w:t>равен</w:t>
      </w:r>
      <w:proofErr w:type="gramEnd"/>
      <w:r w:rsidRPr="00C44D18">
        <w:rPr>
          <w:rFonts w:ascii="Times New Roman" w:hAnsi="Times New Roman" w:cs="Times New Roman"/>
          <w:sz w:val="28"/>
          <w:szCs w:val="28"/>
        </w:rPr>
        <w:t xml:space="preserve"> выраженному в процентах отношению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>фрикционных безработных</w:t>
      </w:r>
      <w:r w:rsidRPr="00C44D18">
        <w:rPr>
          <w:rFonts w:ascii="Times New Roman" w:hAnsi="Times New Roman" w:cs="Times New Roman"/>
          <w:b/>
          <w:sz w:val="28"/>
          <w:szCs w:val="28"/>
        </w:rPr>
        <w:t>(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фрик</w:t>
      </w:r>
      <w:r w:rsidRPr="00C44D18">
        <w:rPr>
          <w:rFonts w:ascii="Times New Roman" w:hAnsi="Times New Roman" w:cs="Times New Roman"/>
          <w:b/>
          <w:i/>
          <w:iCs/>
          <w:sz w:val="28"/>
          <w:szCs w:val="28"/>
          <w:vertAlign w:val="subscript"/>
        </w:rPr>
        <w:t>ц</w:t>
      </w:r>
      <w:proofErr w:type="spellEnd"/>
      <w:r w:rsidRPr="00C44D18">
        <w:rPr>
          <w:rFonts w:ascii="Times New Roman" w:hAnsi="Times New Roman" w:cs="Times New Roman"/>
          <w:b/>
          <w:i/>
          <w:iCs/>
          <w:sz w:val="28"/>
          <w:szCs w:val="28"/>
        </w:rPr>
        <w:t>.)</w:t>
      </w:r>
      <w:r w:rsidRPr="00C44D18">
        <w:rPr>
          <w:rFonts w:ascii="Times New Roman" w:hAnsi="Times New Roman" w:cs="Times New Roman"/>
          <w:sz w:val="28"/>
          <w:szCs w:val="28"/>
        </w:rPr>
        <w:t xml:space="preserve"> к общей численности 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>силы</w:t>
      </w:r>
      <w:r w:rsidRPr="00C44D18">
        <w:rPr>
          <w:rFonts w:ascii="Times New Roman" w:hAnsi="Times New Roman" w:cs="Times New Roman"/>
          <w:b/>
          <w:sz w:val="28"/>
          <w:szCs w:val="28"/>
        </w:rPr>
        <w:t>(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L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Pr="00C44D18">
        <w:rPr>
          <w:rFonts w:ascii="Times New Roman" w:hAnsi="Times New Roman" w:cs="Times New Roman"/>
          <w:b/>
          <w:sz w:val="28"/>
          <w:szCs w:val="28"/>
        </w:rPr>
        <w:t>.</w:t>
      </w:r>
    </w:p>
    <w:p w:rsidR="006A2774" w:rsidRPr="00C44D18" w:rsidRDefault="006A2774" w:rsidP="006A2774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фрикц</w:t>
      </w:r>
      <w:proofErr w:type="spellEnd"/>
      <w:proofErr w:type="gramEnd"/>
      <w:r w:rsidRPr="00C44D18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  <w:r w:rsidRPr="00C44D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44D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40B11A" wp14:editId="4CD6D06B">
            <wp:extent cx="191069" cy="13647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D1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фрикц</w:t>
      </w:r>
      <w:proofErr w:type="spellEnd"/>
      <w:r w:rsidRPr="00C44D18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gramEnd"/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 / 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L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  × 100%</w:t>
      </w:r>
    </w:p>
    <w:p w:rsidR="006A2774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Структурная безработица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 xml:space="preserve">обусловлена структурными сдвигами </w:t>
      </w:r>
      <w:proofErr w:type="gramStart"/>
      <w:r w:rsidRPr="00C44D1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A2774" w:rsidRPr="00C44D18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 xml:space="preserve">экономике, </w:t>
      </w:r>
      <w:proofErr w:type="gramStart"/>
      <w:r w:rsidRPr="00C44D18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C44D18">
        <w:rPr>
          <w:rFonts w:ascii="Times New Roman" w:hAnsi="Times New Roman" w:cs="Times New Roman"/>
          <w:sz w:val="28"/>
          <w:szCs w:val="28"/>
        </w:rPr>
        <w:t xml:space="preserve"> связаны:</w:t>
      </w:r>
    </w:p>
    <w:p w:rsidR="006A2774" w:rsidRPr="00C44D18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774" w:rsidRPr="00C44D18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1.С изменением структуры спроса на продукцию </w:t>
      </w:r>
      <w:proofErr w:type="gramStart"/>
      <w:r w:rsidRPr="00C44D18">
        <w:rPr>
          <w:rFonts w:ascii="Times New Roman" w:hAnsi="Times New Roman" w:cs="Times New Roman"/>
          <w:b/>
          <w:iCs/>
          <w:sz w:val="28"/>
          <w:szCs w:val="28"/>
        </w:rPr>
        <w:t>разных</w:t>
      </w:r>
      <w:proofErr w:type="gramEnd"/>
    </w:p>
    <w:p w:rsidR="006A2774" w:rsidRPr="00C44D18" w:rsidRDefault="006A2774" w:rsidP="006A2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отраслей</w:t>
      </w:r>
      <w:r w:rsidRPr="00C44D1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C44D18">
        <w:rPr>
          <w:rFonts w:ascii="Times New Roman" w:hAnsi="Times New Roman" w:cs="Times New Roman"/>
          <w:sz w:val="28"/>
          <w:szCs w:val="28"/>
        </w:rPr>
        <w:t>спрос на продукцию одних отраслей увеличивается, производство расширяется, что ведёт к росту спроса на рабочую силу в этих отраслях, в то время как спрос на продукцию других отраслей падает, что ведёт к сокращению занятости, увольнению рабочих и росту безработицы</w:t>
      </w:r>
    </w:p>
    <w:p w:rsidR="006A2774" w:rsidRPr="00C44D18" w:rsidRDefault="006A2774" w:rsidP="006A277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2774" w:rsidRPr="00C44D18" w:rsidRDefault="006A2774" w:rsidP="006A2774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Причины сужения</w:t>
      </w:r>
      <w:r w:rsidRPr="00C44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структуры спроса</w:t>
      </w:r>
      <w:r w:rsidRPr="00C44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на продукцию:</w:t>
      </w:r>
    </w:p>
    <w:p w:rsidR="006A2774" w:rsidRPr="00C44D18" w:rsidRDefault="006A2774" w:rsidP="006A2774">
      <w:pPr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1.доходы                                                                                                                                         2.реклама                                                                                                                      3.возраст                                                                                                                         4.мода                                                                                                                                5.вкусы и предпочтения людей.</w:t>
      </w:r>
    </w:p>
    <w:p w:rsidR="006A2774" w:rsidRPr="00C44D18" w:rsidRDefault="006A2774" w:rsidP="006A27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2.С изменениями отраслевой структуры экономики, причиной</w:t>
      </w:r>
    </w:p>
    <w:p w:rsidR="006A2774" w:rsidRPr="00C44D18" w:rsidRDefault="006A2774" w:rsidP="006A27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оторых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 является научно- технический прогресс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C44D18">
        <w:rPr>
          <w:rFonts w:ascii="Times New Roman" w:hAnsi="Times New Roman" w:cs="Times New Roman"/>
          <w:sz w:val="28"/>
          <w:szCs w:val="28"/>
        </w:rPr>
        <w:t xml:space="preserve"> со временем одни отрасли устаревают и исчезают, а другие появляются. Меняется набор профессий требующихся в экономике. </w:t>
      </w:r>
    </w:p>
    <w:p w:rsidR="006A2774" w:rsidRPr="00C44D18" w:rsidRDefault="006A2774" w:rsidP="006A27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2774" w:rsidRPr="00C44D18" w:rsidRDefault="006A2774" w:rsidP="006A2774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К структурным безработным относятся:</w:t>
      </w:r>
    </w:p>
    <w:p w:rsidR="006A2774" w:rsidRPr="00C44D18" w:rsidRDefault="006A2774" w:rsidP="006A277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Люди, имеющие профессию, квалификацию, не соответствующую</w:t>
      </w:r>
    </w:p>
    <w:p w:rsidR="006A2774" w:rsidRPr="00C44D18" w:rsidRDefault="006A2774" w:rsidP="006A27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современным требованиям и современной отраслевой структуре;</w:t>
      </w:r>
    </w:p>
    <w:p w:rsidR="006A2774" w:rsidRPr="00C44D18" w:rsidRDefault="006A2774" w:rsidP="006A27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4D18">
        <w:rPr>
          <w:rFonts w:ascii="Times New Roman" w:hAnsi="Times New Roman" w:cs="Times New Roman"/>
          <w:sz w:val="28"/>
          <w:szCs w:val="28"/>
        </w:rPr>
        <w:t xml:space="preserve"> впервые появившиеся на рынке труда, чья профессия уже не требуется в экономике. </w:t>
      </w:r>
    </w:p>
    <w:p w:rsidR="006A2774" w:rsidRPr="00C44D18" w:rsidRDefault="006A2774" w:rsidP="006A2774">
      <w:pPr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Причина структурной безработицы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>- несоответствие структуры рабочей силы, структуре рабочих мест.</w:t>
      </w:r>
    </w:p>
    <w:p w:rsidR="006A2774" w:rsidRPr="00C44D18" w:rsidRDefault="006A2774" w:rsidP="006A2774">
      <w:pPr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Уровень структурной безработицы(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) - </w:t>
      </w:r>
      <w:r w:rsidRPr="00C44D18">
        <w:rPr>
          <w:rFonts w:ascii="Times New Roman" w:hAnsi="Times New Roman" w:cs="Times New Roman"/>
          <w:sz w:val="28"/>
          <w:szCs w:val="28"/>
        </w:rPr>
        <w:t>рассчитывается как отношение количества структурных безработных</w:t>
      </w:r>
      <w:r w:rsidRPr="00C44D18">
        <w:rPr>
          <w:rFonts w:ascii="Times New Roman" w:hAnsi="Times New Roman" w:cs="Times New Roman"/>
          <w:b/>
          <w:sz w:val="28"/>
          <w:szCs w:val="28"/>
        </w:rPr>
        <w:t>(</w:t>
      </w:r>
      <w:r w:rsidRPr="00C44D1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sz w:val="28"/>
          <w:szCs w:val="28"/>
        </w:rPr>
        <w:t>)</w:t>
      </w:r>
      <w:r w:rsidRPr="00C44D18">
        <w:rPr>
          <w:rFonts w:ascii="Times New Roman" w:hAnsi="Times New Roman" w:cs="Times New Roman"/>
          <w:sz w:val="28"/>
          <w:szCs w:val="28"/>
        </w:rPr>
        <w:t xml:space="preserve"> к общей численности рабочей силы</w:t>
      </w:r>
      <w:r w:rsidRPr="00C44D18">
        <w:rPr>
          <w:rFonts w:ascii="Times New Roman" w:hAnsi="Times New Roman" w:cs="Times New Roman"/>
          <w:b/>
          <w:sz w:val="28"/>
          <w:szCs w:val="28"/>
        </w:rPr>
        <w:t>(</w:t>
      </w:r>
      <w:r w:rsidRPr="00C44D18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C44D18">
        <w:rPr>
          <w:rFonts w:ascii="Times New Roman" w:hAnsi="Times New Roman" w:cs="Times New Roman"/>
          <w:b/>
          <w:sz w:val="28"/>
          <w:szCs w:val="28"/>
        </w:rPr>
        <w:t>)</w:t>
      </w:r>
      <w:r w:rsidRPr="00C44D18">
        <w:rPr>
          <w:rFonts w:ascii="Times New Roman" w:hAnsi="Times New Roman" w:cs="Times New Roman"/>
          <w:sz w:val="28"/>
          <w:szCs w:val="28"/>
        </w:rPr>
        <w:t>, выраженное в процентах:</w:t>
      </w:r>
    </w:p>
    <w:p w:rsidR="006A2774" w:rsidRPr="00C44D18" w:rsidRDefault="006A2774" w:rsidP="006A2774">
      <w:pPr>
        <w:ind w:left="36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= 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/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L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 ×100%</w:t>
      </w:r>
    </w:p>
    <w:p w:rsidR="006A2774" w:rsidRPr="00C44D18" w:rsidRDefault="006A2774" w:rsidP="006A2774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6A2774" w:rsidRDefault="006A2774" w:rsidP="006A277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  <w:u w:val="single"/>
        </w:rPr>
        <w:t>Естественный уровень безработицы.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</w:p>
    <w:p w:rsidR="006A2774" w:rsidRDefault="006A2774" w:rsidP="006A277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 xml:space="preserve">Если в экономике существуют только </w:t>
      </w:r>
      <w:proofErr w:type="gramStart"/>
      <w:r w:rsidRPr="00C44D18">
        <w:rPr>
          <w:rFonts w:ascii="Times New Roman" w:hAnsi="Times New Roman" w:cs="Times New Roman"/>
          <w:sz w:val="28"/>
          <w:szCs w:val="28"/>
        </w:rPr>
        <w:t>фрикционная</w:t>
      </w:r>
      <w:proofErr w:type="gramEnd"/>
      <w:r w:rsidRPr="00C44D18">
        <w:rPr>
          <w:rFonts w:ascii="Times New Roman" w:hAnsi="Times New Roman" w:cs="Times New Roman"/>
          <w:sz w:val="28"/>
          <w:szCs w:val="28"/>
        </w:rPr>
        <w:t xml:space="preserve"> и структурная безработицы, то это соответствует состоянию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полной занятости рабочей силы.</w:t>
      </w:r>
      <w:r w:rsidRPr="00C44D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6A2774" w:rsidRPr="006521FA" w:rsidRDefault="006A2774" w:rsidP="006A277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lastRenderedPageBreak/>
        <w:t>Уровень безработицы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 xml:space="preserve">при полной занятости рабочей силы носит название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«естественного уровня безработицы».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 xml:space="preserve">Величина естественного уровня безработицы в настоящее время 5-7%.                                                                                                                                         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Причиной роста величины естественного уровня безработицы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>является увеличение продолжительности времени поиска работы, это связано:</w:t>
      </w:r>
    </w:p>
    <w:p w:rsidR="006A2774" w:rsidRPr="00C44D18" w:rsidRDefault="006A2774" w:rsidP="006A27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с увеличением размеров выплат пособий по безработице;</w:t>
      </w:r>
    </w:p>
    <w:p w:rsidR="006A2774" w:rsidRPr="00C44D18" w:rsidRDefault="006A2774" w:rsidP="006A27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с увеличением продолжительности времени выплаты пособий по безработице;</w:t>
      </w:r>
    </w:p>
    <w:p w:rsidR="006A2774" w:rsidRPr="00C44D18" w:rsidRDefault="006A2774" w:rsidP="006A27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с ростом доли женщин в составе рабочей силы;</w:t>
      </w:r>
    </w:p>
    <w:p w:rsidR="006A2774" w:rsidRPr="006521FA" w:rsidRDefault="006A2774" w:rsidP="006A2774">
      <w:pPr>
        <w:pStyle w:val="a3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>с увеличением доли молодёжи на рынке труда.</w:t>
      </w:r>
    </w:p>
    <w:p w:rsidR="006A2774" w:rsidRDefault="006A2774" w:rsidP="006A27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Естественный уровень безработицы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C44D18">
        <w:rPr>
          <w:rFonts w:ascii="Times New Roman" w:hAnsi="Times New Roman" w:cs="Times New Roman"/>
          <w:sz w:val="28"/>
          <w:szCs w:val="28"/>
        </w:rPr>
        <w:t>это уровень безработицы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при нормальном устойчивом состоянии экономики</w:t>
      </w:r>
      <w:r w:rsidRPr="00C44D18">
        <w:rPr>
          <w:rFonts w:ascii="Times New Roman" w:hAnsi="Times New Roman" w:cs="Times New Roman"/>
          <w:b/>
          <w:sz w:val="28"/>
          <w:szCs w:val="28"/>
        </w:rPr>
        <w:t>,</w:t>
      </w:r>
      <w:r w:rsidRPr="00C44D18">
        <w:rPr>
          <w:rFonts w:ascii="Times New Roman" w:hAnsi="Times New Roman" w:cs="Times New Roman"/>
          <w:sz w:val="28"/>
          <w:szCs w:val="28"/>
        </w:rPr>
        <w:t xml:space="preserve"> вокруг которого колеблется фактический уровень безработицы. Фактический уровень безработицы меньше своего естественного уровня в период бум</w:t>
      </w:r>
      <w:proofErr w:type="gramStart"/>
      <w:r w:rsidRPr="00C44D1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44D18">
        <w:rPr>
          <w:rFonts w:ascii="Times New Roman" w:hAnsi="Times New Roman" w:cs="Times New Roman"/>
          <w:sz w:val="28"/>
          <w:szCs w:val="28"/>
        </w:rPr>
        <w:t xml:space="preserve">точка А на рис. 1) и превышает свой естественный уровень в период спада(точка </w:t>
      </w:r>
      <w:r w:rsidRPr="00C44D1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44D18">
        <w:rPr>
          <w:rFonts w:ascii="Times New Roman" w:hAnsi="Times New Roman" w:cs="Times New Roman"/>
          <w:sz w:val="28"/>
          <w:szCs w:val="28"/>
        </w:rPr>
        <w:t xml:space="preserve"> на рис. 1). Величина безработицы, равная разнице между фактическим уровнем безработицы и естественным уровнем безработицы, представляет собой 3-ий тип безработицы и носит название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циклической безработицы</w:t>
      </w:r>
      <w:r w:rsidRPr="00C44D18">
        <w:rPr>
          <w:rFonts w:ascii="Times New Roman" w:hAnsi="Times New Roman" w:cs="Times New Roman"/>
          <w:b/>
          <w:sz w:val="28"/>
          <w:szCs w:val="28"/>
        </w:rPr>
        <w:t>.</w:t>
      </w:r>
    </w:p>
    <w:p w:rsidR="006A2774" w:rsidRPr="00A42A96" w:rsidRDefault="006A2774" w:rsidP="006A277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D1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1B2C15C" wp14:editId="01B0CDD4">
            <wp:extent cx="5650230" cy="3050540"/>
            <wp:effectExtent l="0" t="0" r="0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4"/>
                    <pic:cNvPicPr>
                      <a:picLocks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31" t="-6087" r="-2951" b="-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774" w:rsidRPr="00C44D18" w:rsidRDefault="006A2774" w:rsidP="006A2774">
      <w:pPr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  <w:u w:val="single"/>
        </w:rPr>
        <w:t>Циклическая безработица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>представляет собой отклонения от естественного уровня безработицы, связанные с краткосрочными колеба</w:t>
      </w:r>
      <w:r>
        <w:rPr>
          <w:rFonts w:ascii="Times New Roman" w:hAnsi="Times New Roman" w:cs="Times New Roman"/>
          <w:sz w:val="28"/>
          <w:szCs w:val="28"/>
        </w:rPr>
        <w:t>ниями экономической активности.</w:t>
      </w:r>
    </w:p>
    <w:p w:rsidR="006A2774" w:rsidRPr="00C44D18" w:rsidRDefault="006A2774" w:rsidP="006A2774">
      <w:pPr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Причина циклической безработицы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C44D18">
        <w:rPr>
          <w:rFonts w:ascii="Times New Roman" w:hAnsi="Times New Roman" w:cs="Times New Roman"/>
          <w:sz w:val="28"/>
          <w:szCs w:val="28"/>
        </w:rPr>
        <w:t xml:space="preserve">спад в экономике, когда фактический ВВП меньше, чем потенциальный. Это означает, что в экономике имеет место не полная занятость ресурсов и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фактический уровень безработицы выше, чем естественный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 xml:space="preserve">(точка </w:t>
      </w:r>
      <w:r w:rsidRPr="00C44D18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на рис. 1)</w:t>
      </w:r>
    </w:p>
    <w:p w:rsidR="006A2774" w:rsidRPr="00C44D18" w:rsidRDefault="006A2774" w:rsidP="006A2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lastRenderedPageBreak/>
        <w:t>В современных условиях существование циклической безработицы связано</w:t>
      </w:r>
      <w:r w:rsidRPr="00C44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>как с недостаточностью совокупных расходов в экономике (низким совокупным спросом), так и сокращением совокупного предложения</w:t>
      </w:r>
    </w:p>
    <w:p w:rsidR="006A2774" w:rsidRPr="00C44D18" w:rsidRDefault="006A2774" w:rsidP="006A2774">
      <w:pPr>
        <w:jc w:val="both"/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Фактический уровень безработицы(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>рассчитывается как процентное отношение общего количества безработных</w:t>
      </w:r>
      <w:r w:rsidRPr="00C44D18">
        <w:rPr>
          <w:rFonts w:ascii="Times New Roman" w:hAnsi="Times New Roman" w:cs="Times New Roman"/>
          <w:b/>
          <w:sz w:val="28"/>
          <w:szCs w:val="28"/>
        </w:rPr>
        <w:t>(</w:t>
      </w:r>
      <w:r w:rsidRPr="00C44D1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sz w:val="28"/>
          <w:szCs w:val="28"/>
        </w:rPr>
        <w:t>)</w:t>
      </w:r>
      <w:r w:rsidRPr="00C44D18">
        <w:rPr>
          <w:rFonts w:ascii="Times New Roman" w:hAnsi="Times New Roman" w:cs="Times New Roman"/>
          <w:sz w:val="28"/>
          <w:szCs w:val="28"/>
        </w:rPr>
        <w:t xml:space="preserve"> (фрикционных + структурных + циклических) к общей численности рабочей силы</w:t>
      </w:r>
      <w:r w:rsidRPr="00C44D18">
        <w:rPr>
          <w:rFonts w:ascii="Times New Roman" w:hAnsi="Times New Roman" w:cs="Times New Roman"/>
          <w:b/>
          <w:sz w:val="28"/>
          <w:szCs w:val="28"/>
        </w:rPr>
        <w:t>(</w:t>
      </w:r>
      <w:r w:rsidRPr="00C44D18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C44D18">
        <w:rPr>
          <w:rFonts w:ascii="Times New Roman" w:hAnsi="Times New Roman" w:cs="Times New Roman"/>
          <w:b/>
          <w:sz w:val="28"/>
          <w:szCs w:val="28"/>
        </w:rPr>
        <w:t>)</w:t>
      </w:r>
      <w:r w:rsidRPr="00C44D18">
        <w:rPr>
          <w:rFonts w:ascii="Times New Roman" w:hAnsi="Times New Roman" w:cs="Times New Roman"/>
          <w:sz w:val="28"/>
          <w:szCs w:val="28"/>
        </w:rPr>
        <w:t>, или как сумма уровней безработицы всех типов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2774" w:rsidRPr="009B2678" w:rsidRDefault="006A2774" w:rsidP="006A2774">
      <w:pPr>
        <w:rPr>
          <w:rFonts w:ascii="Times New Roman" w:hAnsi="Times New Roman" w:cs="Times New Roman"/>
          <w:b/>
          <w:iCs/>
          <w:sz w:val="28"/>
          <w:szCs w:val="28"/>
          <w:vertAlign w:val="subscript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gramStart"/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proofErr w:type="gramEnd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структ</w:t>
      </w:r>
      <w:proofErr w:type="spellEnd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.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 + 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фрикц</w:t>
      </w:r>
      <w:proofErr w:type="spellEnd"/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. + 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цикл.)</w:t>
      </w:r>
      <w:r w:rsidRPr="00C44D1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= 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/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L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 × 100%= (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структ</w:t>
      </w:r>
      <w:proofErr w:type="spellEnd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.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+</w:t>
      </w:r>
      <w:proofErr w:type="gramStart"/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фрикц</w:t>
      </w:r>
      <w:proofErr w:type="spellEnd"/>
      <w:r w:rsidRPr="00C44D18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gramEnd"/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gramStart"/>
      <w:r w:rsidRPr="00C44D18">
        <w:rPr>
          <w:rFonts w:ascii="Times New Roman" w:hAnsi="Times New Roman" w:cs="Times New Roman"/>
          <w:b/>
          <w:iCs/>
          <w:sz w:val="28"/>
          <w:szCs w:val="28"/>
        </w:rPr>
        <w:t>+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цикл.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)</w:t>
      </w:r>
      <w:proofErr w:type="gramEnd"/>
      <w:r w:rsidRPr="00C44D18">
        <w:rPr>
          <w:rFonts w:ascii="Times New Roman" w:hAnsi="Times New Roman" w:cs="Times New Roman"/>
          <w:b/>
          <w:iCs/>
          <w:sz w:val="28"/>
          <w:szCs w:val="28"/>
        </w:rPr>
        <w:t>/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L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 × 100% = 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структ</w:t>
      </w:r>
      <w:proofErr w:type="spellEnd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.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 + </w:t>
      </w:r>
      <w:proofErr w:type="gramStart"/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proofErr w:type="spellStart"/>
      <w:proofErr w:type="gramEnd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фрикц</w:t>
      </w:r>
      <w:proofErr w:type="spellEnd"/>
      <w:r w:rsidRPr="00C44D18">
        <w:rPr>
          <w:rFonts w:ascii="Times New Roman" w:hAnsi="Times New Roman" w:cs="Times New Roman"/>
          <w:b/>
          <w:iCs/>
          <w:sz w:val="28"/>
          <w:szCs w:val="28"/>
        </w:rPr>
        <w:t xml:space="preserve">. + 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цикл.</w:t>
      </w:r>
    </w:p>
    <w:p w:rsidR="006A2774" w:rsidRPr="00C44D18" w:rsidRDefault="006A2774" w:rsidP="006A2774">
      <w:pPr>
        <w:rPr>
          <w:rFonts w:ascii="Times New Roman" w:hAnsi="Times New Roman" w:cs="Times New Roman"/>
          <w:sz w:val="28"/>
          <w:szCs w:val="28"/>
        </w:rPr>
      </w:pPr>
      <w:r w:rsidRPr="00C44D18">
        <w:rPr>
          <w:rFonts w:ascii="Times New Roman" w:hAnsi="Times New Roman" w:cs="Times New Roman"/>
          <w:sz w:val="28"/>
          <w:szCs w:val="28"/>
        </w:rPr>
        <w:t xml:space="preserve">Поскольку сумма уровней фрикционной и структурной безработицы равна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естественному уровню безработицы</w:t>
      </w:r>
      <w:r w:rsidRPr="00C44D18">
        <w:rPr>
          <w:rFonts w:ascii="Times New Roman" w:hAnsi="Times New Roman" w:cs="Times New Roman"/>
          <w:iCs/>
          <w:sz w:val="28"/>
          <w:szCs w:val="28"/>
        </w:rPr>
        <w:t>, то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фактический уровень безработицы</w:t>
      </w:r>
      <w:r w:rsidRPr="00C44D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44D18">
        <w:rPr>
          <w:rFonts w:ascii="Times New Roman" w:hAnsi="Times New Roman" w:cs="Times New Roman"/>
          <w:sz w:val="28"/>
          <w:szCs w:val="28"/>
        </w:rPr>
        <w:t>равен сумме естественного уровня безработицы и уро</w:t>
      </w:r>
      <w:r>
        <w:rPr>
          <w:rFonts w:ascii="Times New Roman" w:hAnsi="Times New Roman" w:cs="Times New Roman"/>
          <w:sz w:val="28"/>
          <w:szCs w:val="28"/>
        </w:rPr>
        <w:t>вня циклической безработицы:</w:t>
      </w:r>
    </w:p>
    <w:p w:rsidR="006A2774" w:rsidRPr="00C44D18" w:rsidRDefault="006A2774" w:rsidP="006A2774">
      <w:pPr>
        <w:ind w:left="360"/>
        <w:rPr>
          <w:rFonts w:ascii="Times New Roman" w:hAnsi="Times New Roman" w:cs="Times New Roman"/>
          <w:b/>
          <w:iCs/>
          <w:sz w:val="28"/>
          <w:szCs w:val="28"/>
          <w:vertAlign w:val="subscript"/>
        </w:rPr>
      </w:pP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факт</w:t>
      </w:r>
      <w:proofErr w:type="gramStart"/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.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=</w:t>
      </w:r>
      <w:proofErr w:type="gramEnd"/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</w:rPr>
        <w:t>*+</w:t>
      </w:r>
      <w:r w:rsidRPr="00C44D18">
        <w:rPr>
          <w:rFonts w:ascii="Times New Roman" w:hAnsi="Times New Roman" w:cs="Times New Roman"/>
          <w:b/>
          <w:iCs/>
          <w:sz w:val="28"/>
          <w:szCs w:val="28"/>
          <w:lang w:val="en-US"/>
        </w:rPr>
        <w:t>u</w:t>
      </w:r>
      <w:r w:rsidRPr="00C44D18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цикл.</w:t>
      </w:r>
    </w:p>
    <w:p w:rsidR="00520CEC" w:rsidRDefault="00520CEC">
      <w:bookmarkStart w:id="0" w:name="_GoBack"/>
      <w:bookmarkEnd w:id="0"/>
    </w:p>
    <w:sectPr w:rsidR="0052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74E02"/>
    <w:multiLevelType w:val="hybridMultilevel"/>
    <w:tmpl w:val="C55CF3D2"/>
    <w:lvl w:ilvl="0" w:tplc="6A7A66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6F2707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CBCAEB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B66891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AB6E77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14EA91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A04542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490E69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68BEB2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003A4B"/>
    <w:multiLevelType w:val="hybridMultilevel"/>
    <w:tmpl w:val="0416FC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BA82C4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407C41EC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8806B042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7E5C11CE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897A7DBE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5A3C1B44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4C0CD530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398AED82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>
    <w:nsid w:val="6EC30872"/>
    <w:multiLevelType w:val="hybridMultilevel"/>
    <w:tmpl w:val="4322C16C"/>
    <w:lvl w:ilvl="0" w:tplc="DBACD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AAEEF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AE128D0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C2E775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CD26E1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8376CF1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BB2194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B4DC125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8D6064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4F"/>
    <w:rsid w:val="00040CBE"/>
    <w:rsid w:val="00040FE9"/>
    <w:rsid w:val="00041333"/>
    <w:rsid w:val="00082109"/>
    <w:rsid w:val="000C4A09"/>
    <w:rsid w:val="000F0E99"/>
    <w:rsid w:val="000F334F"/>
    <w:rsid w:val="00103C2B"/>
    <w:rsid w:val="00120C9B"/>
    <w:rsid w:val="00132168"/>
    <w:rsid w:val="00153922"/>
    <w:rsid w:val="00154B05"/>
    <w:rsid w:val="001629F5"/>
    <w:rsid w:val="00165566"/>
    <w:rsid w:val="00172E0B"/>
    <w:rsid w:val="001973D4"/>
    <w:rsid w:val="001A453B"/>
    <w:rsid w:val="001C146A"/>
    <w:rsid w:val="001F2694"/>
    <w:rsid w:val="002145F9"/>
    <w:rsid w:val="00266719"/>
    <w:rsid w:val="00277DCE"/>
    <w:rsid w:val="00285084"/>
    <w:rsid w:val="002903A4"/>
    <w:rsid w:val="002C6F53"/>
    <w:rsid w:val="002C7D7E"/>
    <w:rsid w:val="002D44F0"/>
    <w:rsid w:val="002D44F4"/>
    <w:rsid w:val="00322385"/>
    <w:rsid w:val="003354AA"/>
    <w:rsid w:val="0035609E"/>
    <w:rsid w:val="00356D2B"/>
    <w:rsid w:val="00372EBC"/>
    <w:rsid w:val="003B7986"/>
    <w:rsid w:val="003C3BD5"/>
    <w:rsid w:val="003D69B1"/>
    <w:rsid w:val="003F18F6"/>
    <w:rsid w:val="003F69BD"/>
    <w:rsid w:val="00424A71"/>
    <w:rsid w:val="00486E08"/>
    <w:rsid w:val="004C2007"/>
    <w:rsid w:val="004D423C"/>
    <w:rsid w:val="004D68EA"/>
    <w:rsid w:val="004E2321"/>
    <w:rsid w:val="004E31FB"/>
    <w:rsid w:val="00501E24"/>
    <w:rsid w:val="0051482D"/>
    <w:rsid w:val="00520CEC"/>
    <w:rsid w:val="00550E0C"/>
    <w:rsid w:val="005517FC"/>
    <w:rsid w:val="00551CA0"/>
    <w:rsid w:val="0055643C"/>
    <w:rsid w:val="00586D51"/>
    <w:rsid w:val="005B2D11"/>
    <w:rsid w:val="005E02DC"/>
    <w:rsid w:val="005F1597"/>
    <w:rsid w:val="00617EB9"/>
    <w:rsid w:val="00632272"/>
    <w:rsid w:val="0063782E"/>
    <w:rsid w:val="006437D8"/>
    <w:rsid w:val="00644474"/>
    <w:rsid w:val="00662042"/>
    <w:rsid w:val="00672DF8"/>
    <w:rsid w:val="006A2774"/>
    <w:rsid w:val="006A60B5"/>
    <w:rsid w:val="006E0B73"/>
    <w:rsid w:val="00715573"/>
    <w:rsid w:val="007C207C"/>
    <w:rsid w:val="007D3F40"/>
    <w:rsid w:val="007D5ADB"/>
    <w:rsid w:val="007D77A5"/>
    <w:rsid w:val="007E3DA3"/>
    <w:rsid w:val="007F0D10"/>
    <w:rsid w:val="00800E01"/>
    <w:rsid w:val="008439C7"/>
    <w:rsid w:val="00850056"/>
    <w:rsid w:val="00871403"/>
    <w:rsid w:val="008A578A"/>
    <w:rsid w:val="008E13DE"/>
    <w:rsid w:val="008F126B"/>
    <w:rsid w:val="00906B95"/>
    <w:rsid w:val="00913CA2"/>
    <w:rsid w:val="009154E9"/>
    <w:rsid w:val="009179EB"/>
    <w:rsid w:val="00920EC6"/>
    <w:rsid w:val="00935FE3"/>
    <w:rsid w:val="00944416"/>
    <w:rsid w:val="00946710"/>
    <w:rsid w:val="00946D6E"/>
    <w:rsid w:val="009628AD"/>
    <w:rsid w:val="009C60A9"/>
    <w:rsid w:val="009C71EC"/>
    <w:rsid w:val="009F6A87"/>
    <w:rsid w:val="00A22ABA"/>
    <w:rsid w:val="00A27FEA"/>
    <w:rsid w:val="00A61A38"/>
    <w:rsid w:val="00A629E4"/>
    <w:rsid w:val="00A706DA"/>
    <w:rsid w:val="00A967FA"/>
    <w:rsid w:val="00AD1E7F"/>
    <w:rsid w:val="00AE2057"/>
    <w:rsid w:val="00AE3703"/>
    <w:rsid w:val="00B1414A"/>
    <w:rsid w:val="00B22AAB"/>
    <w:rsid w:val="00B40AB4"/>
    <w:rsid w:val="00B73B29"/>
    <w:rsid w:val="00B75F0A"/>
    <w:rsid w:val="00B772B4"/>
    <w:rsid w:val="00B93A10"/>
    <w:rsid w:val="00B96B65"/>
    <w:rsid w:val="00BF1290"/>
    <w:rsid w:val="00BF719D"/>
    <w:rsid w:val="00C06B63"/>
    <w:rsid w:val="00C149CC"/>
    <w:rsid w:val="00C43B89"/>
    <w:rsid w:val="00C54C66"/>
    <w:rsid w:val="00C61593"/>
    <w:rsid w:val="00C7586A"/>
    <w:rsid w:val="00C75982"/>
    <w:rsid w:val="00D53AFE"/>
    <w:rsid w:val="00D659BF"/>
    <w:rsid w:val="00D6685B"/>
    <w:rsid w:val="00D74D90"/>
    <w:rsid w:val="00D87D01"/>
    <w:rsid w:val="00DA48B5"/>
    <w:rsid w:val="00DB17EA"/>
    <w:rsid w:val="00E113E4"/>
    <w:rsid w:val="00E1655C"/>
    <w:rsid w:val="00E21FA7"/>
    <w:rsid w:val="00E36648"/>
    <w:rsid w:val="00E415DD"/>
    <w:rsid w:val="00E476AA"/>
    <w:rsid w:val="00E64A43"/>
    <w:rsid w:val="00E77C47"/>
    <w:rsid w:val="00E8196B"/>
    <w:rsid w:val="00E84F84"/>
    <w:rsid w:val="00E953BB"/>
    <w:rsid w:val="00EC1782"/>
    <w:rsid w:val="00ED5538"/>
    <w:rsid w:val="00F02D89"/>
    <w:rsid w:val="00F56704"/>
    <w:rsid w:val="00F61543"/>
    <w:rsid w:val="00F73F95"/>
    <w:rsid w:val="00F90189"/>
    <w:rsid w:val="00F976C6"/>
    <w:rsid w:val="00FA2CC0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2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2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4506</Characters>
  <Application>Microsoft Office Word</Application>
  <DocSecurity>0</DocSecurity>
  <Lines>37</Lines>
  <Paragraphs>10</Paragraphs>
  <ScaleCrop>false</ScaleCrop>
  <Company>Krokoz™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2012-10-23T12:47:00Z</dcterms:created>
  <dcterms:modified xsi:type="dcterms:W3CDTF">2012-10-23T12:47:00Z</dcterms:modified>
</cp:coreProperties>
</file>