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98" w:rsidRDefault="004A6A98" w:rsidP="004A6A98">
      <w:pPr>
        <w:jc w:val="center"/>
        <w:rPr>
          <w:b/>
        </w:rPr>
      </w:pPr>
      <w:r w:rsidRPr="00182DB8">
        <w:rPr>
          <w:b/>
        </w:rPr>
        <w:t>Ход урока</w:t>
      </w:r>
    </w:p>
    <w:p w:rsidR="004A6A98" w:rsidRPr="00182DB8" w:rsidRDefault="004A6A98" w:rsidP="004A6A98">
      <w:pPr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6"/>
        <w:gridCol w:w="3608"/>
        <w:gridCol w:w="4000"/>
      </w:tblGrid>
      <w:tr w:rsidR="004A6A98" w:rsidRPr="00182DB8" w:rsidTr="006D67FD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706" w:type="dxa"/>
          </w:tcPr>
          <w:p w:rsidR="004A6A98" w:rsidRPr="00182DB8" w:rsidRDefault="004A6A98" w:rsidP="006D67FD">
            <w:pPr>
              <w:jc w:val="center"/>
              <w:rPr>
                <w:b/>
              </w:rPr>
            </w:pPr>
            <w:r w:rsidRPr="00182DB8">
              <w:rPr>
                <w:b/>
              </w:rPr>
              <w:t>Этапы урока</w:t>
            </w:r>
          </w:p>
        </w:tc>
        <w:tc>
          <w:tcPr>
            <w:tcW w:w="3608" w:type="dxa"/>
          </w:tcPr>
          <w:p w:rsidR="004A6A98" w:rsidRPr="00182DB8" w:rsidRDefault="004A6A98" w:rsidP="006D67FD">
            <w:pPr>
              <w:jc w:val="center"/>
              <w:rPr>
                <w:b/>
              </w:rPr>
            </w:pPr>
            <w:r w:rsidRPr="00182DB8">
              <w:rPr>
                <w:b/>
              </w:rPr>
              <w:t>Учитель</w:t>
            </w:r>
          </w:p>
        </w:tc>
        <w:tc>
          <w:tcPr>
            <w:tcW w:w="4000" w:type="dxa"/>
          </w:tcPr>
          <w:p w:rsidR="004A6A98" w:rsidRPr="00182DB8" w:rsidRDefault="004A6A98" w:rsidP="006D67FD">
            <w:pPr>
              <w:jc w:val="center"/>
              <w:rPr>
                <w:b/>
              </w:rPr>
            </w:pPr>
            <w:r w:rsidRPr="00182DB8">
              <w:rPr>
                <w:b/>
              </w:rPr>
              <w:t>Ученики</w:t>
            </w:r>
          </w:p>
        </w:tc>
      </w:tr>
      <w:tr w:rsidR="004A6A98" w:rsidTr="006D67FD">
        <w:tblPrEx>
          <w:tblCellMar>
            <w:top w:w="0" w:type="dxa"/>
            <w:bottom w:w="0" w:type="dxa"/>
          </w:tblCellMar>
        </w:tblPrEx>
        <w:trPr>
          <w:trHeight w:val="6405"/>
        </w:trPr>
        <w:tc>
          <w:tcPr>
            <w:tcW w:w="2706" w:type="dxa"/>
          </w:tcPr>
          <w:p w:rsidR="004A6A98" w:rsidRDefault="004A6A98" w:rsidP="006D67FD"/>
          <w:p w:rsidR="004A6A98" w:rsidRPr="006A6327" w:rsidRDefault="004A6A98" w:rsidP="006D67FD">
            <w:r w:rsidRPr="006A6327">
              <w:t>1.Организация  класса</w:t>
            </w:r>
          </w:p>
          <w:p w:rsidR="004A6A98" w:rsidRPr="006A6327" w:rsidRDefault="004A6A98" w:rsidP="006D67FD"/>
          <w:p w:rsidR="004A6A98" w:rsidRPr="006A6327" w:rsidRDefault="004A6A98" w:rsidP="006D67FD">
            <w:r w:rsidRPr="006A6327">
              <w:t>2.Вступительная  беседа</w:t>
            </w:r>
          </w:p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>
            <w:r w:rsidRPr="006A6327">
              <w:t>3.Сообщение  темы  и  постановка  у–в  задач  урока</w:t>
            </w:r>
          </w:p>
        </w:tc>
        <w:tc>
          <w:tcPr>
            <w:tcW w:w="3608" w:type="dxa"/>
          </w:tcPr>
          <w:p w:rsidR="004A6A98" w:rsidRDefault="004A6A98" w:rsidP="006D67FD"/>
          <w:p w:rsidR="004A6A98" w:rsidRPr="006A6327" w:rsidRDefault="004A6A98" w:rsidP="006D67FD">
            <w:r w:rsidRPr="006A6327">
              <w:t xml:space="preserve">1)Как  изменяется  </w:t>
            </w:r>
            <w:r w:rsidRPr="006A6327">
              <w:rPr>
                <w:lang w:val="en-US"/>
              </w:rPr>
              <w:t>t</w:t>
            </w:r>
            <w:r w:rsidRPr="006A6327">
              <w:t xml:space="preserve"> воздуха  на  территории области в течении  года.</w:t>
            </w:r>
          </w:p>
          <w:p w:rsidR="004A6A98" w:rsidRPr="006A6327" w:rsidRDefault="004A6A98" w:rsidP="006D67FD">
            <w:r w:rsidRPr="006A6327">
              <w:t xml:space="preserve">2) Назовите  какое  количество осадков выпадает  в области? </w:t>
            </w:r>
          </w:p>
          <w:p w:rsidR="004A6A98" w:rsidRPr="006A6327" w:rsidRDefault="004A6A98" w:rsidP="006D67FD">
            <w:r w:rsidRPr="006A6327">
              <w:t>3)Где  осадков выпадает больше и где их  выпадает меньше и  почему?</w:t>
            </w:r>
          </w:p>
          <w:p w:rsidR="004A6A98" w:rsidRPr="006A6327" w:rsidRDefault="004A6A98" w:rsidP="006D67FD">
            <w:r w:rsidRPr="006A6327">
              <w:t>4)На  какие компоненты  природы  больше  всего  оказывает  климат  влияние?</w:t>
            </w:r>
          </w:p>
          <w:p w:rsidR="004A6A98" w:rsidRPr="006A6327" w:rsidRDefault="004A6A98" w:rsidP="006D67FD"/>
          <w:p w:rsidR="004A6A98" w:rsidRPr="006A6327" w:rsidRDefault="004A6A98" w:rsidP="006D67FD">
            <w:r w:rsidRPr="006A6327">
              <w:t>Сегодня на  уроке  мы  познакомимся  с  растительностью  Амурской  области, с  особо  охраняемыми территориями и  отдельными  растениями. Работать  будем  группами в  течении  20 минут. Каждая  группа получает  маршрутную  карту  и  выполняет  задания  на  карте.</w:t>
            </w:r>
          </w:p>
        </w:tc>
        <w:tc>
          <w:tcPr>
            <w:tcW w:w="4000" w:type="dxa"/>
          </w:tcPr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>
            <w:r w:rsidRPr="006A6327">
              <w:t>Отвечают  на  вопросы</w:t>
            </w:r>
          </w:p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>
            <w:r w:rsidRPr="006A6327">
              <w:t>Записывают  тему  урока в  тетрадь.</w:t>
            </w:r>
          </w:p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/>
          <w:p w:rsidR="004A6A98" w:rsidRPr="006A6327" w:rsidRDefault="004A6A98" w:rsidP="006D67FD">
            <w:r w:rsidRPr="006A6327">
              <w:t>Каждая  группа  получает маршрутные  карты.</w:t>
            </w:r>
          </w:p>
        </w:tc>
      </w:tr>
    </w:tbl>
    <w:p w:rsidR="004A6A98" w:rsidRPr="007D7129" w:rsidRDefault="004A6A98" w:rsidP="004A6A98"/>
    <w:tbl>
      <w:tblPr>
        <w:tblpPr w:leftFromText="180" w:rightFromText="180" w:vertAnchor="text" w:horzAnchor="margin" w:tblpX="-352" w:tblpY="-1341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  <w:gridCol w:w="3685"/>
        <w:gridCol w:w="3862"/>
      </w:tblGrid>
      <w:tr w:rsidR="004A6A98" w:rsidRPr="007D7129" w:rsidTr="006D67FD">
        <w:tblPrEx>
          <w:tblCellMar>
            <w:top w:w="0" w:type="dxa"/>
            <w:bottom w:w="0" w:type="dxa"/>
          </w:tblCellMar>
        </w:tblPrEx>
        <w:trPr>
          <w:trHeight w:val="9346"/>
        </w:trPr>
        <w:tc>
          <w:tcPr>
            <w:tcW w:w="2660" w:type="dxa"/>
          </w:tcPr>
          <w:p w:rsidR="004A6A98" w:rsidRPr="007D7129" w:rsidRDefault="004A6A98" w:rsidP="006D67FD">
            <w:r w:rsidRPr="007D7129">
              <w:lastRenderedPageBreak/>
              <w:t>4. Выполнение</w:t>
            </w:r>
          </w:p>
          <w:p w:rsidR="004A6A98" w:rsidRPr="007D7129" w:rsidRDefault="004A6A98" w:rsidP="006D67FD">
            <w:r w:rsidRPr="007D7129">
              <w:t>задания  по  маршрутной  карте.</w:t>
            </w:r>
          </w:p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>
            <w:r w:rsidRPr="007D7129">
              <w:t>5. Подведение  итогов  исследования  и  закрепление  полученных  знаний.</w:t>
            </w:r>
          </w:p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>
            <w:r w:rsidRPr="007D7129">
              <w:t>6.Ответы  на  вопросы.</w:t>
            </w:r>
          </w:p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>
            <w:r w:rsidRPr="007D7129">
              <w:t>7.Итоги  урока</w:t>
            </w:r>
          </w:p>
        </w:tc>
        <w:tc>
          <w:tcPr>
            <w:tcW w:w="3685" w:type="dxa"/>
          </w:tcPr>
          <w:p w:rsidR="004A6A98" w:rsidRPr="007D7129" w:rsidRDefault="004A6A98" w:rsidP="006D67FD">
            <w:r w:rsidRPr="007D7129">
              <w:t>Проводится</w:t>
            </w:r>
          </w:p>
          <w:p w:rsidR="004A6A98" w:rsidRPr="007D7129" w:rsidRDefault="004A6A98" w:rsidP="006D67FD">
            <w:r w:rsidRPr="007D7129">
              <w:t>индивидуальная  работа  со  слабыми уч-ся.</w:t>
            </w:r>
          </w:p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>
            <w:r w:rsidRPr="007D7129">
              <w:t>Показывает  слайды с  видами  растительности  области.</w:t>
            </w:r>
          </w:p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>
            <w:r w:rsidRPr="007D7129">
              <w:t>1.Почему  на  севере  области  преобладают лиственные  леса  и  почему их нет  на  юге.</w:t>
            </w:r>
          </w:p>
          <w:p w:rsidR="004A6A98" w:rsidRPr="007D7129" w:rsidRDefault="004A6A98" w:rsidP="006D67FD">
            <w:r w:rsidRPr="007D7129">
              <w:t>2.На  какие  компоненты  природы  оказывает  влияние  климат  кроме  растительности?</w:t>
            </w:r>
          </w:p>
          <w:p w:rsidR="004A6A98" w:rsidRPr="007D7129" w:rsidRDefault="004A6A98" w:rsidP="006D67FD">
            <w:r w:rsidRPr="007D7129">
              <w:t>3.Почему  на  юге  не сохранился  сплошной  древесинный  покров?</w:t>
            </w:r>
          </w:p>
          <w:p w:rsidR="004A6A98" w:rsidRPr="007D7129" w:rsidRDefault="004A6A98" w:rsidP="006D67FD">
            <w:r w:rsidRPr="007D7129">
              <w:t>4.Какое  оказывает  влияние  человек  на  растительность  отдельных  частей  области?</w:t>
            </w:r>
          </w:p>
          <w:p w:rsidR="004A6A98" w:rsidRPr="007D7129" w:rsidRDefault="004A6A98" w:rsidP="006D67FD">
            <w:r w:rsidRPr="007D7129">
              <w:t>5.Для чего  созданы  заповедники  и  заказники  в  области?</w:t>
            </w:r>
          </w:p>
          <w:p w:rsidR="004A6A98" w:rsidRPr="007D7129" w:rsidRDefault="004A6A98" w:rsidP="006D67FD">
            <w:r w:rsidRPr="007D7129">
              <w:t>6.Какие  территории  охраняются  у  нас  в  районе.</w:t>
            </w:r>
          </w:p>
          <w:p w:rsidR="004A6A98" w:rsidRPr="007D7129" w:rsidRDefault="004A6A98" w:rsidP="006D67FD"/>
          <w:p w:rsidR="004A6A98" w:rsidRPr="007D7129" w:rsidRDefault="004A6A98" w:rsidP="006D67FD">
            <w:r w:rsidRPr="007D7129">
              <w:t>Сообщает,  как  работал  класс  и  выставляет  отметки, собирает  тетради.</w:t>
            </w:r>
          </w:p>
        </w:tc>
        <w:tc>
          <w:tcPr>
            <w:tcW w:w="3862" w:type="dxa"/>
          </w:tcPr>
          <w:p w:rsidR="004A6A98" w:rsidRPr="007D7129" w:rsidRDefault="004A6A98" w:rsidP="006D67FD">
            <w:r w:rsidRPr="007D7129">
              <w:t>Выполняют задания по 1</w:t>
            </w:r>
          </w:p>
          <w:p w:rsidR="004A6A98" w:rsidRPr="007D7129" w:rsidRDefault="004A6A98" w:rsidP="006D67FD">
            <w:r w:rsidRPr="007D7129">
              <w:t>заданию каждому  ученику.</w:t>
            </w:r>
          </w:p>
          <w:p w:rsidR="004A6A98" w:rsidRPr="007D7129" w:rsidRDefault="004A6A98" w:rsidP="006D67FD"/>
          <w:p w:rsidR="004A6A98" w:rsidRPr="007D7129" w:rsidRDefault="004A6A98" w:rsidP="006D67FD">
            <w:r w:rsidRPr="007D7129">
              <w:t>Выступление  каждой  группы  по выполненным  заданиям.</w:t>
            </w:r>
          </w:p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>
            <w:r w:rsidRPr="007D7129">
              <w:t>Отвечают  на  вопросы.</w:t>
            </w:r>
          </w:p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  <w:p w:rsidR="004A6A98" w:rsidRPr="007D7129" w:rsidRDefault="004A6A98" w:rsidP="006D67FD"/>
        </w:tc>
      </w:tr>
    </w:tbl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4"/>
        <w:gridCol w:w="3448"/>
        <w:gridCol w:w="3817"/>
      </w:tblGrid>
      <w:tr w:rsidR="004A6A98" w:rsidRPr="00261E18" w:rsidTr="006D67FD">
        <w:tblPrEx>
          <w:tblCellMar>
            <w:top w:w="0" w:type="dxa"/>
            <w:bottom w:w="0" w:type="dxa"/>
          </w:tblCellMar>
        </w:tblPrEx>
        <w:trPr>
          <w:trHeight w:val="3418"/>
        </w:trPr>
        <w:tc>
          <w:tcPr>
            <w:tcW w:w="2694" w:type="dxa"/>
          </w:tcPr>
          <w:p w:rsidR="004A6A98" w:rsidRDefault="004A6A98" w:rsidP="006D67FD"/>
          <w:p w:rsidR="004A6A98" w:rsidRDefault="004A6A98" w:rsidP="006D67FD"/>
          <w:p w:rsidR="004A6A98" w:rsidRDefault="004A6A98" w:rsidP="006D67FD"/>
          <w:p w:rsidR="004A6A98" w:rsidRPr="00261E18" w:rsidRDefault="004A6A98" w:rsidP="006D67FD">
            <w:r w:rsidRPr="00261E18">
              <w:t>8.Д/задание</w:t>
            </w:r>
          </w:p>
        </w:tc>
        <w:tc>
          <w:tcPr>
            <w:tcW w:w="3544" w:type="dxa"/>
          </w:tcPr>
          <w:p w:rsidR="004A6A98" w:rsidRDefault="004A6A98" w:rsidP="006D67FD"/>
          <w:p w:rsidR="004A6A98" w:rsidRDefault="004A6A98" w:rsidP="006D67FD"/>
          <w:p w:rsidR="004A6A98" w:rsidRDefault="004A6A98" w:rsidP="006D67FD"/>
          <w:p w:rsidR="004A6A98" w:rsidRPr="00261E18" w:rsidRDefault="004A6A98" w:rsidP="006D67FD">
            <w:r w:rsidRPr="00261E18">
              <w:t>Подготовить  сообщения  об  охраняемых  и  занесённых в  красную книгу животных Амурской  обл.Задание  даются  индивидуально  по  желанию  детей.</w:t>
            </w:r>
          </w:p>
        </w:tc>
        <w:tc>
          <w:tcPr>
            <w:tcW w:w="3969" w:type="dxa"/>
          </w:tcPr>
          <w:p w:rsidR="004A6A98" w:rsidRDefault="004A6A98" w:rsidP="006D67FD"/>
          <w:p w:rsidR="004A6A98" w:rsidRDefault="004A6A98" w:rsidP="006D67FD"/>
          <w:p w:rsidR="004A6A98" w:rsidRDefault="004A6A98" w:rsidP="006D67FD"/>
          <w:p w:rsidR="004A6A98" w:rsidRPr="00261E18" w:rsidRDefault="004A6A98" w:rsidP="006D67FD">
            <w:r w:rsidRPr="00261E18">
              <w:t>Запись д/задания</w:t>
            </w:r>
          </w:p>
        </w:tc>
      </w:tr>
    </w:tbl>
    <w:p w:rsidR="004A6A98" w:rsidRDefault="004A6A98" w:rsidP="004A6A98">
      <w:pPr>
        <w:rPr>
          <w:sz w:val="48"/>
          <w:szCs w:val="48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4A6A98"/>
    <w:rsid w:val="00080B7D"/>
    <w:rsid w:val="00141634"/>
    <w:rsid w:val="004A6A98"/>
    <w:rsid w:val="00A333EA"/>
    <w:rsid w:val="00CE5359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2012-08-06T00:58:00Z</dcterms:created>
  <dcterms:modified xsi:type="dcterms:W3CDTF">2012-08-06T00:58:00Z</dcterms:modified>
</cp:coreProperties>
</file>