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FAC" w:rsidRDefault="00673FAC" w:rsidP="00673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73FAC">
        <w:rPr>
          <w:rFonts w:ascii="Times New Roman" w:hAnsi="Times New Roman" w:cs="Times New Roman"/>
          <w:b/>
          <w:sz w:val="28"/>
        </w:rPr>
        <w:t>Приложение</w:t>
      </w:r>
      <w:r w:rsidR="007662C1">
        <w:rPr>
          <w:rFonts w:ascii="Times New Roman" w:hAnsi="Times New Roman" w:cs="Times New Roman"/>
          <w:b/>
          <w:sz w:val="28"/>
        </w:rPr>
        <w:t xml:space="preserve"> </w:t>
      </w:r>
      <w:r w:rsidRPr="00673FAC">
        <w:rPr>
          <w:rFonts w:ascii="Times New Roman" w:hAnsi="Times New Roman" w:cs="Times New Roman"/>
          <w:b/>
          <w:sz w:val="28"/>
        </w:rPr>
        <w:t>№</w:t>
      </w:r>
      <w:r w:rsidR="007662C1">
        <w:rPr>
          <w:rFonts w:ascii="Times New Roman" w:hAnsi="Times New Roman" w:cs="Times New Roman"/>
          <w:b/>
          <w:sz w:val="28"/>
        </w:rPr>
        <w:t xml:space="preserve"> </w:t>
      </w:r>
      <w:r w:rsidR="000E5B15">
        <w:rPr>
          <w:rFonts w:ascii="Times New Roman" w:hAnsi="Times New Roman" w:cs="Times New Roman"/>
          <w:b/>
          <w:sz w:val="28"/>
        </w:rPr>
        <w:t>3</w:t>
      </w:r>
    </w:p>
    <w:p w:rsidR="00673FAC" w:rsidRPr="00673FAC" w:rsidRDefault="00673FAC" w:rsidP="00673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Слово о художнике (сообщение ребят)</w:t>
      </w:r>
    </w:p>
    <w:p w:rsidR="00673FAC" w:rsidRDefault="00673FAC" w:rsidP="006A142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6A142A" w:rsidRPr="00673FAC" w:rsidRDefault="006A142A" w:rsidP="00673FA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673FAC">
        <w:rPr>
          <w:rFonts w:ascii="Times New Roman" w:eastAsia="Times New Roman" w:hAnsi="Times New Roman" w:cs="Times New Roman"/>
          <w:b/>
          <w:sz w:val="28"/>
          <w:szCs w:val="28"/>
        </w:rPr>
        <w:t>Лучшие полотна В.Н. Гаврилова вошли в экспозиции многих музеев страны, в том числе его  произведения хранятся в Государственной Третьяковской Галерее, Государственном Русском Музее.</w:t>
      </w:r>
      <w:r w:rsidRPr="00673FAC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Pr="00673FAC">
        <w:rPr>
          <w:rFonts w:ascii="Times New Roman" w:eastAsia="Times New Roman" w:hAnsi="Times New Roman" w:cs="Times New Roman"/>
          <w:b/>
          <w:sz w:val="28"/>
          <w:szCs w:val="28"/>
        </w:rPr>
        <w:t xml:space="preserve">В 1971 за картины </w:t>
      </w:r>
      <w:r w:rsidRPr="00673FAC">
        <w:rPr>
          <w:rFonts w:ascii="Times New Roman" w:eastAsia="Times New Roman" w:hAnsi="Times New Roman" w:cs="Times New Roman"/>
          <w:b/>
          <w:sz w:val="24"/>
          <w:szCs w:val="28"/>
        </w:rPr>
        <w:t>«Дмитрий  Фёдорович  с приёмным сыном»,</w:t>
      </w:r>
      <w:r w:rsidRPr="00673FAC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Pr="00673FAC">
        <w:rPr>
          <w:rFonts w:ascii="Times New Roman" w:eastAsia="Times New Roman" w:hAnsi="Times New Roman" w:cs="Times New Roman"/>
          <w:b/>
          <w:sz w:val="28"/>
          <w:szCs w:val="28"/>
        </w:rPr>
        <w:t>«Радостный март»,</w:t>
      </w:r>
      <w:r w:rsidRPr="00673FAC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Pr="00673FAC">
        <w:rPr>
          <w:rFonts w:ascii="Times New Roman" w:eastAsia="Times New Roman" w:hAnsi="Times New Roman" w:cs="Times New Roman"/>
          <w:b/>
          <w:sz w:val="28"/>
          <w:szCs w:val="28"/>
        </w:rPr>
        <w:t>«За родную землю» художник был отмечен Госу</w:t>
      </w:r>
      <w:r w:rsidRPr="00673FAC">
        <w:rPr>
          <w:rFonts w:ascii="Times New Roman" w:eastAsia="Times New Roman" w:hAnsi="Times New Roman" w:cs="Times New Roman"/>
          <w:b/>
          <w:sz w:val="28"/>
          <w:szCs w:val="28"/>
        </w:rPr>
        <w:softHyphen/>
        <w:t>дарственной премией РСФСР им. И.Е. Репина.</w:t>
      </w:r>
      <w:r w:rsidRPr="00673FAC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Pr="00673FAC">
        <w:rPr>
          <w:rFonts w:ascii="Times New Roman" w:eastAsia="Times New Roman" w:hAnsi="Times New Roman" w:cs="Times New Roman"/>
          <w:b/>
          <w:sz w:val="28"/>
          <w:szCs w:val="28"/>
        </w:rPr>
        <w:t>Зрителям Гаврилов известен, прежде всего, как мас</w:t>
      </w:r>
      <w:r w:rsidRPr="00673FAC">
        <w:rPr>
          <w:rFonts w:ascii="Times New Roman" w:eastAsia="Times New Roman" w:hAnsi="Times New Roman" w:cs="Times New Roman"/>
          <w:b/>
          <w:sz w:val="28"/>
          <w:szCs w:val="28"/>
        </w:rPr>
        <w:softHyphen/>
        <w:t>тер сюжетно-тематической картины: «Кончился трудовой день», «Молодые изыскатели ».  Персональная выставка Гав</w:t>
      </w:r>
      <w:r w:rsidRPr="00673FAC">
        <w:rPr>
          <w:rFonts w:ascii="Times New Roman" w:eastAsia="Times New Roman" w:hAnsi="Times New Roman" w:cs="Times New Roman"/>
          <w:b/>
          <w:sz w:val="28"/>
          <w:szCs w:val="28"/>
        </w:rPr>
        <w:softHyphen/>
        <w:t>рилова состоялась после его смерти, в 1975, в залах Акаде</w:t>
      </w:r>
      <w:r w:rsidRPr="00673FAC">
        <w:rPr>
          <w:rFonts w:ascii="Times New Roman" w:eastAsia="Times New Roman" w:hAnsi="Times New Roman" w:cs="Times New Roman"/>
          <w:b/>
          <w:sz w:val="28"/>
          <w:szCs w:val="28"/>
        </w:rPr>
        <w:softHyphen/>
        <w:t>мии художеств — сна</w:t>
      </w:r>
      <w:r w:rsidRPr="00673FAC">
        <w:rPr>
          <w:rFonts w:ascii="Times New Roman" w:eastAsia="Times New Roman" w:hAnsi="Times New Roman" w:cs="Times New Roman"/>
          <w:b/>
          <w:sz w:val="28"/>
          <w:szCs w:val="28"/>
        </w:rPr>
        <w:softHyphen/>
        <w:t>чала в Ленинграде, затем в Москве.</w:t>
      </w:r>
    </w:p>
    <w:p w:rsidR="006A142A" w:rsidRDefault="006A142A"/>
    <w:p w:rsidR="006A142A" w:rsidRPr="00673FAC" w:rsidRDefault="006A142A" w:rsidP="00673FA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vanish/>
          <w:sz w:val="24"/>
          <w:szCs w:val="28"/>
        </w:rPr>
      </w:pPr>
      <w:r w:rsidRPr="00673FAC">
        <w:rPr>
          <w:rFonts w:ascii="Times New Roman" w:eastAsia="Times New Roman" w:hAnsi="Times New Roman" w:cs="Times New Roman"/>
          <w:b/>
          <w:sz w:val="28"/>
          <w:szCs w:val="28"/>
        </w:rPr>
        <w:t>Тонкий колорист, мастер пей</w:t>
      </w:r>
      <w:r w:rsidRPr="00673FAC">
        <w:rPr>
          <w:rFonts w:ascii="Times New Roman" w:eastAsia="Times New Roman" w:hAnsi="Times New Roman" w:cs="Times New Roman"/>
          <w:b/>
          <w:sz w:val="28"/>
          <w:szCs w:val="28"/>
        </w:rPr>
        <w:softHyphen/>
        <w:t>зажа и композиции, художник развивал в своем творчестве традиции русской реалистиче</w:t>
      </w:r>
      <w:r w:rsidRPr="00673FAC">
        <w:rPr>
          <w:rFonts w:ascii="Times New Roman" w:eastAsia="Times New Roman" w:hAnsi="Times New Roman" w:cs="Times New Roman"/>
          <w:b/>
          <w:sz w:val="28"/>
          <w:szCs w:val="28"/>
        </w:rPr>
        <w:softHyphen/>
        <w:t>ской школы в таких картинах, как:</w:t>
      </w:r>
      <w:r w:rsidRPr="00673FA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73FAC">
        <w:rPr>
          <w:rFonts w:ascii="Times New Roman" w:eastAsia="Times New Roman" w:hAnsi="Times New Roman" w:cs="Times New Roman"/>
          <w:b/>
          <w:sz w:val="28"/>
          <w:szCs w:val="24"/>
        </w:rPr>
        <w:t>«Южный дворик»,</w:t>
      </w:r>
      <w:r w:rsidRPr="00673FA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73FAC">
        <w:rPr>
          <w:rFonts w:ascii="Times New Roman" w:eastAsia="Times New Roman" w:hAnsi="Times New Roman" w:cs="Times New Roman"/>
          <w:b/>
          <w:sz w:val="28"/>
          <w:szCs w:val="24"/>
        </w:rPr>
        <w:t>«Этюд на скамейке»,  «Март».</w:t>
      </w:r>
      <w:r w:rsidRPr="00673FAC">
        <w:rPr>
          <w:rFonts w:ascii="Times New Roman" w:hAnsi="Times New Roman" w:cs="Times New Roman"/>
          <w:sz w:val="32"/>
          <w:szCs w:val="28"/>
        </w:rPr>
        <w:t xml:space="preserve"> </w:t>
      </w:r>
      <w:r w:rsidRPr="00673FAC">
        <w:rPr>
          <w:rFonts w:ascii="Times New Roman" w:hAnsi="Times New Roman" w:cs="Times New Roman"/>
          <w:b/>
          <w:sz w:val="28"/>
          <w:szCs w:val="28"/>
        </w:rPr>
        <w:t>Однако всесоюзную славу В.Н. Гаврилову принёс его шедевр «Свежий день». Картина «Свежий день» была написана на «Академической даче», рядом с городом Вышний Волочёк Тверской губернии, где художник работал на природе, делал зарисовки, этюды.</w:t>
      </w:r>
    </w:p>
    <w:p w:rsidR="006A142A" w:rsidRPr="000C6FD6" w:rsidRDefault="006A142A" w:rsidP="006A142A">
      <w:pPr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0C6FD6" w:rsidRDefault="00673FAC">
      <w:r>
        <w:rPr>
          <w:sz w:val="24"/>
        </w:rPr>
        <w:t xml:space="preserve"> </w:t>
      </w:r>
    </w:p>
    <w:p w:rsidR="0098191B" w:rsidRDefault="00673FAC" w:rsidP="0098191B">
      <w:pPr>
        <w:spacing w:after="0" w:line="240" w:lineRule="auto"/>
        <w:jc w:val="both"/>
      </w:pPr>
      <w:r>
        <w:t xml:space="preserve"> </w:t>
      </w:r>
    </w:p>
    <w:p w:rsidR="00673FAC" w:rsidRDefault="00673FAC" w:rsidP="0098191B">
      <w:pPr>
        <w:spacing w:after="0" w:line="240" w:lineRule="auto"/>
        <w:jc w:val="both"/>
      </w:pPr>
    </w:p>
    <w:p w:rsidR="00673FAC" w:rsidRDefault="00673FAC" w:rsidP="0098191B">
      <w:pPr>
        <w:spacing w:after="0" w:line="240" w:lineRule="auto"/>
        <w:jc w:val="both"/>
      </w:pPr>
    </w:p>
    <w:p w:rsidR="00673FAC" w:rsidRDefault="00673FAC" w:rsidP="0098191B">
      <w:pPr>
        <w:spacing w:after="0" w:line="240" w:lineRule="auto"/>
        <w:jc w:val="both"/>
      </w:pPr>
    </w:p>
    <w:p w:rsidR="00673FAC" w:rsidRDefault="00673FAC" w:rsidP="0098191B">
      <w:pPr>
        <w:spacing w:after="0" w:line="240" w:lineRule="auto"/>
        <w:jc w:val="both"/>
      </w:pPr>
    </w:p>
    <w:p w:rsidR="00673FAC" w:rsidRDefault="00673FAC" w:rsidP="0098191B">
      <w:pPr>
        <w:spacing w:after="0" w:line="240" w:lineRule="auto"/>
        <w:jc w:val="both"/>
      </w:pPr>
    </w:p>
    <w:p w:rsidR="00673FAC" w:rsidRDefault="00673FAC" w:rsidP="0098191B">
      <w:pPr>
        <w:spacing w:after="0" w:line="240" w:lineRule="auto"/>
        <w:jc w:val="both"/>
      </w:pPr>
    </w:p>
    <w:p w:rsidR="00673FAC" w:rsidRDefault="00673FAC" w:rsidP="0098191B">
      <w:pPr>
        <w:spacing w:after="0" w:line="240" w:lineRule="auto"/>
        <w:jc w:val="both"/>
      </w:pPr>
    </w:p>
    <w:p w:rsidR="00673FAC" w:rsidRDefault="00673FAC" w:rsidP="0098191B">
      <w:pPr>
        <w:spacing w:after="0" w:line="240" w:lineRule="auto"/>
        <w:jc w:val="both"/>
      </w:pPr>
    </w:p>
    <w:p w:rsidR="00673FAC" w:rsidRDefault="00673FAC" w:rsidP="0098191B">
      <w:pPr>
        <w:spacing w:after="0" w:line="240" w:lineRule="auto"/>
        <w:jc w:val="both"/>
      </w:pPr>
    </w:p>
    <w:p w:rsidR="00673FAC" w:rsidRDefault="00673FAC" w:rsidP="0098191B">
      <w:pPr>
        <w:spacing w:after="0" w:line="240" w:lineRule="auto"/>
        <w:jc w:val="both"/>
      </w:pPr>
    </w:p>
    <w:p w:rsidR="00673FAC" w:rsidRDefault="00673FAC" w:rsidP="0098191B">
      <w:pPr>
        <w:spacing w:after="0" w:line="240" w:lineRule="auto"/>
        <w:jc w:val="both"/>
      </w:pPr>
    </w:p>
    <w:p w:rsidR="00673FAC" w:rsidRDefault="00673FAC" w:rsidP="0098191B">
      <w:pPr>
        <w:spacing w:after="0" w:line="240" w:lineRule="auto"/>
        <w:jc w:val="both"/>
      </w:pPr>
    </w:p>
    <w:p w:rsidR="00673FAC" w:rsidRDefault="00673FAC" w:rsidP="0098191B">
      <w:pPr>
        <w:spacing w:after="0" w:line="240" w:lineRule="auto"/>
        <w:jc w:val="both"/>
      </w:pPr>
    </w:p>
    <w:p w:rsidR="00673FAC" w:rsidRDefault="00673FAC" w:rsidP="0098191B">
      <w:pPr>
        <w:spacing w:after="0" w:line="240" w:lineRule="auto"/>
        <w:jc w:val="both"/>
      </w:pPr>
    </w:p>
    <w:p w:rsidR="00673FAC" w:rsidRDefault="00673FAC" w:rsidP="0098191B">
      <w:pPr>
        <w:spacing w:after="0" w:line="240" w:lineRule="auto"/>
        <w:jc w:val="both"/>
      </w:pPr>
    </w:p>
    <w:p w:rsidR="00673FAC" w:rsidRDefault="00673FAC" w:rsidP="0098191B">
      <w:pPr>
        <w:spacing w:after="0" w:line="240" w:lineRule="auto"/>
        <w:jc w:val="both"/>
      </w:pPr>
    </w:p>
    <w:p w:rsidR="00673FAC" w:rsidRDefault="00673FAC" w:rsidP="0098191B">
      <w:pPr>
        <w:spacing w:after="0" w:line="240" w:lineRule="auto"/>
        <w:jc w:val="both"/>
      </w:pPr>
    </w:p>
    <w:p w:rsidR="00673FAC" w:rsidRPr="008E059F" w:rsidRDefault="00673FAC" w:rsidP="0098191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8E059F" w:rsidRPr="00673FAC" w:rsidRDefault="008E059F" w:rsidP="0098191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8E059F" w:rsidRPr="00673FAC" w:rsidRDefault="008E059F" w:rsidP="0098191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8E059F" w:rsidRPr="00673FAC" w:rsidRDefault="008E059F" w:rsidP="0098191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8E059F" w:rsidRPr="00673FAC" w:rsidRDefault="008E059F" w:rsidP="0098191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sectPr w:rsidR="008E059F" w:rsidRPr="00673FAC" w:rsidSect="0062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A37"/>
      </v:shape>
    </w:pict>
  </w:numPicBullet>
  <w:abstractNum w:abstractNumId="0">
    <w:nsid w:val="43351D00"/>
    <w:multiLevelType w:val="hybridMultilevel"/>
    <w:tmpl w:val="5298270A"/>
    <w:lvl w:ilvl="0" w:tplc="04190007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42A"/>
    <w:rsid w:val="000C6FD6"/>
    <w:rsid w:val="000E5B15"/>
    <w:rsid w:val="0015184A"/>
    <w:rsid w:val="001B6662"/>
    <w:rsid w:val="0035418B"/>
    <w:rsid w:val="004C628D"/>
    <w:rsid w:val="005F49F1"/>
    <w:rsid w:val="00624DB8"/>
    <w:rsid w:val="00673FAC"/>
    <w:rsid w:val="006A142A"/>
    <w:rsid w:val="00710123"/>
    <w:rsid w:val="007662C1"/>
    <w:rsid w:val="007E6ED6"/>
    <w:rsid w:val="007F5E7B"/>
    <w:rsid w:val="008A7A3A"/>
    <w:rsid w:val="008E059F"/>
    <w:rsid w:val="0098177F"/>
    <w:rsid w:val="0098191B"/>
    <w:rsid w:val="00AD1FBF"/>
    <w:rsid w:val="00AD63B2"/>
    <w:rsid w:val="00BE7B22"/>
    <w:rsid w:val="00D83625"/>
    <w:rsid w:val="00E3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91B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3F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бб</dc:creator>
  <cp:keywords/>
  <dc:description/>
  <cp:lastModifiedBy>бб</cp:lastModifiedBy>
  <cp:revision>13</cp:revision>
  <cp:lastPrinted>2012-02-25T13:06:00Z</cp:lastPrinted>
  <dcterms:created xsi:type="dcterms:W3CDTF">2012-02-25T14:02:00Z</dcterms:created>
  <dcterms:modified xsi:type="dcterms:W3CDTF">2012-06-18T17:49:00Z</dcterms:modified>
</cp:coreProperties>
</file>