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9A" w:rsidRPr="00FB08CA" w:rsidRDefault="0098789A" w:rsidP="0098789A">
      <w:pPr>
        <w:spacing w:after="120" w:line="240" w:lineRule="auto"/>
        <w:jc w:val="right"/>
        <w:rPr>
          <w:rFonts w:ascii="Times New Roman" w:eastAsia="Times New Roman" w:hAnsi="Times New Roman" w:cs="Times New Roman"/>
          <w:b/>
          <w:bCs/>
          <w:color w:val="000000"/>
          <w:sz w:val="24"/>
          <w:szCs w:val="24"/>
          <w:lang w:eastAsia="ru-RU"/>
        </w:rPr>
      </w:pPr>
      <w:r w:rsidRPr="00FB08CA">
        <w:rPr>
          <w:rFonts w:ascii="Times New Roman" w:eastAsia="Times New Roman" w:hAnsi="Times New Roman" w:cs="Times New Roman"/>
          <w:b/>
          <w:bCs/>
          <w:color w:val="000000"/>
          <w:sz w:val="24"/>
          <w:szCs w:val="24"/>
          <w:lang w:eastAsia="ru-RU"/>
        </w:rPr>
        <w:t>Приложение № 1.</w:t>
      </w:r>
    </w:p>
    <w:p w:rsidR="0098789A" w:rsidRPr="00FB08CA" w:rsidRDefault="00715DF3" w:rsidP="0098789A">
      <w:pPr>
        <w:spacing w:after="120" w:line="240" w:lineRule="auto"/>
        <w:jc w:val="center"/>
        <w:rPr>
          <w:rFonts w:ascii="Times New Roman" w:eastAsia="Times New Roman" w:hAnsi="Times New Roman" w:cs="Times New Roman"/>
          <w:b/>
          <w:bCs/>
          <w:color w:val="000000"/>
          <w:sz w:val="24"/>
          <w:szCs w:val="24"/>
          <w:lang w:eastAsia="ru-RU"/>
        </w:rPr>
      </w:pPr>
      <w:r w:rsidRPr="00FB08CA">
        <w:rPr>
          <w:rFonts w:ascii="Times New Roman" w:eastAsia="Times New Roman" w:hAnsi="Times New Roman" w:cs="Times New Roman"/>
          <w:b/>
          <w:bCs/>
          <w:color w:val="000000"/>
          <w:sz w:val="24"/>
          <w:szCs w:val="24"/>
          <w:lang w:eastAsia="ru-RU"/>
        </w:rPr>
        <w:t xml:space="preserve"> Из речи</w:t>
      </w:r>
      <w:r w:rsidR="0098789A" w:rsidRPr="00FB08CA">
        <w:rPr>
          <w:rFonts w:ascii="Times New Roman" w:eastAsia="Times New Roman" w:hAnsi="Times New Roman" w:cs="Times New Roman"/>
          <w:b/>
          <w:bCs/>
          <w:color w:val="000000"/>
          <w:sz w:val="24"/>
          <w:szCs w:val="24"/>
          <w:lang w:eastAsia="ru-RU"/>
        </w:rPr>
        <w:t xml:space="preserve"> И.В. Сталина на конференции аграрников-марксистов</w:t>
      </w:r>
      <w:proofErr w:type="gramStart"/>
      <w:r w:rsidR="0098789A" w:rsidRPr="00FB08CA">
        <w:rPr>
          <w:rFonts w:ascii="Times New Roman" w:eastAsia="Times New Roman" w:hAnsi="Times New Roman" w:cs="Times New Roman"/>
          <w:b/>
          <w:bCs/>
          <w:color w:val="000000"/>
          <w:sz w:val="24"/>
          <w:szCs w:val="24"/>
          <w:lang w:eastAsia="ru-RU"/>
        </w:rPr>
        <w:t>«К</w:t>
      </w:r>
      <w:proofErr w:type="gramEnd"/>
      <w:r w:rsidR="0098789A" w:rsidRPr="00FB08CA">
        <w:rPr>
          <w:rFonts w:ascii="Times New Roman" w:eastAsia="Times New Roman" w:hAnsi="Times New Roman" w:cs="Times New Roman"/>
          <w:b/>
          <w:bCs/>
          <w:color w:val="000000"/>
          <w:sz w:val="24"/>
          <w:szCs w:val="24"/>
          <w:lang w:eastAsia="ru-RU"/>
        </w:rPr>
        <w:t xml:space="preserve"> вопросам аграрной политики в СССР»</w:t>
      </w:r>
    </w:p>
    <w:p w:rsidR="0098789A" w:rsidRPr="00FB08CA" w:rsidRDefault="0098789A" w:rsidP="00A064B4">
      <w:pPr>
        <w:spacing w:after="120" w:line="240" w:lineRule="auto"/>
        <w:jc w:val="center"/>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b/>
          <w:bCs/>
          <w:color w:val="000000"/>
          <w:sz w:val="24"/>
          <w:szCs w:val="24"/>
          <w:lang w:eastAsia="ru-RU"/>
        </w:rPr>
        <w:t>27 декабря 1929 г.</w:t>
      </w:r>
      <w:r w:rsidRPr="00FB08CA">
        <w:rPr>
          <w:rFonts w:ascii="Times New Roman" w:eastAsia="Times New Roman" w:hAnsi="Times New Roman" w:cs="Times New Roman"/>
          <w:color w:val="000000"/>
          <w:sz w:val="24"/>
          <w:szCs w:val="24"/>
          <w:lang w:eastAsia="ru-RU"/>
        </w:rPr>
        <w:t> </w:t>
      </w:r>
    </w:p>
    <w:p w:rsidR="0098789A" w:rsidRPr="00FB08CA" w:rsidRDefault="0098789A" w:rsidP="0098789A">
      <w:pPr>
        <w:spacing w:after="120" w:line="240" w:lineRule="auto"/>
        <w:jc w:val="right"/>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i/>
          <w:iCs/>
          <w:color w:val="000000"/>
          <w:sz w:val="24"/>
          <w:szCs w:val="24"/>
          <w:lang w:eastAsia="ru-RU"/>
        </w:rPr>
        <w:t>27 декабря 1929 г.</w:t>
      </w:r>
    </w:p>
    <w:p w:rsidR="0098789A" w:rsidRPr="00FB08CA" w:rsidRDefault="0098789A" w:rsidP="0098789A">
      <w:pPr>
        <w:spacing w:after="120" w:line="240" w:lineRule="auto"/>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w:t>
      </w:r>
    </w:p>
    <w:p w:rsidR="0098789A" w:rsidRPr="00FB08CA" w:rsidRDefault="0098789A" w:rsidP="0098789A">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Товарищи! Основным фактом нашей общественно-хозяйственной жизни в настоящий момент, фактом, который обращает на себя всеобщее внимание, является факт колоссального роста колхозного движения.</w:t>
      </w:r>
    </w:p>
    <w:p w:rsidR="00AE392F" w:rsidRPr="00FB08CA" w:rsidRDefault="00AE392F" w:rsidP="00AE392F">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     Наша крупная централизованная социалистическая промышленность развивается по марксистской теории </w:t>
      </w:r>
      <w:r w:rsidRPr="00FB08CA">
        <w:rPr>
          <w:rFonts w:ascii="Times New Roman" w:eastAsia="Times New Roman" w:hAnsi="Times New Roman" w:cs="Times New Roman"/>
          <w:b/>
          <w:bCs/>
          <w:color w:val="000000"/>
          <w:sz w:val="24"/>
          <w:szCs w:val="24"/>
          <w:lang w:eastAsia="ru-RU"/>
        </w:rPr>
        <w:t> </w:t>
      </w:r>
      <w:r w:rsidRPr="00FB08CA">
        <w:rPr>
          <w:rFonts w:ascii="Times New Roman" w:eastAsia="Times New Roman" w:hAnsi="Times New Roman" w:cs="Times New Roman"/>
          <w:color w:val="000000"/>
          <w:sz w:val="24"/>
          <w:szCs w:val="24"/>
          <w:lang w:eastAsia="ru-RU"/>
        </w:rPr>
        <w:t>расширенного воспроизводства, ибо она растет ежегодно в своем</w:t>
      </w:r>
      <w:r w:rsidRPr="00FB08CA">
        <w:rPr>
          <w:rFonts w:ascii="Times New Roman" w:eastAsia="Times New Roman" w:hAnsi="Times New Roman" w:cs="Times New Roman"/>
          <w:color w:val="000000"/>
          <w:sz w:val="11"/>
          <w:szCs w:val="11"/>
          <w:lang w:eastAsia="ru-RU"/>
        </w:rPr>
        <w:t xml:space="preserve"> </w:t>
      </w:r>
      <w:r w:rsidRPr="00FB08CA">
        <w:rPr>
          <w:rFonts w:ascii="Times New Roman" w:eastAsia="Times New Roman" w:hAnsi="Times New Roman" w:cs="Times New Roman"/>
          <w:color w:val="000000"/>
          <w:sz w:val="24"/>
          <w:szCs w:val="24"/>
          <w:lang w:eastAsia="ru-RU"/>
        </w:rPr>
        <w:t>объеме, имеет свои накопления и двигается вперед семимильными шагами.</w:t>
      </w:r>
    </w:p>
    <w:p w:rsidR="00AE392F" w:rsidRPr="00FB08CA" w:rsidRDefault="00AE392F" w:rsidP="00AE392F">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Но наша крупная промышленность не исчерпывает народного хозяйства. Наоборот, в нашем народном хозяйстве все еще преобладает мелкое крестьянское хозяйство. Можно ли сказать, что наше мелкокрестьянское хозяйство развивается по принципу расширенного воспроизводства? Нет, нельзя этого сказать. Наше мелкокрестьянское хозяйство не только не осуществляет в своей массе ежегодно расширенного воспроизводства, но, наоборот, оно очень редко имеет возможность осуществлять даже простое воспроизводство. Можно ли двигать дальше ускоренным темпом нашу социализированную индустрию, имея такую сельскохозяйственную базу, как мелкокрестьянское хозяйство, неспособное на расширенное воспроизводство и представляющее к тому же преобладающую силу в нашем народном хозяйстве? Нет, нельзя. Можно ли в продолжение более или менее долгого периода времени базировать Советскую масть и социалистическое строительство на двух </w:t>
      </w:r>
      <w:r w:rsidRPr="00FB08CA">
        <w:rPr>
          <w:rFonts w:ascii="Times New Roman" w:eastAsia="Times New Roman" w:hAnsi="Times New Roman" w:cs="Times New Roman"/>
          <w:i/>
          <w:iCs/>
          <w:color w:val="000000"/>
          <w:sz w:val="24"/>
          <w:szCs w:val="24"/>
          <w:lang w:eastAsia="ru-RU"/>
        </w:rPr>
        <w:t>разных</w:t>
      </w:r>
      <w:r w:rsidRPr="00FB08CA">
        <w:rPr>
          <w:rFonts w:ascii="Times New Roman" w:eastAsia="Times New Roman" w:hAnsi="Times New Roman" w:cs="Times New Roman"/>
          <w:color w:val="000000"/>
          <w:sz w:val="24"/>
          <w:szCs w:val="24"/>
          <w:lang w:eastAsia="ru-RU"/>
        </w:rPr>
        <w:t xml:space="preserve"> основах – на основе самой крупной и объединенной социалистической промышленности и на основе самого раздробленного и отсталого мелкотоварного крестьянского хозяйства? Нет, нельзя. Это когда-либо должно кончиться полным развалом всего народного хозяйства.</w:t>
      </w:r>
    </w:p>
    <w:p w:rsidR="00AE392F" w:rsidRPr="00FB08CA" w:rsidRDefault="00A064B4" w:rsidP="00AE392F">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       </w:t>
      </w:r>
      <w:r w:rsidR="00AE392F" w:rsidRPr="00FB08CA">
        <w:rPr>
          <w:rFonts w:ascii="Times New Roman" w:eastAsia="Times New Roman" w:hAnsi="Times New Roman" w:cs="Times New Roman"/>
          <w:color w:val="000000"/>
          <w:sz w:val="24"/>
          <w:szCs w:val="24"/>
          <w:lang w:eastAsia="ru-RU"/>
        </w:rPr>
        <w:t xml:space="preserve">Где же выход? Выход в том, чтобы укрупнить сельское хозяйство, сделать его способным к накоплению, к расширенному воспроизводству и </w:t>
      </w:r>
      <w:proofErr w:type="gramStart"/>
      <w:r w:rsidR="00AE392F" w:rsidRPr="00FB08CA">
        <w:rPr>
          <w:rFonts w:ascii="Times New Roman" w:eastAsia="Times New Roman" w:hAnsi="Times New Roman" w:cs="Times New Roman"/>
          <w:color w:val="000000"/>
          <w:sz w:val="24"/>
          <w:szCs w:val="24"/>
          <w:lang w:eastAsia="ru-RU"/>
        </w:rPr>
        <w:t>преобразовать</w:t>
      </w:r>
      <w:proofErr w:type="gramEnd"/>
      <w:r w:rsidR="00AE392F" w:rsidRPr="00FB08CA">
        <w:rPr>
          <w:rFonts w:ascii="Times New Roman" w:eastAsia="Times New Roman" w:hAnsi="Times New Roman" w:cs="Times New Roman"/>
          <w:color w:val="000000"/>
          <w:sz w:val="24"/>
          <w:szCs w:val="24"/>
          <w:lang w:eastAsia="ru-RU"/>
        </w:rPr>
        <w:t xml:space="preserve"> таким образом сельскохозяйственную базу народного хозяйства.</w:t>
      </w:r>
    </w:p>
    <w:p w:rsidR="00AE392F" w:rsidRPr="00FB08CA" w:rsidRDefault="00AE392F" w:rsidP="00AE392F">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Но как его укрупнить?</w:t>
      </w:r>
    </w:p>
    <w:p w:rsidR="00AE392F" w:rsidRPr="00FB08CA" w:rsidRDefault="00AE392F" w:rsidP="00AE392F">
      <w:pPr>
        <w:spacing w:after="120" w:line="240" w:lineRule="auto"/>
        <w:jc w:val="both"/>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Для этого существуют два пути. Существует путь </w:t>
      </w:r>
      <w:r w:rsidRPr="00FB08CA">
        <w:rPr>
          <w:rFonts w:ascii="Times New Roman" w:eastAsia="Times New Roman" w:hAnsi="Times New Roman" w:cs="Times New Roman"/>
          <w:i/>
          <w:iCs/>
          <w:color w:val="000000"/>
          <w:sz w:val="24"/>
          <w:szCs w:val="24"/>
          <w:lang w:eastAsia="ru-RU"/>
        </w:rPr>
        <w:t>капиталистический</w:t>
      </w:r>
      <w:r w:rsidRPr="00FB08CA">
        <w:rPr>
          <w:rFonts w:ascii="Times New Roman" w:eastAsia="Times New Roman" w:hAnsi="Times New Roman" w:cs="Times New Roman"/>
          <w:color w:val="000000"/>
          <w:sz w:val="24"/>
          <w:szCs w:val="24"/>
          <w:lang w:eastAsia="ru-RU"/>
        </w:rPr>
        <w:t>, состоящий в укрупнении сельского хозяйства посредством насаждения в нем капитализма, путь, ведущий к обнищанию крестьянства и к развитию капиталистических предприятий в сельском хозяйстве. Этот путь отвергается нами как путь, несовместимый с советским хозяйством.</w:t>
      </w:r>
    </w:p>
    <w:p w:rsidR="002B4ED7" w:rsidRPr="00FB08CA" w:rsidRDefault="00AE392F"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Существует другой путь, путь </w:t>
      </w:r>
      <w:r w:rsidRPr="00FB08CA">
        <w:rPr>
          <w:rFonts w:ascii="Times New Roman" w:eastAsia="Times New Roman" w:hAnsi="Times New Roman" w:cs="Times New Roman"/>
          <w:i/>
          <w:iCs/>
          <w:color w:val="000000"/>
          <w:sz w:val="24"/>
          <w:szCs w:val="24"/>
          <w:lang w:eastAsia="ru-RU"/>
        </w:rPr>
        <w:t>социалистический</w:t>
      </w:r>
      <w:r w:rsidRPr="00FB08CA">
        <w:rPr>
          <w:rFonts w:ascii="Times New Roman" w:eastAsia="Times New Roman" w:hAnsi="Times New Roman" w:cs="Times New Roman"/>
          <w:color w:val="000000"/>
          <w:sz w:val="24"/>
          <w:szCs w:val="24"/>
          <w:lang w:eastAsia="ru-RU"/>
        </w:rPr>
        <w:t>, состоящий в насаждении колхозов и совхозов в сельском хозяйстве</w:t>
      </w:r>
      <w:proofErr w:type="gramStart"/>
      <w:r w:rsidRPr="00FB08CA">
        <w:rPr>
          <w:rFonts w:ascii="Times New Roman" w:eastAsia="Times New Roman" w:hAnsi="Times New Roman" w:cs="Times New Roman"/>
          <w:color w:val="000000"/>
          <w:sz w:val="24"/>
          <w:szCs w:val="24"/>
          <w:lang w:eastAsia="ru-RU"/>
        </w:rPr>
        <w:t xml:space="preserve"> &lt;…&gt;</w:t>
      </w:r>
      <w:r w:rsidR="00B9261D" w:rsidRPr="00FB08CA">
        <w:rPr>
          <w:rFonts w:ascii="Times New Roman" w:eastAsia="Times New Roman" w:hAnsi="Times New Roman" w:cs="Times New Roman"/>
          <w:color w:val="000000"/>
          <w:sz w:val="24"/>
          <w:szCs w:val="24"/>
          <w:lang w:eastAsia="ru-RU"/>
        </w:rPr>
        <w:t xml:space="preserve"> Н</w:t>
      </w:r>
      <w:proofErr w:type="gramEnd"/>
      <w:r w:rsidR="00B9261D" w:rsidRPr="00FB08CA">
        <w:rPr>
          <w:rFonts w:ascii="Times New Roman" w:eastAsia="Times New Roman" w:hAnsi="Times New Roman" w:cs="Times New Roman"/>
          <w:color w:val="000000"/>
          <w:sz w:val="24"/>
          <w:szCs w:val="24"/>
          <w:lang w:eastAsia="ru-RU"/>
        </w:rPr>
        <w:t>ет сомнения что ведущая роль</w:t>
      </w:r>
    </w:p>
    <w:p w:rsidR="001309D7" w:rsidRPr="00FB08CA" w:rsidRDefault="00B9261D"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социалистического города в отношении мелкокрестьянской деревни </w:t>
      </w:r>
      <w:proofErr w:type="gramStart"/>
      <w:r w:rsidRPr="00FB08CA">
        <w:rPr>
          <w:rFonts w:ascii="Times New Roman" w:eastAsia="Times New Roman" w:hAnsi="Times New Roman" w:cs="Times New Roman"/>
          <w:color w:val="000000"/>
          <w:sz w:val="24"/>
          <w:szCs w:val="24"/>
          <w:lang w:eastAsia="ru-RU"/>
        </w:rPr>
        <w:t>велика</w:t>
      </w:r>
      <w:proofErr w:type="gramEnd"/>
      <w:r w:rsidRPr="00FB08CA">
        <w:rPr>
          <w:rFonts w:ascii="Times New Roman" w:eastAsia="Times New Roman" w:hAnsi="Times New Roman" w:cs="Times New Roman"/>
          <w:color w:val="000000"/>
          <w:sz w:val="24"/>
          <w:szCs w:val="24"/>
          <w:lang w:eastAsia="ru-RU"/>
        </w:rPr>
        <w:t xml:space="preserve"> и неоценима. На этом собственно и строится  преобразующая роль индустрии в отношении сельского хозяйства. Но достаточно ли этого фактора для того, чтобы мелкокрестьянская деревня сама пошла за городом в деле социалистического строительства? Нет, недостаточно. При капитализме деревня шла стихийно за городом, потому что капиталистическое хозяйство города и мелкотоварное хозяйство крестьянин</w:t>
      </w:r>
      <w:r w:rsidR="00E73D6A" w:rsidRPr="00FB08CA">
        <w:rPr>
          <w:rFonts w:ascii="Times New Roman" w:eastAsia="Times New Roman" w:hAnsi="Times New Roman" w:cs="Times New Roman"/>
          <w:color w:val="000000"/>
          <w:sz w:val="24"/>
          <w:szCs w:val="24"/>
          <w:lang w:eastAsia="ru-RU"/>
        </w:rPr>
        <w:t xml:space="preserve">а является в своей основе однотипным хозяйством. Конечно, мелкокрестьянское товарное хозяйство не есть еще </w:t>
      </w:r>
      <w:r w:rsidR="00E73D6A" w:rsidRPr="00FB08CA">
        <w:rPr>
          <w:rFonts w:ascii="Times New Roman" w:eastAsia="Times New Roman" w:hAnsi="Times New Roman" w:cs="Times New Roman"/>
          <w:color w:val="000000"/>
          <w:sz w:val="24"/>
          <w:szCs w:val="24"/>
          <w:lang w:eastAsia="ru-RU"/>
        </w:rPr>
        <w:lastRenderedPageBreak/>
        <w:t>капиталистическое хозяйство. Но оно в своей основе однотипно с капиталистическим хозяйством, так как опирается на частную собственность на средства производства</w:t>
      </w:r>
      <w:r w:rsidR="001309D7" w:rsidRPr="00FB08CA">
        <w:rPr>
          <w:rFonts w:ascii="Times New Roman" w:eastAsia="Times New Roman" w:hAnsi="Times New Roman" w:cs="Times New Roman"/>
          <w:color w:val="000000"/>
          <w:sz w:val="24"/>
          <w:szCs w:val="24"/>
          <w:lang w:eastAsia="ru-RU"/>
        </w:rPr>
        <w:t>.</w:t>
      </w:r>
    </w:p>
    <w:p w:rsidR="001309D7" w:rsidRPr="00FB08CA" w:rsidRDefault="001309D7"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           Стало быть, чтобы мелкокрестьянская деревня пошла за социалистическим городом, необходимо еще кроме всего прочего насаждать в деревне крупные социалистические хозяйства в виде совхозов и колхозов.</w:t>
      </w:r>
    </w:p>
    <w:p w:rsidR="000450D9" w:rsidRPr="00FB08CA" w:rsidRDefault="001309D7"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          Социалистический город должен вести за собой</w:t>
      </w:r>
      <w:r w:rsidR="000450D9" w:rsidRPr="00FB08CA">
        <w:rPr>
          <w:rFonts w:ascii="Times New Roman" w:eastAsia="Times New Roman" w:hAnsi="Times New Roman" w:cs="Times New Roman"/>
          <w:color w:val="000000"/>
          <w:sz w:val="24"/>
          <w:szCs w:val="24"/>
          <w:lang w:eastAsia="ru-RU"/>
        </w:rPr>
        <w:t xml:space="preserve"> крестьянскую деревню, насаждая в деревне колхозы и совхозы и преобразуя деревню на новый, социалистический лад.</w:t>
      </w:r>
    </w:p>
    <w:p w:rsidR="000450D9" w:rsidRPr="00FB08CA" w:rsidRDefault="000450D9"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                                           </w:t>
      </w:r>
    </w:p>
    <w:p w:rsidR="00AD1FB8" w:rsidRPr="00FB08CA" w:rsidRDefault="000450D9" w:rsidP="00B9261D">
      <w:pPr>
        <w:spacing w:after="0"/>
        <w:rPr>
          <w:rFonts w:ascii="Times New Roman" w:eastAsia="Times New Roman" w:hAnsi="Times New Roman" w:cs="Times New Roman"/>
          <w:i/>
          <w:color w:val="000000"/>
          <w:sz w:val="24"/>
          <w:szCs w:val="24"/>
          <w:lang w:eastAsia="ru-RU"/>
        </w:rPr>
      </w:pPr>
      <w:r w:rsidRPr="00FB08CA">
        <w:rPr>
          <w:rFonts w:ascii="Times New Roman" w:eastAsia="Times New Roman" w:hAnsi="Times New Roman" w:cs="Times New Roman"/>
          <w:i/>
          <w:color w:val="000000"/>
          <w:sz w:val="24"/>
          <w:szCs w:val="24"/>
          <w:lang w:eastAsia="ru-RU"/>
        </w:rPr>
        <w:t xml:space="preserve">                                             Сталин И.В. Вопросы ленинизма. М., 1939 .С.277-280.</w:t>
      </w:r>
      <w:r w:rsidR="001309D7" w:rsidRPr="00FB08CA">
        <w:rPr>
          <w:rFonts w:ascii="Times New Roman" w:eastAsia="Times New Roman" w:hAnsi="Times New Roman" w:cs="Times New Roman"/>
          <w:i/>
          <w:color w:val="000000"/>
          <w:sz w:val="24"/>
          <w:szCs w:val="24"/>
          <w:lang w:eastAsia="ru-RU"/>
        </w:rPr>
        <w:t xml:space="preserve"> </w:t>
      </w:r>
    </w:p>
    <w:p w:rsidR="00AD1FB8" w:rsidRPr="00FB08CA" w:rsidRDefault="00AD1FB8" w:rsidP="00B9261D">
      <w:pPr>
        <w:spacing w:after="0"/>
        <w:rPr>
          <w:rFonts w:ascii="Times New Roman" w:eastAsia="Times New Roman" w:hAnsi="Times New Roman" w:cs="Times New Roman"/>
          <w:color w:val="000000"/>
          <w:sz w:val="24"/>
          <w:szCs w:val="24"/>
          <w:lang w:eastAsia="ru-RU"/>
        </w:rPr>
      </w:pPr>
    </w:p>
    <w:p w:rsidR="00AD1FB8" w:rsidRPr="00FB08CA" w:rsidRDefault="00AD1FB8"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Вопросы и задания к документу.</w:t>
      </w:r>
    </w:p>
    <w:p w:rsidR="00AD1FB8" w:rsidRPr="00FB08CA" w:rsidRDefault="00AD1FB8" w:rsidP="00B9261D">
      <w:pPr>
        <w:spacing w:after="0"/>
        <w:rPr>
          <w:rFonts w:ascii="Times New Roman" w:eastAsia="Times New Roman" w:hAnsi="Times New Roman" w:cs="Times New Roman"/>
          <w:color w:val="000000"/>
          <w:sz w:val="24"/>
          <w:szCs w:val="24"/>
          <w:lang w:eastAsia="ru-RU"/>
        </w:rPr>
      </w:pPr>
    </w:p>
    <w:p w:rsidR="00AD1FB8" w:rsidRPr="00FB08CA" w:rsidRDefault="00AD1FB8"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1. Сформулируйте тезис, который мог бы служить названием этой части речи Сталина  на конференции аграрников.</w:t>
      </w:r>
    </w:p>
    <w:p w:rsidR="00AD1FB8" w:rsidRPr="00FB08CA" w:rsidRDefault="00AD1FB8" w:rsidP="00B9261D">
      <w:pPr>
        <w:spacing w:after="0"/>
        <w:rPr>
          <w:rFonts w:ascii="Times New Roman" w:eastAsia="Times New Roman" w:hAnsi="Times New Roman" w:cs="Times New Roman"/>
          <w:color w:val="000000"/>
          <w:sz w:val="24"/>
          <w:szCs w:val="24"/>
          <w:lang w:eastAsia="ru-RU"/>
        </w:rPr>
      </w:pPr>
      <w:r w:rsidRPr="00FB08CA">
        <w:rPr>
          <w:rFonts w:ascii="Times New Roman" w:eastAsia="Times New Roman" w:hAnsi="Times New Roman" w:cs="Times New Roman"/>
          <w:color w:val="000000"/>
          <w:sz w:val="24"/>
          <w:szCs w:val="24"/>
          <w:lang w:eastAsia="ru-RU"/>
        </w:rPr>
        <w:t xml:space="preserve">2.. Сравните взгляд Сталина на будущее деревни </w:t>
      </w:r>
      <w:r w:rsidR="00715DF3" w:rsidRPr="00FB08CA">
        <w:rPr>
          <w:rFonts w:ascii="Times New Roman" w:eastAsia="Times New Roman" w:hAnsi="Times New Roman" w:cs="Times New Roman"/>
          <w:color w:val="000000"/>
          <w:sz w:val="24"/>
          <w:szCs w:val="24"/>
          <w:lang w:eastAsia="ru-RU"/>
        </w:rPr>
        <w:t>с подходами</w:t>
      </w:r>
      <w:r w:rsidR="00E1033B" w:rsidRPr="00FB08CA">
        <w:rPr>
          <w:rFonts w:ascii="Times New Roman" w:eastAsia="Times New Roman" w:hAnsi="Times New Roman" w:cs="Times New Roman"/>
          <w:color w:val="000000"/>
          <w:sz w:val="24"/>
          <w:szCs w:val="24"/>
          <w:lang w:eastAsia="ru-RU"/>
        </w:rPr>
        <w:t xml:space="preserve"> Е. А. Преображенского «Новая экономика. Опыт теоретического анализа сельского хозяйства». 1926.(Приложение №3)</w:t>
      </w:r>
    </w:p>
    <w:p w:rsidR="00AD1FB8" w:rsidRPr="00FB08CA" w:rsidRDefault="00AD1FB8" w:rsidP="00B9261D">
      <w:pPr>
        <w:spacing w:after="0"/>
        <w:rPr>
          <w:rFonts w:ascii="Times New Roman" w:eastAsia="Times New Roman" w:hAnsi="Times New Roman" w:cs="Times New Roman"/>
          <w:color w:val="000000"/>
          <w:sz w:val="24"/>
          <w:szCs w:val="24"/>
          <w:lang w:eastAsia="ru-RU"/>
        </w:rPr>
      </w:pPr>
    </w:p>
    <w:p w:rsidR="001309D7" w:rsidRPr="00FB08CA" w:rsidRDefault="00AD1FB8" w:rsidP="00B9261D">
      <w:pPr>
        <w:spacing w:after="0"/>
        <w:rPr>
          <w:rFonts w:ascii="Times New Roman" w:eastAsia="Times New Roman" w:hAnsi="Times New Roman" w:cs="Times New Roman"/>
          <w:i/>
          <w:color w:val="000000"/>
          <w:sz w:val="24"/>
          <w:szCs w:val="24"/>
          <w:lang w:eastAsia="ru-RU"/>
        </w:rPr>
      </w:pPr>
      <w:r w:rsidRPr="00FB08CA">
        <w:rPr>
          <w:rFonts w:ascii="Times New Roman" w:eastAsia="Times New Roman" w:hAnsi="Times New Roman" w:cs="Times New Roman"/>
          <w:color w:val="000000"/>
          <w:sz w:val="24"/>
          <w:szCs w:val="24"/>
          <w:lang w:eastAsia="ru-RU"/>
        </w:rPr>
        <w:t>3.В своей речи, говоря о новой полит</w:t>
      </w:r>
      <w:r w:rsidR="005E3786" w:rsidRPr="00FB08CA">
        <w:rPr>
          <w:rFonts w:ascii="Times New Roman" w:eastAsia="Times New Roman" w:hAnsi="Times New Roman" w:cs="Times New Roman"/>
          <w:color w:val="000000"/>
          <w:sz w:val="24"/>
          <w:szCs w:val="24"/>
          <w:lang w:eastAsia="ru-RU"/>
        </w:rPr>
        <w:t>и</w:t>
      </w:r>
      <w:r w:rsidRPr="00FB08CA">
        <w:rPr>
          <w:rFonts w:ascii="Times New Roman" w:eastAsia="Times New Roman" w:hAnsi="Times New Roman" w:cs="Times New Roman"/>
          <w:color w:val="000000"/>
          <w:sz w:val="24"/>
          <w:szCs w:val="24"/>
          <w:lang w:eastAsia="ru-RU"/>
        </w:rPr>
        <w:t xml:space="preserve">ке партии в деревне, И.В.Сталин несколько раз </w:t>
      </w:r>
      <w:r w:rsidR="005E3786" w:rsidRPr="00FB08CA">
        <w:rPr>
          <w:rFonts w:ascii="Times New Roman" w:eastAsia="Times New Roman" w:hAnsi="Times New Roman" w:cs="Times New Roman"/>
          <w:color w:val="000000"/>
          <w:sz w:val="24"/>
          <w:szCs w:val="24"/>
          <w:lang w:eastAsia="ru-RU"/>
        </w:rPr>
        <w:t xml:space="preserve">  употребляет выражение «насаждать колхозы и совхозы». Почему именно так он определяет характер </w:t>
      </w:r>
      <w:proofErr w:type="gramStart"/>
      <w:r w:rsidR="005E3786" w:rsidRPr="00FB08CA">
        <w:rPr>
          <w:rFonts w:ascii="Times New Roman" w:eastAsia="Times New Roman" w:hAnsi="Times New Roman" w:cs="Times New Roman"/>
          <w:color w:val="000000"/>
          <w:sz w:val="24"/>
          <w:szCs w:val="24"/>
          <w:lang w:eastAsia="ru-RU"/>
        </w:rPr>
        <w:t>ожидающих</w:t>
      </w:r>
      <w:proofErr w:type="gramEnd"/>
      <w:r w:rsidR="005E3786" w:rsidRPr="00FB08CA">
        <w:rPr>
          <w:rFonts w:ascii="Times New Roman" w:eastAsia="Times New Roman" w:hAnsi="Times New Roman" w:cs="Times New Roman"/>
          <w:color w:val="000000"/>
          <w:sz w:val="24"/>
          <w:szCs w:val="24"/>
          <w:lang w:eastAsia="ru-RU"/>
        </w:rPr>
        <w:t xml:space="preserve"> крестьянство преобоазований?</w:t>
      </w:r>
      <w:r w:rsidR="001309D7" w:rsidRPr="00FB08CA">
        <w:rPr>
          <w:rFonts w:ascii="Times New Roman" w:eastAsia="Times New Roman" w:hAnsi="Times New Roman" w:cs="Times New Roman"/>
          <w:i/>
          <w:color w:val="000000"/>
          <w:sz w:val="24"/>
          <w:szCs w:val="24"/>
          <w:lang w:eastAsia="ru-RU"/>
        </w:rPr>
        <w:t xml:space="preserve">       </w:t>
      </w:r>
    </w:p>
    <w:p w:rsidR="00B9261D" w:rsidRPr="00FB08CA" w:rsidRDefault="00B9261D" w:rsidP="00B9261D">
      <w:pPr>
        <w:framePr w:w="7030" w:h="10500" w:wrap="around" w:vAnchor="text" w:hAnchor="margin" w:x="2" w:y="1"/>
        <w:jc w:val="center"/>
        <w:rPr>
          <w:rFonts w:ascii="Times New Roman" w:hAnsi="Times New Roman" w:cs="Times New Roman"/>
          <w:sz w:val="2"/>
          <w:szCs w:val="2"/>
        </w:rPr>
      </w:pPr>
    </w:p>
    <w:p w:rsidR="00B9261D" w:rsidRPr="00FB08CA" w:rsidRDefault="00B9261D" w:rsidP="00AE392F">
      <w:pPr>
        <w:rPr>
          <w:rFonts w:ascii="Times New Roman" w:hAnsi="Times New Roman" w:cs="Times New Roman"/>
          <w:sz w:val="24"/>
          <w:szCs w:val="24"/>
        </w:rPr>
      </w:pPr>
    </w:p>
    <w:sectPr w:rsidR="00B9261D" w:rsidRPr="00FB08CA" w:rsidSect="002B4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89A"/>
    <w:rsid w:val="000450D9"/>
    <w:rsid w:val="000C55D6"/>
    <w:rsid w:val="001309D7"/>
    <w:rsid w:val="002B4ED7"/>
    <w:rsid w:val="005E3786"/>
    <w:rsid w:val="006B363A"/>
    <w:rsid w:val="00715DF3"/>
    <w:rsid w:val="0091344A"/>
    <w:rsid w:val="00931899"/>
    <w:rsid w:val="009763F2"/>
    <w:rsid w:val="0098789A"/>
    <w:rsid w:val="00A064B4"/>
    <w:rsid w:val="00AD1FB8"/>
    <w:rsid w:val="00AE392F"/>
    <w:rsid w:val="00B9261D"/>
    <w:rsid w:val="00E1033B"/>
    <w:rsid w:val="00E73D6A"/>
    <w:rsid w:val="00FB0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8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6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2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4504">
      <w:bodyDiv w:val="1"/>
      <w:marLeft w:val="0"/>
      <w:marRight w:val="0"/>
      <w:marTop w:val="0"/>
      <w:marBottom w:val="0"/>
      <w:divBdr>
        <w:top w:val="none" w:sz="0" w:space="0" w:color="auto"/>
        <w:left w:val="none" w:sz="0" w:space="0" w:color="auto"/>
        <w:bottom w:val="none" w:sz="0" w:space="0" w:color="auto"/>
        <w:right w:val="none" w:sz="0" w:space="0" w:color="auto"/>
      </w:divBdr>
    </w:div>
    <w:div w:id="1580483651">
      <w:bodyDiv w:val="1"/>
      <w:marLeft w:val="0"/>
      <w:marRight w:val="0"/>
      <w:marTop w:val="0"/>
      <w:marBottom w:val="0"/>
      <w:divBdr>
        <w:top w:val="none" w:sz="0" w:space="0" w:color="auto"/>
        <w:left w:val="none" w:sz="0" w:space="0" w:color="auto"/>
        <w:bottom w:val="none" w:sz="0" w:space="0" w:color="auto"/>
        <w:right w:val="none" w:sz="0" w:space="0" w:color="auto"/>
      </w:divBdr>
    </w:div>
    <w:div w:id="198804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CO491</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Gavrilenko</dc:creator>
  <cp:keywords/>
  <dc:description/>
  <cp:lastModifiedBy>Your User Name</cp:lastModifiedBy>
  <cp:revision>2</cp:revision>
  <dcterms:created xsi:type="dcterms:W3CDTF">2012-01-29T09:12:00Z</dcterms:created>
  <dcterms:modified xsi:type="dcterms:W3CDTF">2012-01-29T09:12:00Z</dcterms:modified>
</cp:coreProperties>
</file>