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4B7" w:rsidRPr="004E565A" w:rsidRDefault="00CC74B7" w:rsidP="00445D18">
      <w:pPr>
        <w:ind w:left="360" w:firstLine="0"/>
        <w:rPr>
          <w:i/>
          <w:lang w:val="ru-RU"/>
        </w:rPr>
      </w:pPr>
      <w:proofErr w:type="spellStart"/>
      <w:r w:rsidRPr="004E565A">
        <w:rPr>
          <w:rFonts w:asciiTheme="majorHAnsi" w:eastAsiaTheme="majorEastAsia" w:cstheme="majorBidi"/>
          <w:b/>
          <w:bCs/>
          <w:i/>
          <w:color w:val="1F497D" w:themeColor="text2"/>
          <w:sz w:val="56"/>
          <w:szCs w:val="84"/>
        </w:rPr>
        <w:t>Команда</w:t>
      </w:r>
      <w:proofErr w:type="spellEnd"/>
      <w:r w:rsidR="004E565A">
        <w:rPr>
          <w:rFonts w:asciiTheme="majorHAnsi" w:eastAsiaTheme="majorEastAsia" w:cstheme="majorBidi"/>
          <w:b/>
          <w:bCs/>
          <w:i/>
          <w:color w:val="CC3300"/>
          <w:sz w:val="56"/>
          <w:szCs w:val="84"/>
          <w:lang w:val="ru-RU"/>
        </w:rPr>
        <w:t>«</w:t>
      </w:r>
      <w:proofErr w:type="spellStart"/>
      <w:r w:rsidRPr="004E565A">
        <w:rPr>
          <w:rFonts w:asciiTheme="majorHAnsi" w:eastAsiaTheme="majorEastAsia" w:cstheme="majorBidi"/>
          <w:b/>
          <w:bCs/>
          <w:i/>
          <w:color w:val="CC3300"/>
          <w:sz w:val="56"/>
          <w:szCs w:val="84"/>
        </w:rPr>
        <w:t>Треугольники</w:t>
      </w:r>
      <w:proofErr w:type="spellEnd"/>
      <w:r w:rsidRPr="004E565A">
        <w:rPr>
          <w:rFonts w:asciiTheme="majorHAnsi" w:eastAsiaTheme="majorEastAsia" w:cstheme="majorBidi"/>
          <w:b/>
          <w:bCs/>
          <w:i/>
          <w:color w:val="CC3300"/>
          <w:sz w:val="56"/>
          <w:szCs w:val="84"/>
        </w:rPr>
        <w:t>»</w:t>
      </w:r>
    </w:p>
    <w:p w:rsidR="00CC74B7" w:rsidRPr="00CC74B7" w:rsidRDefault="00CC74B7" w:rsidP="00CC74B7">
      <w:pPr>
        <w:rPr>
          <w:lang w:val="ru-RU"/>
        </w:rPr>
      </w:pPr>
    </w:p>
    <w:tbl>
      <w:tblPr>
        <w:tblpPr w:leftFromText="180" w:rightFromText="180" w:vertAnchor="page" w:horzAnchor="margin" w:tblpY="2429"/>
        <w:tblW w:w="8450" w:type="dxa"/>
        <w:tblCellMar>
          <w:left w:w="0" w:type="dxa"/>
          <w:right w:w="0" w:type="dxa"/>
        </w:tblCellMar>
        <w:tblLook w:val="0600"/>
      </w:tblPr>
      <w:tblGrid>
        <w:gridCol w:w="2044"/>
        <w:gridCol w:w="2043"/>
        <w:gridCol w:w="2063"/>
        <w:gridCol w:w="2300"/>
      </w:tblGrid>
      <w:tr w:rsidR="00CC74B7" w:rsidRPr="00CC74B7" w:rsidTr="001E7535">
        <w:trPr>
          <w:trHeight w:val="1587"/>
        </w:trPr>
        <w:tc>
          <w:tcPr>
            <w:tcW w:w="204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74B7" w:rsidRPr="00CC74B7" w:rsidRDefault="00CC74B7" w:rsidP="001E7535">
            <w:pPr>
              <w:spacing w:before="115"/>
              <w:ind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A66DE1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8"/>
                <w:lang w:val="ru-RU" w:eastAsia="ru-RU" w:bidi="ar-SA"/>
              </w:rPr>
              <w:t>0;2</w:t>
            </w:r>
          </w:p>
        </w:tc>
        <w:tc>
          <w:tcPr>
            <w:tcW w:w="204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74B7" w:rsidRPr="00CC74B7" w:rsidRDefault="00CC74B7" w:rsidP="001E7535">
            <w:pPr>
              <w:spacing w:before="96"/>
              <w:ind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CC74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0"/>
                <w:lang w:val="ru-RU" w:eastAsia="ru-RU" w:bidi="ar-SA"/>
              </w:rPr>
              <w:t>4;-1</w:t>
            </w:r>
          </w:p>
        </w:tc>
        <w:tc>
          <w:tcPr>
            <w:tcW w:w="20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74B7" w:rsidRPr="00CC74B7" w:rsidRDefault="00CC74B7" w:rsidP="001E7535">
            <w:pPr>
              <w:spacing w:before="96"/>
              <w:ind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CC74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0"/>
                <w:lang w:val="ru-RU" w:eastAsia="ru-RU" w:bidi="ar-SA"/>
              </w:rPr>
              <w:t>2;-2</w:t>
            </w:r>
          </w:p>
        </w:tc>
        <w:tc>
          <w:tcPr>
            <w:tcW w:w="230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CC74B7" w:rsidRPr="00CC74B7" w:rsidRDefault="00CC74B7" w:rsidP="001E7535">
            <w:pPr>
              <w:spacing w:before="96"/>
              <w:ind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CC74B7">
              <w:rPr>
                <w:rFonts w:ascii="Arial" w:eastAsia="Times New Roman" w:hAnsi="Arial" w:cs="Arial"/>
                <w:b/>
                <w:bCs/>
                <w:color w:val="000000" w:themeColor="text1"/>
                <w:kern w:val="24"/>
                <w:sz w:val="40"/>
                <w:szCs w:val="40"/>
                <w:lang w:val="ru-RU" w:eastAsia="ru-RU" w:bidi="ar-SA"/>
              </w:rPr>
              <w:t>-1;-3</w:t>
            </w:r>
          </w:p>
        </w:tc>
      </w:tr>
      <w:tr w:rsidR="00CC74B7" w:rsidRPr="00CC74B7" w:rsidTr="00CC74B7">
        <w:trPr>
          <w:trHeight w:val="1585"/>
        </w:trPr>
        <w:tc>
          <w:tcPr>
            <w:tcW w:w="204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4B7" w:rsidRPr="00CC74B7" w:rsidRDefault="00CC74B7" w:rsidP="00CC74B7">
            <w:pPr>
              <w:ind w:firstLine="0"/>
              <w:rPr>
                <w:rFonts w:ascii="Arial" w:eastAsia="Times New Roman" w:hAnsi="Arial" w:cs="Arial"/>
                <w:sz w:val="28"/>
                <w:szCs w:val="36"/>
                <w:lang w:val="ru-RU" w:eastAsia="ru-RU" w:bidi="ar-SA"/>
              </w:rPr>
            </w:pP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4B7" w:rsidRPr="00CC74B7" w:rsidRDefault="00CC74B7" w:rsidP="00CC74B7">
            <w:pPr>
              <w:ind w:firstLine="0"/>
              <w:rPr>
                <w:rFonts w:ascii="Arial" w:eastAsia="Times New Roman" w:hAnsi="Arial" w:cs="Arial"/>
                <w:sz w:val="28"/>
                <w:szCs w:val="36"/>
                <w:lang w:val="ru-RU" w:eastAsia="ru-RU" w:bidi="ar-SA"/>
              </w:rPr>
            </w:pPr>
          </w:p>
        </w:tc>
        <w:tc>
          <w:tcPr>
            <w:tcW w:w="20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4B7" w:rsidRPr="00CC74B7" w:rsidRDefault="00CC74B7" w:rsidP="00CC74B7">
            <w:pPr>
              <w:ind w:firstLine="0"/>
              <w:rPr>
                <w:rFonts w:ascii="Arial" w:eastAsia="Times New Roman" w:hAnsi="Arial" w:cs="Arial"/>
                <w:sz w:val="28"/>
                <w:szCs w:val="36"/>
                <w:lang w:val="ru-RU" w:eastAsia="ru-RU" w:bidi="ar-SA"/>
              </w:rPr>
            </w:pPr>
          </w:p>
        </w:tc>
        <w:tc>
          <w:tcPr>
            <w:tcW w:w="230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CC74B7" w:rsidRPr="00CC74B7" w:rsidRDefault="00CC74B7" w:rsidP="00CC74B7">
            <w:pPr>
              <w:ind w:firstLine="0"/>
              <w:rPr>
                <w:rFonts w:ascii="Arial" w:eastAsia="Times New Roman" w:hAnsi="Arial" w:cs="Arial"/>
                <w:sz w:val="28"/>
                <w:szCs w:val="36"/>
                <w:lang w:val="ru-RU" w:eastAsia="ru-RU" w:bidi="ar-SA"/>
              </w:rPr>
            </w:pPr>
          </w:p>
        </w:tc>
      </w:tr>
    </w:tbl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rPr>
          <w:lang w:val="ru-RU"/>
        </w:rPr>
      </w:pPr>
    </w:p>
    <w:p w:rsidR="00CC74B7" w:rsidRPr="00CC74B7" w:rsidRDefault="00CC74B7" w:rsidP="00CC74B7">
      <w:pPr>
        <w:numPr>
          <w:ilvl w:val="0"/>
          <w:numId w:val="2"/>
        </w:numPr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  <w:r w:rsidRPr="00CC74B7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>И</w:t>
      </w:r>
      <w:r w:rsidR="0009581F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 xml:space="preserve"> </w:t>
      </w:r>
      <w:proofErr w:type="spellStart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proofErr w:type="spellEnd"/>
      <w:proofErr w:type="gramStart"/>
      <w:r w:rsidRPr="00CC74B7">
        <w:rPr>
          <w:rFonts w:eastAsiaTheme="minorEastAsia" w:hAnsi="Arial"/>
          <w:b/>
          <w:bCs/>
          <w:color w:val="000000" w:themeColor="text1"/>
          <w:position w:val="14"/>
          <w:sz w:val="48"/>
          <w:szCs w:val="48"/>
          <w:vertAlign w:val="superscript"/>
          <w:lang w:val="ru-RU" w:eastAsia="ru-RU" w:bidi="ar-SA"/>
        </w:rPr>
        <w:t>2</w:t>
      </w:r>
      <w:proofErr w:type="gramEnd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–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 xml:space="preserve"> 3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х–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 xml:space="preserve"> 4 =0</w:t>
      </w:r>
    </w:p>
    <w:p w:rsidR="00CC74B7" w:rsidRPr="00CC74B7" w:rsidRDefault="00CC74B7" w:rsidP="00CC74B7">
      <w:pPr>
        <w:numPr>
          <w:ilvl w:val="0"/>
          <w:numId w:val="2"/>
        </w:numPr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  <w:r w:rsidRPr="00CC74B7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>Т</w:t>
      </w:r>
      <w:r w:rsidR="0009581F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 xml:space="preserve"> </w:t>
      </w:r>
      <w:proofErr w:type="spellStart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proofErr w:type="spellEnd"/>
      <w:proofErr w:type="gramStart"/>
      <w:r w:rsidRPr="00CC74B7">
        <w:rPr>
          <w:rFonts w:eastAsiaTheme="minorEastAsia" w:hAnsi="Arial"/>
          <w:b/>
          <w:bCs/>
          <w:color w:val="000000" w:themeColor="text1"/>
          <w:position w:val="14"/>
          <w:sz w:val="48"/>
          <w:szCs w:val="48"/>
          <w:vertAlign w:val="superscript"/>
          <w:lang w:val="ru-RU" w:eastAsia="ru-RU" w:bidi="ar-SA"/>
        </w:rPr>
        <w:t>2</w:t>
      </w:r>
      <w:proofErr w:type="gramEnd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+ 4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 xml:space="preserve"> +3 =0</w:t>
      </w:r>
    </w:p>
    <w:p w:rsidR="00CC74B7" w:rsidRPr="00CC74B7" w:rsidRDefault="00CC74B7" w:rsidP="00CC74B7">
      <w:pPr>
        <w:numPr>
          <w:ilvl w:val="0"/>
          <w:numId w:val="2"/>
        </w:numPr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  <w:r w:rsidRPr="00CC74B7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>В</w:t>
      </w:r>
      <w:r w:rsidR="0009581F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 xml:space="preserve"> </w:t>
      </w:r>
      <w:proofErr w:type="spellStart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proofErr w:type="spellEnd"/>
      <w:r w:rsidRPr="00CC74B7">
        <w:rPr>
          <w:rFonts w:eastAsiaTheme="minorEastAsia" w:hAnsi="Arial"/>
          <w:b/>
          <w:bCs/>
          <w:color w:val="000000" w:themeColor="text1"/>
          <w:position w:val="14"/>
          <w:sz w:val="48"/>
          <w:szCs w:val="48"/>
          <w:vertAlign w:val="superscript"/>
          <w:lang w:val="ru-RU" w:eastAsia="ru-RU" w:bidi="ar-SA"/>
        </w:rPr>
        <w:t>2</w:t>
      </w:r>
      <w:r w:rsidRPr="00CC74B7">
        <w:rPr>
          <w:rFonts w:eastAsiaTheme="minorEastAsia" w:hAnsi="Arial"/>
          <w:color w:val="000000" w:themeColor="text1"/>
          <w:sz w:val="48"/>
          <w:szCs w:val="48"/>
          <w:lang w:val="ru-RU" w:eastAsia="ru-RU" w:bidi="ar-SA"/>
        </w:rPr>
        <w:t>-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2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=0</w:t>
      </w:r>
    </w:p>
    <w:p w:rsidR="00CC74B7" w:rsidRPr="00CC74B7" w:rsidRDefault="00CC74B7" w:rsidP="00CC74B7">
      <w:pPr>
        <w:numPr>
          <w:ilvl w:val="0"/>
          <w:numId w:val="2"/>
        </w:numPr>
        <w:ind w:left="1267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  <w:r w:rsidRPr="00CC74B7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>Е</w:t>
      </w:r>
      <w:r w:rsidR="0009581F">
        <w:rPr>
          <w:rFonts w:eastAsiaTheme="minorEastAsia" w:hAnsi="Arial"/>
          <w:b/>
          <w:bCs/>
          <w:color w:val="6600CC"/>
          <w:sz w:val="48"/>
          <w:szCs w:val="48"/>
          <w:lang w:val="ru-RU" w:eastAsia="ru-RU" w:bidi="ar-SA"/>
        </w:rPr>
        <w:t xml:space="preserve"> </w:t>
      </w:r>
      <w:proofErr w:type="spellStart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х</w:t>
      </w:r>
      <w:proofErr w:type="spellEnd"/>
      <w:proofErr w:type="gramStart"/>
      <w:r w:rsidRPr="00CC74B7">
        <w:rPr>
          <w:rFonts w:eastAsiaTheme="minorEastAsia" w:hAnsi="Arial"/>
          <w:b/>
          <w:bCs/>
          <w:color w:val="000000" w:themeColor="text1"/>
          <w:position w:val="14"/>
          <w:sz w:val="48"/>
          <w:szCs w:val="48"/>
          <w:vertAlign w:val="superscript"/>
          <w:lang w:val="ru-RU" w:eastAsia="ru-RU" w:bidi="ar-SA"/>
        </w:rPr>
        <w:t>2</w:t>
      </w:r>
      <w:proofErr w:type="gramEnd"/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>–</w:t>
      </w:r>
      <w:r w:rsidRPr="00CC74B7">
        <w:rPr>
          <w:rFonts w:eastAsiaTheme="minorEastAsia" w:hAnsi="Arial"/>
          <w:b/>
          <w:bCs/>
          <w:color w:val="000000" w:themeColor="text1"/>
          <w:sz w:val="48"/>
          <w:szCs w:val="48"/>
          <w:lang w:val="ru-RU" w:eastAsia="ru-RU" w:bidi="ar-SA"/>
        </w:rPr>
        <w:t xml:space="preserve"> 4 =0</w:t>
      </w:r>
    </w:p>
    <w:p w:rsidR="00CC74B7" w:rsidRDefault="00CC74B7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CC74B7" w:rsidRDefault="00CC74B7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CC74B7" w:rsidRDefault="00CC74B7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CC74B7" w:rsidRDefault="00CC74B7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CC74B7" w:rsidRDefault="00CC74B7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2B61E1" w:rsidRDefault="002B61E1" w:rsidP="002B61E1">
      <w:pPr>
        <w:ind w:firstLine="0"/>
        <w:contextualSpacing/>
        <w:textAlignment w:val="baseline"/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4E565A" w:rsidRPr="004E565A" w:rsidRDefault="002B61E1" w:rsidP="002B61E1">
      <w:pPr>
        <w:ind w:firstLine="0"/>
        <w:contextualSpacing/>
        <w:textAlignment w:val="baseline"/>
        <w:rPr>
          <w:rFonts w:ascii="Times New Roman" w:eastAsia="Times New Roman" w:hAnsi="Times New Roman" w:cs="Times New Roman"/>
          <w:color w:val="B2B2B2"/>
          <w:sz w:val="36"/>
          <w:szCs w:val="24"/>
          <w:lang w:val="ru-RU" w:eastAsia="ru-RU" w:bidi="ar-SA"/>
        </w:rPr>
      </w:pPr>
      <w: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  <w:lastRenderedPageBreak/>
        <w:t xml:space="preserve">                   </w:t>
      </w:r>
      <w:proofErr w:type="spellStart"/>
      <w:r w:rsidR="004E565A" w:rsidRPr="004E565A"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</w:rPr>
        <w:t>Команда</w:t>
      </w:r>
      <w:proofErr w:type="spellEnd"/>
      <w:r w:rsidR="004E565A" w:rsidRPr="004E565A">
        <w:rPr>
          <w:rFonts w:asciiTheme="majorHAnsi" w:eastAsiaTheme="majorEastAsia" w:cstheme="majorBidi"/>
          <w:b/>
          <w:bCs/>
          <w:i/>
          <w:iCs/>
          <w:color w:val="FF0000"/>
          <w:sz w:val="56"/>
          <w:szCs w:val="92"/>
          <w:lang w:val="ru-RU"/>
        </w:rPr>
        <w:t>«</w:t>
      </w:r>
      <w:proofErr w:type="spellStart"/>
      <w:r w:rsidR="004E565A" w:rsidRPr="004E565A">
        <w:rPr>
          <w:rFonts w:asciiTheme="majorHAnsi" w:eastAsiaTheme="majorEastAsia" w:cstheme="majorBidi"/>
          <w:b/>
          <w:bCs/>
          <w:i/>
          <w:iCs/>
          <w:color w:val="FF0000"/>
          <w:sz w:val="56"/>
          <w:szCs w:val="92"/>
        </w:rPr>
        <w:t>Квадрат</w:t>
      </w:r>
      <w:proofErr w:type="spellEnd"/>
      <w:r w:rsidR="004E565A" w:rsidRPr="004E565A">
        <w:rPr>
          <w:rFonts w:asciiTheme="majorHAnsi" w:eastAsiaTheme="majorEastAsia" w:cstheme="majorBidi"/>
          <w:b/>
          <w:bCs/>
          <w:i/>
          <w:iCs/>
          <w:color w:val="FF0000"/>
          <w:sz w:val="56"/>
          <w:szCs w:val="92"/>
          <w:lang w:val="ru-RU"/>
        </w:rPr>
        <w:t>»</w:t>
      </w:r>
    </w:p>
    <w:p w:rsidR="004E565A" w:rsidRPr="004E565A" w:rsidRDefault="004E565A" w:rsidP="00CC74B7">
      <w:pPr>
        <w:contextualSpacing/>
        <w:textAlignment w:val="baseline"/>
        <w:rPr>
          <w:rFonts w:ascii="Times New Roman" w:eastAsia="Times New Roman" w:hAnsi="Times New Roman" w:cs="Times New Roman"/>
          <w:color w:val="B2B2B2"/>
          <w:sz w:val="43"/>
          <w:szCs w:val="24"/>
          <w:lang w:val="ru-RU" w:eastAsia="ru-RU" w:bidi="ar-SA"/>
        </w:rPr>
      </w:pPr>
    </w:p>
    <w:p w:rsidR="005D15B2" w:rsidRDefault="00CA5024" w:rsidP="002B61E1">
      <w:pPr>
        <w:contextualSpacing/>
        <w:textAlignment w:val="baseline"/>
        <w:rPr>
          <w:lang w:val="ru-RU"/>
        </w:rPr>
      </w:pPr>
      <w:r w:rsidRPr="00CA5024">
        <w:rPr>
          <w:noProof/>
          <w:lang w:val="ru-RU" w:eastAsia="ru-RU" w:bidi="ar-SA"/>
        </w:rPr>
        <w:pict>
          <v:line id="Line 6" o:spid="_x0000_s1034" style="position:absolute;left:0;text-align:left;z-index:251667456;visibility:visible" from="99.15pt,22.75pt" to="99.15pt,22.75pt" o:regroupid="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iYMIA&#10;AADbAAAADwAAAGRycy9kb3ducmV2LnhtbESPQWvDMAyF74X9B6NBb63THUbJ6paxMdhlsDbtXdha&#10;HBbLwfbSrL++OhR600Pve3ra7KbQq5FS7iIbWC0rUMQ2uo5bA8fmY7EGlQuywz4yGfinDLvtw2yD&#10;tYtn3tN4KK2SEM41GvClDLXW2XoKmJdxIJbdT0wBi8jUapfwLOGh109V9awDdiwXPA705sn+Hv6C&#10;1Ahfvj2N9rj6bqrky6V5t+PFmPnj9PoCqtBU7uYb/emEk/byiwygt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ieJgwgAAANsAAAAPAAAAAAAAAAAAAAAAAJgCAABkcnMvZG93&#10;bnJldi54bWxQSwUGAAAAAAQABAD1AAAAhwMAAAAA&#10;" strokecolor="black [3213]">
            <v:stroke endarrow="block"/>
            <v:textbox>
              <w:txbxContent>
                <w:p w:rsidR="00126F07" w:rsidRDefault="00126F07" w:rsidP="00CC74B7">
                  <w:pPr>
                    <w:rPr>
                      <w:rFonts w:eastAsia="Times New Roman"/>
                    </w:rPr>
                  </w:pPr>
                </w:p>
              </w:txbxContent>
            </v:textbox>
          </v:line>
        </w:pict>
      </w:r>
    </w:p>
    <w:p w:rsidR="005D15B2" w:rsidRDefault="005D15B2" w:rsidP="00CC74B7">
      <w:pPr>
        <w:rPr>
          <w:lang w:val="ru-RU"/>
        </w:rPr>
      </w:pPr>
    </w:p>
    <w:p w:rsidR="002B61E1" w:rsidRPr="002B61E1" w:rsidRDefault="002B61E1" w:rsidP="002B61E1">
      <w:pPr>
        <w:rPr>
          <w:b/>
          <w:sz w:val="52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Т</w:t>
      </w:r>
      <w:r w:rsidRPr="002B61E1">
        <w:rPr>
          <w:b/>
          <w:color w:val="7030A0"/>
          <w:sz w:val="56"/>
          <w:lang w:val="ru-RU"/>
        </w:rPr>
        <w:t xml:space="preserve"> </w:t>
      </w:r>
      <w:r>
        <w:rPr>
          <w:b/>
          <w:sz w:val="52"/>
          <w:lang w:val="ru-RU"/>
        </w:rPr>
        <w:t xml:space="preserve">  </w:t>
      </w:r>
      <w:proofErr w:type="spellStart"/>
      <w:r>
        <w:rPr>
          <w:b/>
          <w:sz w:val="52"/>
          <w:lang w:val="ru-RU"/>
        </w:rPr>
        <w:t>х</w:t>
      </w:r>
      <w:proofErr w:type="spellEnd"/>
      <w:r>
        <w:rPr>
          <w:b/>
          <w:sz w:val="52"/>
          <w:lang w:val="ru-RU"/>
        </w:rPr>
        <w:t xml:space="preserve">² + </w:t>
      </w:r>
      <w:proofErr w:type="spellStart"/>
      <w:r>
        <w:rPr>
          <w:b/>
          <w:sz w:val="52"/>
          <w:lang w:val="ru-RU"/>
        </w:rPr>
        <w:t>х</w:t>
      </w:r>
      <w:proofErr w:type="spellEnd"/>
      <w:r>
        <w:rPr>
          <w:b/>
          <w:sz w:val="52"/>
          <w:lang w:val="ru-RU"/>
        </w:rPr>
        <w:t xml:space="preserve">  -   2   =  </w:t>
      </w:r>
      <w:r w:rsidRPr="002B61E1">
        <w:rPr>
          <w:b/>
          <w:sz w:val="52"/>
          <w:lang w:val="ru-RU"/>
        </w:rPr>
        <w:t xml:space="preserve">0  </w:t>
      </w:r>
    </w:p>
    <w:p w:rsidR="002B61E1" w:rsidRPr="002B61E1" w:rsidRDefault="002B61E1" w:rsidP="002B61E1">
      <w:pPr>
        <w:rPr>
          <w:b/>
          <w:sz w:val="52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Е</w:t>
      </w:r>
      <w:r w:rsidRPr="002B61E1">
        <w:rPr>
          <w:b/>
          <w:color w:val="7030A0"/>
          <w:sz w:val="56"/>
          <w:lang w:val="ru-RU"/>
        </w:rPr>
        <w:t xml:space="preserve"> </w:t>
      </w:r>
      <w:r>
        <w:rPr>
          <w:b/>
          <w:sz w:val="52"/>
          <w:lang w:val="ru-RU"/>
        </w:rPr>
        <w:t xml:space="preserve"> 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² -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 –    2  =   0</w:t>
      </w:r>
    </w:p>
    <w:p w:rsidR="002B61E1" w:rsidRPr="002B61E1" w:rsidRDefault="002B61E1" w:rsidP="002B61E1">
      <w:pPr>
        <w:rPr>
          <w:b/>
          <w:sz w:val="52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А</w:t>
      </w:r>
      <w:r w:rsidRPr="002B61E1">
        <w:rPr>
          <w:b/>
          <w:color w:val="7030A0"/>
          <w:sz w:val="52"/>
          <w:lang w:val="ru-RU"/>
        </w:rPr>
        <w:t xml:space="preserve"> </w:t>
      </w:r>
      <w:r>
        <w:rPr>
          <w:b/>
          <w:color w:val="7030A0"/>
          <w:sz w:val="52"/>
          <w:lang w:val="ru-RU"/>
        </w:rPr>
        <w:t xml:space="preserve">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² +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 –   6  =   </w:t>
      </w:r>
      <w:r>
        <w:rPr>
          <w:b/>
          <w:sz w:val="52"/>
          <w:lang w:val="ru-RU"/>
        </w:rPr>
        <w:t xml:space="preserve"> </w:t>
      </w:r>
      <w:r w:rsidRPr="002B61E1">
        <w:rPr>
          <w:b/>
          <w:sz w:val="52"/>
          <w:lang w:val="ru-RU"/>
        </w:rPr>
        <w:t xml:space="preserve">0 </w:t>
      </w:r>
    </w:p>
    <w:p w:rsidR="002B61E1" w:rsidRPr="002B61E1" w:rsidRDefault="002B61E1" w:rsidP="002B61E1">
      <w:pPr>
        <w:rPr>
          <w:b/>
          <w:sz w:val="52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Д</w:t>
      </w:r>
      <w:r w:rsidRPr="002B61E1">
        <w:rPr>
          <w:b/>
          <w:color w:val="7030A0"/>
          <w:sz w:val="52"/>
          <w:lang w:val="ru-RU"/>
        </w:rPr>
        <w:t xml:space="preserve"> </w:t>
      </w:r>
      <w:r>
        <w:rPr>
          <w:b/>
          <w:color w:val="7030A0"/>
          <w:sz w:val="52"/>
          <w:lang w:val="ru-RU"/>
        </w:rPr>
        <w:t xml:space="preserve">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² +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 – 12  =   0 </w:t>
      </w:r>
    </w:p>
    <w:p w:rsidR="002B61E1" w:rsidRPr="002B61E1" w:rsidRDefault="002B61E1" w:rsidP="002B61E1">
      <w:pPr>
        <w:rPr>
          <w:b/>
          <w:sz w:val="52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К</w:t>
      </w:r>
      <w:r w:rsidRPr="002B61E1">
        <w:rPr>
          <w:b/>
          <w:color w:val="7030A0"/>
          <w:sz w:val="56"/>
          <w:lang w:val="ru-RU"/>
        </w:rPr>
        <w:t xml:space="preserve"> </w:t>
      </w:r>
      <w:r w:rsidRPr="002B61E1">
        <w:rPr>
          <w:b/>
          <w:sz w:val="52"/>
          <w:lang w:val="ru-RU"/>
        </w:rPr>
        <w:t xml:space="preserve"> </w:t>
      </w:r>
      <w:r>
        <w:rPr>
          <w:b/>
          <w:sz w:val="52"/>
          <w:lang w:val="ru-RU"/>
        </w:rPr>
        <w:t xml:space="preserve">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² + </w:t>
      </w:r>
      <w:proofErr w:type="spellStart"/>
      <w:r w:rsidRPr="002B61E1">
        <w:rPr>
          <w:b/>
          <w:sz w:val="52"/>
          <w:lang w:val="ru-RU"/>
        </w:rPr>
        <w:t>х</w:t>
      </w:r>
      <w:proofErr w:type="spellEnd"/>
      <w:r w:rsidRPr="002B61E1">
        <w:rPr>
          <w:b/>
          <w:sz w:val="52"/>
          <w:lang w:val="ru-RU"/>
        </w:rPr>
        <w:t xml:space="preserve"> – 20 =   </w:t>
      </w:r>
      <w:r>
        <w:rPr>
          <w:b/>
          <w:sz w:val="52"/>
          <w:lang w:val="ru-RU"/>
        </w:rPr>
        <w:t xml:space="preserve"> </w:t>
      </w:r>
      <w:r w:rsidRPr="002B61E1">
        <w:rPr>
          <w:b/>
          <w:sz w:val="52"/>
          <w:lang w:val="ru-RU"/>
        </w:rPr>
        <w:t>0</w:t>
      </w:r>
    </w:p>
    <w:p w:rsidR="002B61E1" w:rsidRPr="002B61E1" w:rsidRDefault="002B61E1" w:rsidP="002B61E1">
      <w:pPr>
        <w:rPr>
          <w:b/>
          <w:sz w:val="52"/>
          <w:lang w:val="ru-RU"/>
        </w:rPr>
      </w:pPr>
      <w:proofErr w:type="gramStart"/>
      <w:r w:rsidRPr="002B61E1">
        <w:rPr>
          <w:b/>
          <w:bCs/>
          <w:color w:val="7030A0"/>
          <w:sz w:val="56"/>
          <w:lang w:val="ru-RU"/>
        </w:rPr>
        <w:t>Р</w:t>
      </w:r>
      <w:proofErr w:type="gramEnd"/>
      <w:r w:rsidRPr="002B61E1">
        <w:rPr>
          <w:b/>
          <w:color w:val="7030A0"/>
          <w:sz w:val="56"/>
          <w:lang w:val="ru-RU"/>
        </w:rPr>
        <w:t xml:space="preserve"> </w:t>
      </w:r>
      <w:r>
        <w:rPr>
          <w:b/>
          <w:color w:val="7030A0"/>
          <w:sz w:val="56"/>
          <w:lang w:val="ru-RU"/>
        </w:rPr>
        <w:t xml:space="preserve"> </w:t>
      </w:r>
      <w:r w:rsidRPr="002B61E1">
        <w:rPr>
          <w:b/>
          <w:sz w:val="52"/>
          <w:lang w:val="ru-RU"/>
        </w:rPr>
        <w:t xml:space="preserve"> </w:t>
      </w:r>
      <w:proofErr w:type="spellStart"/>
      <w:r w:rsidRPr="002B61E1">
        <w:rPr>
          <w:b/>
          <w:sz w:val="52"/>
          <w:lang w:val="ru-RU"/>
        </w:rPr>
        <w:t>х²+</w:t>
      </w:r>
      <w:proofErr w:type="spellEnd"/>
      <w:r w:rsidRPr="002B61E1">
        <w:rPr>
          <w:b/>
          <w:sz w:val="52"/>
          <w:lang w:val="ru-RU"/>
        </w:rPr>
        <w:t xml:space="preserve"> 5х – 14 =  </w:t>
      </w:r>
      <w:r>
        <w:rPr>
          <w:b/>
          <w:sz w:val="52"/>
          <w:lang w:val="ru-RU"/>
        </w:rPr>
        <w:t xml:space="preserve"> </w:t>
      </w:r>
      <w:r w:rsidRPr="002B61E1">
        <w:rPr>
          <w:b/>
          <w:sz w:val="52"/>
          <w:lang w:val="ru-RU"/>
        </w:rPr>
        <w:t>0</w:t>
      </w: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tbl>
      <w:tblPr>
        <w:tblpPr w:leftFromText="180" w:rightFromText="180" w:vertAnchor="text" w:horzAnchor="margin" w:tblpXSpec="center" w:tblpY="114"/>
        <w:tblW w:w="8280" w:type="dxa"/>
        <w:tblCellMar>
          <w:left w:w="0" w:type="dxa"/>
          <w:right w:w="0" w:type="dxa"/>
        </w:tblCellMar>
        <w:tblLook w:val="04A0"/>
      </w:tblPr>
      <w:tblGrid>
        <w:gridCol w:w="1334"/>
        <w:gridCol w:w="1334"/>
        <w:gridCol w:w="1334"/>
        <w:gridCol w:w="1334"/>
        <w:gridCol w:w="1334"/>
        <w:gridCol w:w="1610"/>
      </w:tblGrid>
      <w:tr w:rsidR="002B61E1" w:rsidRPr="002B61E1" w:rsidTr="002B61E1">
        <w:trPr>
          <w:trHeight w:val="1363"/>
        </w:trPr>
        <w:tc>
          <w:tcPr>
            <w:tcW w:w="133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3;-4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2;-1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4;-5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2;-3</w:t>
            </w:r>
          </w:p>
        </w:tc>
        <w:tc>
          <w:tcPr>
            <w:tcW w:w="133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2;-7</w:t>
            </w:r>
          </w:p>
        </w:tc>
        <w:tc>
          <w:tcPr>
            <w:tcW w:w="161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1;-2</w:t>
            </w:r>
          </w:p>
        </w:tc>
      </w:tr>
      <w:tr w:rsidR="002B61E1" w:rsidRPr="002B61E1" w:rsidTr="002B61E1">
        <w:trPr>
          <w:trHeight w:val="1360"/>
        </w:trPr>
        <w:tc>
          <w:tcPr>
            <w:tcW w:w="133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61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</w:tr>
    </w:tbl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5D15B2" w:rsidRDefault="005D15B2" w:rsidP="00CC74B7">
      <w:pPr>
        <w:rPr>
          <w:lang w:val="ru-RU"/>
        </w:rPr>
      </w:pPr>
    </w:p>
    <w:p w:rsidR="003B6CD6" w:rsidRDefault="003B6CD6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09581F" w:rsidRDefault="0009581F" w:rsidP="00CC74B7">
      <w:pP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</w:pPr>
    </w:p>
    <w:p w:rsidR="005D15B2" w:rsidRPr="005D15B2" w:rsidRDefault="002B61E1" w:rsidP="002B61E1">
      <w:pPr>
        <w:ind w:firstLine="0"/>
        <w:rPr>
          <w:sz w:val="18"/>
          <w:lang w:val="ru-RU"/>
        </w:rPr>
      </w:pPr>
      <w:r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  <w:lastRenderedPageBreak/>
        <w:t xml:space="preserve">                  </w:t>
      </w:r>
      <w:r w:rsidR="005D15B2" w:rsidRPr="005D15B2"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  <w:t>Команд</w:t>
      </w:r>
      <w:proofErr w:type="gramStart"/>
      <w:r w:rsidR="005D15B2" w:rsidRPr="005D15B2">
        <w:rPr>
          <w:rFonts w:asciiTheme="majorHAnsi" w:eastAsiaTheme="majorEastAsia" w:cstheme="majorBidi"/>
          <w:b/>
          <w:bCs/>
          <w:color w:val="1F497D" w:themeColor="text2"/>
          <w:sz w:val="56"/>
          <w:szCs w:val="92"/>
          <w:lang w:val="ru-RU"/>
        </w:rPr>
        <w:t>а</w:t>
      </w:r>
      <w:r w:rsidR="005D15B2" w:rsidRPr="005D15B2">
        <w:rPr>
          <w:rFonts w:asciiTheme="majorHAnsi" w:eastAsiaTheme="majorEastAsia" w:cstheme="majorBidi"/>
          <w:b/>
          <w:bCs/>
          <w:i/>
          <w:iCs/>
          <w:color w:val="CC3300"/>
          <w:sz w:val="56"/>
          <w:szCs w:val="92"/>
          <w:lang w:val="ru-RU"/>
        </w:rPr>
        <w:t>«</w:t>
      </w:r>
      <w:proofErr w:type="gramEnd"/>
      <w:r w:rsidR="005D15B2" w:rsidRPr="005D15B2">
        <w:rPr>
          <w:rFonts w:asciiTheme="majorHAnsi" w:eastAsiaTheme="majorEastAsia" w:cstheme="majorBidi"/>
          <w:b/>
          <w:bCs/>
          <w:i/>
          <w:iCs/>
          <w:color w:val="CC3300"/>
          <w:sz w:val="56"/>
          <w:szCs w:val="92"/>
          <w:lang w:val="ru-RU"/>
        </w:rPr>
        <w:t>Круг»</w:t>
      </w:r>
    </w:p>
    <w:p w:rsidR="005D15B2" w:rsidRDefault="005D15B2" w:rsidP="00CC74B7">
      <w:pPr>
        <w:rPr>
          <w:sz w:val="20"/>
          <w:lang w:val="ru-RU"/>
        </w:rPr>
      </w:pPr>
    </w:p>
    <w:p w:rsidR="005D15B2" w:rsidRDefault="005D15B2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А</w:t>
      </w:r>
      <w:r w:rsidRPr="002B61E1">
        <w:rPr>
          <w:b/>
          <w:bCs/>
          <w:sz w:val="44"/>
          <w:lang w:val="ru-RU"/>
        </w:rPr>
        <w:t xml:space="preserve"> 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>² +4х – 12 = 0</w:t>
      </w: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 xml:space="preserve">Д </w:t>
      </w:r>
      <w:r w:rsidR="00126F07">
        <w:rPr>
          <w:b/>
          <w:bCs/>
          <w:sz w:val="44"/>
          <w:lang w:val="ru-RU"/>
        </w:rPr>
        <w:t xml:space="preserve">  </w:t>
      </w:r>
      <w:proofErr w:type="spellStart"/>
      <w:r w:rsidR="00126F07">
        <w:rPr>
          <w:b/>
          <w:bCs/>
          <w:sz w:val="44"/>
          <w:lang w:val="ru-RU"/>
        </w:rPr>
        <w:t>х</w:t>
      </w:r>
      <w:proofErr w:type="spellEnd"/>
      <w:r w:rsidR="00126F07">
        <w:rPr>
          <w:b/>
          <w:bCs/>
          <w:sz w:val="44"/>
          <w:lang w:val="ru-RU"/>
        </w:rPr>
        <w:t>² + 8х -9</w:t>
      </w:r>
      <w:r w:rsidRPr="002B61E1">
        <w:rPr>
          <w:b/>
          <w:bCs/>
          <w:sz w:val="44"/>
          <w:lang w:val="ru-RU"/>
        </w:rPr>
        <w:t xml:space="preserve"> = 0 </w:t>
      </w: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И</w:t>
      </w:r>
      <w:r w:rsidRPr="002B61E1">
        <w:rPr>
          <w:b/>
          <w:bCs/>
          <w:color w:val="7030A0"/>
          <w:sz w:val="44"/>
          <w:lang w:val="ru-RU"/>
        </w:rPr>
        <w:t xml:space="preserve"> </w:t>
      </w:r>
      <w:r w:rsidRPr="002B61E1">
        <w:rPr>
          <w:sz w:val="44"/>
          <w:lang w:val="ru-RU"/>
        </w:rPr>
        <w:t xml:space="preserve">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 xml:space="preserve">² - 3х -4 = 0 </w:t>
      </w: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Н</w:t>
      </w:r>
      <w:r w:rsidRPr="002B61E1">
        <w:rPr>
          <w:sz w:val="44"/>
          <w:lang w:val="ru-RU"/>
        </w:rPr>
        <w:t xml:space="preserve"> 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>²  - 9 = 0</w:t>
      </w:r>
      <w:r w:rsidRPr="002B61E1">
        <w:rPr>
          <w:b/>
          <w:bCs/>
          <w:sz w:val="44"/>
          <w:vertAlign w:val="superscript"/>
          <w:lang w:val="ru-RU"/>
        </w:rPr>
        <w:t xml:space="preserve"> </w:t>
      </w: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О</w:t>
      </w:r>
      <w:r w:rsidRPr="002B61E1">
        <w:rPr>
          <w:b/>
          <w:bCs/>
          <w:sz w:val="44"/>
          <w:lang w:val="ru-RU"/>
        </w:rPr>
        <w:t xml:space="preserve">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>² - 8х =0</w:t>
      </w:r>
      <w:r w:rsidRPr="002B61E1">
        <w:rPr>
          <w:b/>
          <w:bCs/>
          <w:sz w:val="44"/>
        </w:rPr>
        <w:t xml:space="preserve"> </w:t>
      </w:r>
    </w:p>
    <w:p w:rsidR="002B61E1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</w:rPr>
        <w:t>T</w:t>
      </w:r>
      <w:r w:rsidRPr="002B61E1">
        <w:rPr>
          <w:b/>
          <w:bCs/>
          <w:color w:val="7030A0"/>
          <w:sz w:val="44"/>
          <w:lang w:val="ru-RU"/>
        </w:rPr>
        <w:t xml:space="preserve"> </w:t>
      </w:r>
      <w:r w:rsidRPr="002B61E1">
        <w:rPr>
          <w:b/>
          <w:bCs/>
          <w:sz w:val="44"/>
          <w:lang w:val="ru-RU"/>
        </w:rPr>
        <w:t xml:space="preserve">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 xml:space="preserve">² +10х + 25 =0 </w:t>
      </w:r>
    </w:p>
    <w:p w:rsidR="003B6CD6" w:rsidRPr="002B61E1" w:rsidRDefault="002B61E1" w:rsidP="002B61E1">
      <w:pPr>
        <w:rPr>
          <w:sz w:val="44"/>
          <w:lang w:val="ru-RU"/>
        </w:rPr>
      </w:pPr>
      <w:r w:rsidRPr="002B61E1">
        <w:rPr>
          <w:b/>
          <w:bCs/>
          <w:color w:val="7030A0"/>
          <w:sz w:val="56"/>
          <w:lang w:val="ru-RU"/>
        </w:rPr>
        <w:t>Ф</w:t>
      </w:r>
      <w:r w:rsidRPr="002B61E1">
        <w:rPr>
          <w:color w:val="7030A0"/>
          <w:sz w:val="56"/>
          <w:lang w:val="ru-RU"/>
        </w:rPr>
        <w:t xml:space="preserve"> </w:t>
      </w:r>
      <w:r w:rsidRPr="002B61E1">
        <w:rPr>
          <w:sz w:val="44"/>
          <w:lang w:val="ru-RU"/>
        </w:rPr>
        <w:t xml:space="preserve">  </w:t>
      </w:r>
      <w:proofErr w:type="spellStart"/>
      <w:r w:rsidRPr="002B61E1">
        <w:rPr>
          <w:b/>
          <w:bCs/>
          <w:sz w:val="44"/>
          <w:lang w:val="ru-RU"/>
        </w:rPr>
        <w:t>х</w:t>
      </w:r>
      <w:proofErr w:type="spellEnd"/>
      <w:r w:rsidRPr="002B61E1">
        <w:rPr>
          <w:b/>
          <w:bCs/>
          <w:sz w:val="44"/>
          <w:lang w:val="ru-RU"/>
        </w:rPr>
        <w:t>² - 8х - 9 = 0</w:t>
      </w: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tbl>
      <w:tblPr>
        <w:tblpPr w:leftFromText="180" w:rightFromText="180" w:vertAnchor="text" w:horzAnchor="margin" w:tblpY="120"/>
        <w:tblW w:w="9640" w:type="dxa"/>
        <w:tblCellMar>
          <w:left w:w="0" w:type="dxa"/>
          <w:right w:w="0" w:type="dxa"/>
        </w:tblCellMar>
        <w:tblLook w:val="04A0"/>
      </w:tblPr>
      <w:tblGrid>
        <w:gridCol w:w="1583"/>
        <w:gridCol w:w="1403"/>
        <w:gridCol w:w="1283"/>
        <w:gridCol w:w="1503"/>
        <w:gridCol w:w="1363"/>
        <w:gridCol w:w="1363"/>
        <w:gridCol w:w="1142"/>
      </w:tblGrid>
      <w:tr w:rsidR="002B61E1" w:rsidRPr="002B61E1" w:rsidTr="002B61E1">
        <w:trPr>
          <w:trHeight w:val="1070"/>
        </w:trPr>
        <w:tc>
          <w:tcPr>
            <w:tcW w:w="1583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92"/>
              <w:ind w:firstLine="0"/>
              <w:jc w:val="center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24"/>
                <w:sz w:val="80"/>
                <w:szCs w:val="80"/>
                <w:vertAlign w:val="superscript"/>
                <w:lang w:val="ru-RU" w:eastAsia="ru-RU" w:bidi="ar-SA"/>
              </w:rPr>
              <w:t xml:space="preserve"> -</w:t>
            </w:r>
            <w:r w:rsidR="00126F07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24"/>
                <w:sz w:val="80"/>
                <w:szCs w:val="80"/>
                <w:vertAlign w:val="superscript"/>
                <w:lang w:val="ru-RU" w:eastAsia="ru-RU" w:bidi="ar-SA"/>
              </w:rPr>
              <w:t>9;1</w:t>
            </w:r>
          </w:p>
        </w:tc>
        <w:tc>
          <w:tcPr>
            <w:tcW w:w="14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2B61E1" w:rsidRPr="002B61E1" w:rsidRDefault="002B61E1" w:rsidP="002B61E1">
            <w:pPr>
              <w:spacing w:before="192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24"/>
                <w:sz w:val="80"/>
                <w:szCs w:val="80"/>
                <w:vertAlign w:val="superscript"/>
                <w:lang w:val="ru-RU" w:eastAsia="ru-RU" w:bidi="ar-SA"/>
              </w:rPr>
              <w:t>-1</w:t>
            </w:r>
            <w:r w:rsidR="00126F07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24"/>
                <w:sz w:val="80"/>
                <w:szCs w:val="80"/>
                <w:vertAlign w:val="superscript"/>
                <w:lang w:val="ru-RU" w:eastAsia="ru-RU" w:bidi="ar-SA"/>
              </w:rPr>
              <w:t>;4</w:t>
            </w:r>
          </w:p>
        </w:tc>
        <w:tc>
          <w:tcPr>
            <w:tcW w:w="128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0;8</w:t>
            </w:r>
          </w:p>
        </w:tc>
        <w:tc>
          <w:tcPr>
            <w:tcW w:w="150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 xml:space="preserve"> -1</w:t>
            </w:r>
            <w:r w:rsidR="00126F07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;9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-6</w:t>
            </w:r>
            <w:r w:rsidR="00126F07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;2</w:t>
            </w:r>
          </w:p>
        </w:tc>
        <w:tc>
          <w:tcPr>
            <w:tcW w:w="1363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-3</w:t>
            </w:r>
            <w:r w:rsidR="00126F07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;3</w:t>
            </w:r>
          </w:p>
        </w:tc>
        <w:tc>
          <w:tcPr>
            <w:tcW w:w="114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spacing w:before="134"/>
              <w:ind w:firstLine="0"/>
              <w:textAlignment w:val="baseline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  <w:r w:rsidRPr="002B61E1">
              <w:rPr>
                <w:rFonts w:ascii="Arial" w:eastAsia="Times New Roman" w:hAnsi="Arial" w:cs="Arial"/>
                <w:b/>
                <w:bCs/>
                <w:color w:val="FF0066"/>
                <w:kern w:val="24"/>
                <w:position w:val="1"/>
                <w:sz w:val="56"/>
                <w:szCs w:val="56"/>
                <w:lang w:val="ru-RU" w:eastAsia="ru-RU" w:bidi="ar-SA"/>
              </w:rPr>
              <w:t>-5</w:t>
            </w:r>
          </w:p>
        </w:tc>
      </w:tr>
      <w:tr w:rsidR="002B61E1" w:rsidRPr="002B61E1" w:rsidTr="002B61E1">
        <w:trPr>
          <w:trHeight w:val="1310"/>
        </w:trPr>
        <w:tc>
          <w:tcPr>
            <w:tcW w:w="1583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4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28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5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36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  <w:tc>
          <w:tcPr>
            <w:tcW w:w="11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B61E1" w:rsidRPr="002B61E1" w:rsidRDefault="002B61E1" w:rsidP="002B61E1">
            <w:pPr>
              <w:ind w:firstLine="0"/>
              <w:rPr>
                <w:rFonts w:ascii="Arial" w:eastAsia="Times New Roman" w:hAnsi="Arial" w:cs="Arial"/>
                <w:sz w:val="36"/>
                <w:szCs w:val="36"/>
                <w:lang w:val="ru-RU" w:eastAsia="ru-RU" w:bidi="ar-SA"/>
              </w:rPr>
            </w:pPr>
          </w:p>
        </w:tc>
      </w:tr>
    </w:tbl>
    <w:p w:rsidR="003B6CD6" w:rsidRDefault="003B6CD6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2B61E1" w:rsidRDefault="002B61E1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3B6CD6" w:rsidRDefault="003B6CD6" w:rsidP="00CC74B7">
      <w:pPr>
        <w:rPr>
          <w:sz w:val="20"/>
          <w:lang w:val="ru-RU"/>
        </w:rPr>
      </w:pPr>
    </w:p>
    <w:p w:rsidR="004647E2" w:rsidRPr="004647E2" w:rsidRDefault="004647E2" w:rsidP="00BC1CCF">
      <w:pPr>
        <w:ind w:firstLine="0"/>
        <w:rPr>
          <w:sz w:val="32"/>
          <w:lang w:val="ru-RU"/>
        </w:rPr>
      </w:pPr>
    </w:p>
    <w:sectPr w:rsidR="004647E2" w:rsidRPr="004647E2" w:rsidSect="0076265C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F07" w:rsidRDefault="00126F07" w:rsidP="002C2922">
      <w:r>
        <w:separator/>
      </w:r>
    </w:p>
  </w:endnote>
  <w:endnote w:type="continuationSeparator" w:id="1">
    <w:p w:rsidR="00126F07" w:rsidRDefault="00126F07" w:rsidP="002C2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F07" w:rsidRDefault="00126F07" w:rsidP="002C2922">
      <w:r>
        <w:separator/>
      </w:r>
    </w:p>
  </w:footnote>
  <w:footnote w:type="continuationSeparator" w:id="1">
    <w:p w:rsidR="00126F07" w:rsidRDefault="00126F07" w:rsidP="002C29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AC0DCB"/>
    <w:multiLevelType w:val="hybridMultilevel"/>
    <w:tmpl w:val="ADECB88C"/>
    <w:lvl w:ilvl="0" w:tplc="463017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4EB28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F6866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487A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F0855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36F4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14116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C637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0E6E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FF5AF8"/>
    <w:multiLevelType w:val="hybridMultilevel"/>
    <w:tmpl w:val="4B4E82E4"/>
    <w:lvl w:ilvl="0" w:tplc="090A2362">
      <w:start w:val="1"/>
      <w:numFmt w:val="bullet"/>
      <w:lvlText w:val=""/>
      <w:lvlJc w:val="left"/>
      <w:pPr>
        <w:tabs>
          <w:tab w:val="num" w:pos="2346"/>
        </w:tabs>
        <w:ind w:left="2346" w:hanging="360"/>
      </w:pPr>
      <w:rPr>
        <w:rFonts w:ascii="Wingdings" w:hAnsi="Wingdings" w:hint="default"/>
      </w:rPr>
    </w:lvl>
    <w:lvl w:ilvl="1" w:tplc="E1644C90" w:tentative="1">
      <w:start w:val="1"/>
      <w:numFmt w:val="bullet"/>
      <w:lvlText w:val=""/>
      <w:lvlJc w:val="left"/>
      <w:pPr>
        <w:tabs>
          <w:tab w:val="num" w:pos="3066"/>
        </w:tabs>
        <w:ind w:left="3066" w:hanging="360"/>
      </w:pPr>
      <w:rPr>
        <w:rFonts w:ascii="Wingdings" w:hAnsi="Wingdings" w:hint="default"/>
      </w:rPr>
    </w:lvl>
    <w:lvl w:ilvl="2" w:tplc="9B7EB9A4" w:tentative="1">
      <w:start w:val="1"/>
      <w:numFmt w:val="bullet"/>
      <w:lvlText w:val=""/>
      <w:lvlJc w:val="left"/>
      <w:pPr>
        <w:tabs>
          <w:tab w:val="num" w:pos="3786"/>
        </w:tabs>
        <w:ind w:left="3786" w:hanging="360"/>
      </w:pPr>
      <w:rPr>
        <w:rFonts w:ascii="Wingdings" w:hAnsi="Wingdings" w:hint="default"/>
      </w:rPr>
    </w:lvl>
    <w:lvl w:ilvl="3" w:tplc="52341126" w:tentative="1">
      <w:start w:val="1"/>
      <w:numFmt w:val="bullet"/>
      <w:lvlText w:val=""/>
      <w:lvlJc w:val="left"/>
      <w:pPr>
        <w:tabs>
          <w:tab w:val="num" w:pos="4506"/>
        </w:tabs>
        <w:ind w:left="4506" w:hanging="360"/>
      </w:pPr>
      <w:rPr>
        <w:rFonts w:ascii="Wingdings" w:hAnsi="Wingdings" w:hint="default"/>
      </w:rPr>
    </w:lvl>
    <w:lvl w:ilvl="4" w:tplc="5B622B84" w:tentative="1">
      <w:start w:val="1"/>
      <w:numFmt w:val="bullet"/>
      <w:lvlText w:val=""/>
      <w:lvlJc w:val="left"/>
      <w:pPr>
        <w:tabs>
          <w:tab w:val="num" w:pos="5226"/>
        </w:tabs>
        <w:ind w:left="5226" w:hanging="360"/>
      </w:pPr>
      <w:rPr>
        <w:rFonts w:ascii="Wingdings" w:hAnsi="Wingdings" w:hint="default"/>
      </w:rPr>
    </w:lvl>
    <w:lvl w:ilvl="5" w:tplc="BDBC651E" w:tentative="1">
      <w:start w:val="1"/>
      <w:numFmt w:val="bullet"/>
      <w:lvlText w:val=""/>
      <w:lvlJc w:val="left"/>
      <w:pPr>
        <w:tabs>
          <w:tab w:val="num" w:pos="5946"/>
        </w:tabs>
        <w:ind w:left="5946" w:hanging="360"/>
      </w:pPr>
      <w:rPr>
        <w:rFonts w:ascii="Wingdings" w:hAnsi="Wingdings" w:hint="default"/>
      </w:rPr>
    </w:lvl>
    <w:lvl w:ilvl="6" w:tplc="A000D10E" w:tentative="1">
      <w:start w:val="1"/>
      <w:numFmt w:val="bullet"/>
      <w:lvlText w:val=""/>
      <w:lvlJc w:val="left"/>
      <w:pPr>
        <w:tabs>
          <w:tab w:val="num" w:pos="6666"/>
        </w:tabs>
        <w:ind w:left="6666" w:hanging="360"/>
      </w:pPr>
      <w:rPr>
        <w:rFonts w:ascii="Wingdings" w:hAnsi="Wingdings" w:hint="default"/>
      </w:rPr>
    </w:lvl>
    <w:lvl w:ilvl="7" w:tplc="C6DC748E" w:tentative="1">
      <w:start w:val="1"/>
      <w:numFmt w:val="bullet"/>
      <w:lvlText w:val=""/>
      <w:lvlJc w:val="left"/>
      <w:pPr>
        <w:tabs>
          <w:tab w:val="num" w:pos="7386"/>
        </w:tabs>
        <w:ind w:left="7386" w:hanging="360"/>
      </w:pPr>
      <w:rPr>
        <w:rFonts w:ascii="Wingdings" w:hAnsi="Wingdings" w:hint="default"/>
      </w:rPr>
    </w:lvl>
    <w:lvl w:ilvl="8" w:tplc="D7B85A58" w:tentative="1">
      <w:start w:val="1"/>
      <w:numFmt w:val="bullet"/>
      <w:lvlText w:val=""/>
      <w:lvlJc w:val="left"/>
      <w:pPr>
        <w:tabs>
          <w:tab w:val="num" w:pos="8106"/>
        </w:tabs>
        <w:ind w:left="81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190C"/>
    <w:rsid w:val="000273D4"/>
    <w:rsid w:val="0009581F"/>
    <w:rsid w:val="00126F07"/>
    <w:rsid w:val="001605FF"/>
    <w:rsid w:val="001925F7"/>
    <w:rsid w:val="001E35B8"/>
    <w:rsid w:val="001E7535"/>
    <w:rsid w:val="002519AB"/>
    <w:rsid w:val="002B61E1"/>
    <w:rsid w:val="002C2922"/>
    <w:rsid w:val="003369B7"/>
    <w:rsid w:val="0034190C"/>
    <w:rsid w:val="003B6CD6"/>
    <w:rsid w:val="003E2419"/>
    <w:rsid w:val="00413508"/>
    <w:rsid w:val="00445D18"/>
    <w:rsid w:val="004647E2"/>
    <w:rsid w:val="00467714"/>
    <w:rsid w:val="0047401D"/>
    <w:rsid w:val="004D38EB"/>
    <w:rsid w:val="004E565A"/>
    <w:rsid w:val="005151EB"/>
    <w:rsid w:val="005D15B2"/>
    <w:rsid w:val="006134FF"/>
    <w:rsid w:val="0076265C"/>
    <w:rsid w:val="007F6E8B"/>
    <w:rsid w:val="008E608E"/>
    <w:rsid w:val="009E6E59"/>
    <w:rsid w:val="00A66DE1"/>
    <w:rsid w:val="00B96535"/>
    <w:rsid w:val="00BC1CCF"/>
    <w:rsid w:val="00C620DD"/>
    <w:rsid w:val="00CA5024"/>
    <w:rsid w:val="00CC1899"/>
    <w:rsid w:val="00CC74B7"/>
    <w:rsid w:val="00DA5F19"/>
    <w:rsid w:val="00E308A6"/>
    <w:rsid w:val="00FE6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0DD"/>
  </w:style>
  <w:style w:type="paragraph" w:styleId="1">
    <w:name w:val="heading 1"/>
    <w:basedOn w:val="a"/>
    <w:next w:val="a"/>
    <w:link w:val="10"/>
    <w:uiPriority w:val="9"/>
    <w:qFormat/>
    <w:rsid w:val="00C620D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20D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20D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20D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20D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20D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20D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20D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20D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D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C620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C620D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C620D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C620D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C620D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C620D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C620D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C620D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620DD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620D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C620D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C620D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620DD"/>
    <w:rPr>
      <w:rFonts w:asciiTheme="minorHAnsi"/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C620DD"/>
    <w:rPr>
      <w:b/>
      <w:bCs/>
      <w:spacing w:val="0"/>
    </w:rPr>
  </w:style>
  <w:style w:type="character" w:styleId="a9">
    <w:name w:val="Emphasis"/>
    <w:uiPriority w:val="20"/>
    <w:qFormat/>
    <w:rsid w:val="00C620DD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C620DD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C620DD"/>
  </w:style>
  <w:style w:type="paragraph" w:styleId="ac">
    <w:name w:val="List Paragraph"/>
    <w:basedOn w:val="a"/>
    <w:uiPriority w:val="34"/>
    <w:qFormat/>
    <w:rsid w:val="00C620D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620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C620D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C620D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C620D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af">
    <w:name w:val="Subtle Emphasis"/>
    <w:uiPriority w:val="19"/>
    <w:qFormat/>
    <w:rsid w:val="00C620DD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C620DD"/>
    <w:rPr>
      <w:b/>
      <w:bCs/>
      <w:i/>
      <w:iCs/>
      <w:color w:val="4F81BD" w:themeColor="accent1"/>
      <w:sz w:val="22"/>
      <w:szCs w:val="22"/>
    </w:rPr>
  </w:style>
  <w:style w:type="character" w:styleId="af1">
    <w:name w:val="Subtle Reference"/>
    <w:uiPriority w:val="31"/>
    <w:qFormat/>
    <w:rsid w:val="00C620DD"/>
    <w:rPr>
      <w:color w:val="auto"/>
      <w:u w:val="single" w:color="9BBB59" w:themeColor="accent3"/>
    </w:rPr>
  </w:style>
  <w:style w:type="character" w:styleId="af2">
    <w:name w:val="Intense Reference"/>
    <w:basedOn w:val="a0"/>
    <w:uiPriority w:val="32"/>
    <w:qFormat/>
    <w:rsid w:val="00C620DD"/>
    <w:rPr>
      <w:b/>
      <w:bCs/>
      <w:color w:val="76923C" w:themeColor="accent3" w:themeShade="BF"/>
      <w:u w:val="single" w:color="9BBB59" w:themeColor="accent3"/>
    </w:rPr>
  </w:style>
  <w:style w:type="character" w:styleId="af3">
    <w:name w:val="Book Title"/>
    <w:basedOn w:val="a0"/>
    <w:uiPriority w:val="33"/>
    <w:qFormat/>
    <w:rsid w:val="00C620D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C620DD"/>
    <w:pPr>
      <w:outlineLvl w:val="9"/>
    </w:pPr>
  </w:style>
  <w:style w:type="paragraph" w:styleId="af5">
    <w:name w:val="header"/>
    <w:basedOn w:val="a"/>
    <w:link w:val="af6"/>
    <w:uiPriority w:val="99"/>
    <w:unhideWhenUsed/>
    <w:rsid w:val="002C2922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2C2922"/>
  </w:style>
  <w:style w:type="paragraph" w:styleId="af7">
    <w:name w:val="footer"/>
    <w:basedOn w:val="a"/>
    <w:link w:val="af8"/>
    <w:uiPriority w:val="99"/>
    <w:unhideWhenUsed/>
    <w:rsid w:val="002C2922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2C2922"/>
  </w:style>
  <w:style w:type="paragraph" w:styleId="af9">
    <w:name w:val="Normal (Web)"/>
    <w:basedOn w:val="a"/>
    <w:uiPriority w:val="99"/>
    <w:unhideWhenUsed/>
    <w:rsid w:val="00CC74B7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100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571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0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73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6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37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8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87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78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FREE USER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Библиотекарь</cp:lastModifiedBy>
  <cp:revision>17</cp:revision>
  <dcterms:created xsi:type="dcterms:W3CDTF">2011-12-25T16:20:00Z</dcterms:created>
  <dcterms:modified xsi:type="dcterms:W3CDTF">2012-06-29T08:15:00Z</dcterms:modified>
</cp:coreProperties>
</file>