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74" w:rsidRPr="00784074" w:rsidRDefault="00784074" w:rsidP="004556D0">
      <w:pPr>
        <w:spacing w:line="360" w:lineRule="auto"/>
        <w:ind w:left="360"/>
        <w:rPr>
          <w:b/>
          <w:color w:val="000000"/>
        </w:rPr>
      </w:pPr>
      <w:r w:rsidRPr="00784074">
        <w:rPr>
          <w:b/>
          <w:color w:val="000000"/>
        </w:rPr>
        <w:t>Приложение №1.</w:t>
      </w:r>
    </w:p>
    <w:p w:rsidR="004556D0" w:rsidRDefault="004556D0" w:rsidP="004556D0">
      <w:pPr>
        <w:spacing w:line="360" w:lineRule="auto"/>
        <w:ind w:left="360"/>
        <w:rPr>
          <w:color w:val="000000"/>
        </w:rPr>
      </w:pPr>
      <w:r w:rsidRPr="004556D0">
        <w:rPr>
          <w:b/>
          <w:color w:val="000000"/>
          <w:u w:val="single"/>
        </w:rPr>
        <w:t>Логический брифинг</w:t>
      </w:r>
      <w:r w:rsidRPr="009D1C98">
        <w:rPr>
          <w:color w:val="000000"/>
        </w:rPr>
        <w:t>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 xml:space="preserve"> Учащимся в течение 3-х мин. необходимо заполнить таблицу.</w:t>
      </w:r>
    </w:p>
    <w:p w:rsidR="004556D0" w:rsidRDefault="004556D0" w:rsidP="004556D0">
      <w:pPr>
        <w:spacing w:line="360" w:lineRule="auto"/>
        <w:ind w:left="360"/>
        <w:rPr>
          <w:color w:val="000000"/>
        </w:rPr>
      </w:pP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Другие названия белка.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Мономеры белка.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 xml:space="preserve">Группы атомов, обуславливающие </w:t>
      </w:r>
      <w:proofErr w:type="spellStart"/>
      <w:r w:rsidRPr="009D1C98">
        <w:rPr>
          <w:color w:val="000000"/>
        </w:rPr>
        <w:t>амфотерные</w:t>
      </w:r>
      <w:proofErr w:type="spellEnd"/>
      <w:r w:rsidRPr="009D1C98">
        <w:rPr>
          <w:color w:val="000000"/>
        </w:rPr>
        <w:t xml:space="preserve"> свойства белков.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Связь, поддерживающая I структуру белков.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Структура белка, представляющая спираль.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Полное разрушение пространственных структур белков.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Реакция, лежащая в основе получения белков.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Гормон поджелудочной железы.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Биологические катализаторы.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Болезнь, вызываемая недостатком инсулина в организме.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Связи, поддерживающие вторичную структуру белка?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Структура белка, определяющая биологическую активность белка.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Процесс взаимодействия белков с водой.</w:t>
      </w:r>
    </w:p>
    <w:p w:rsidR="004556D0" w:rsidRPr="009D1C98" w:rsidRDefault="004556D0" w:rsidP="004556D0">
      <w:pPr>
        <w:spacing w:line="360" w:lineRule="auto"/>
        <w:ind w:left="360"/>
        <w:rPr>
          <w:color w:val="000000"/>
        </w:rPr>
      </w:pPr>
      <w:r w:rsidRPr="009D1C98">
        <w:rPr>
          <w:color w:val="000000"/>
        </w:rPr>
        <w:t>Структура белка, которая разрушается при нагревании белка с водой.</w:t>
      </w:r>
    </w:p>
    <w:p w:rsidR="004556D0" w:rsidRPr="009D1C98" w:rsidRDefault="004556D0" w:rsidP="004556D0">
      <w:pPr>
        <w:spacing w:line="360" w:lineRule="auto"/>
        <w:rPr>
          <w:color w:val="000000"/>
        </w:rPr>
      </w:pPr>
      <w:r>
        <w:rPr>
          <w:color w:val="000000"/>
        </w:rPr>
        <w:t xml:space="preserve">     </w:t>
      </w:r>
      <w:r w:rsidRPr="009D1C98">
        <w:rPr>
          <w:color w:val="000000"/>
        </w:rPr>
        <w:t xml:space="preserve">Структура белка, которая поддерживается эфирными и </w:t>
      </w:r>
      <w:proofErr w:type="spellStart"/>
      <w:r w:rsidRPr="009D1C98">
        <w:rPr>
          <w:color w:val="000000"/>
        </w:rPr>
        <w:t>дисульфидными</w:t>
      </w:r>
      <w:proofErr w:type="spellEnd"/>
      <w:r w:rsidRPr="009D1C98">
        <w:rPr>
          <w:color w:val="000000"/>
        </w:rPr>
        <w:t xml:space="preserve"> мостиками.</w:t>
      </w:r>
    </w:p>
    <w:p w:rsidR="00802283" w:rsidRDefault="00802283"/>
    <w:sectPr w:rsidR="00802283" w:rsidSect="0080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6D0"/>
    <w:rsid w:val="004556D0"/>
    <w:rsid w:val="00784074"/>
    <w:rsid w:val="00802283"/>
    <w:rsid w:val="00E7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house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3</cp:revision>
  <dcterms:created xsi:type="dcterms:W3CDTF">2012-01-15T09:08:00Z</dcterms:created>
  <dcterms:modified xsi:type="dcterms:W3CDTF">2012-01-15T09:12:00Z</dcterms:modified>
</cp:coreProperties>
</file>