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63" w:rsidRDefault="000C7563"/>
    <w:p w:rsidR="000C7563" w:rsidRDefault="000C7563"/>
    <w:p w:rsidR="000C7563" w:rsidRDefault="000C7563"/>
    <w:p w:rsidR="0018796D" w:rsidRPr="008B69D2" w:rsidRDefault="000C7563" w:rsidP="0018796D">
      <w:pPr>
        <w:jc w:val="center"/>
        <w:rPr>
          <w:b/>
        </w:rPr>
      </w:pPr>
      <w:r w:rsidRPr="008B69D2">
        <w:rPr>
          <w:b/>
        </w:rPr>
        <w:t>Приложение</w:t>
      </w:r>
      <w:r w:rsidR="006F1FA3">
        <w:rPr>
          <w:b/>
        </w:rPr>
        <w:t xml:space="preserve"> 2 </w:t>
      </w:r>
      <w:r w:rsidR="00D275E7" w:rsidRPr="008B69D2">
        <w:rPr>
          <w:b/>
        </w:rPr>
        <w:t xml:space="preserve"> из архива</w:t>
      </w:r>
    </w:p>
    <w:p w:rsidR="0018796D" w:rsidRPr="008B69D2" w:rsidRDefault="0018796D">
      <w:pPr>
        <w:rPr>
          <w:b/>
        </w:rPr>
      </w:pPr>
      <w:r w:rsidRPr="008B69D2">
        <w:rPr>
          <w:b/>
        </w:rPr>
        <w:t xml:space="preserve">              </w:t>
      </w:r>
    </w:p>
    <w:p w:rsidR="000C7563" w:rsidRDefault="0018796D">
      <w:r>
        <w:t xml:space="preserve">            Сравниваются показатели обучающихся 9 классов 2010-2011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и берутся их же показатели в 7 классе 2008-2009 </w:t>
      </w:r>
      <w:proofErr w:type="spellStart"/>
      <w:r>
        <w:t>уч.год</w:t>
      </w:r>
      <w:proofErr w:type="spellEnd"/>
      <w:r>
        <w:t>. на диаграммах наглядно видно какие физические качества  улучшились</w:t>
      </w:r>
      <w:r w:rsidR="00FC1D58">
        <w:t>, ухудшились, что остается ровно без изменений.</w:t>
      </w:r>
      <w:r>
        <w:t xml:space="preserve">. </w:t>
      </w:r>
    </w:p>
    <w:p w:rsidR="0018796D" w:rsidRDefault="0018796D"/>
    <w:p w:rsidR="000A77C7" w:rsidRDefault="00E41180" w:rsidP="000A77C7">
      <w:pPr>
        <w:jc w:val="center"/>
        <w:rPr>
          <w:noProof/>
        </w:rPr>
      </w:pPr>
      <w:r>
        <w:rPr>
          <w:noProof/>
        </w:rPr>
        <w:t>Гистограмма 1. Уровень физическогго развития мальчиков 7 классов</w:t>
      </w:r>
    </w:p>
    <w:p w:rsidR="000C7563" w:rsidRPr="000A77C7" w:rsidRDefault="00E41180" w:rsidP="000A77C7">
      <w:pPr>
        <w:jc w:val="center"/>
        <w:rPr>
          <w:b/>
          <w:noProof/>
        </w:rPr>
      </w:pPr>
      <w:r w:rsidRPr="000A77C7">
        <w:rPr>
          <w:b/>
          <w:noProof/>
        </w:rPr>
        <w:t xml:space="preserve"> 2008-2009 уч.год</w:t>
      </w:r>
    </w:p>
    <w:p w:rsidR="00E41180" w:rsidRDefault="00E41180" w:rsidP="000A77C7">
      <w:pPr>
        <w:jc w:val="center"/>
        <w:rPr>
          <w:noProof/>
        </w:rPr>
      </w:pPr>
    </w:p>
    <w:p w:rsidR="00E41180" w:rsidRDefault="00E41180">
      <w:pPr>
        <w:rPr>
          <w:noProof/>
        </w:rPr>
      </w:pPr>
    </w:p>
    <w:p w:rsidR="00E41180" w:rsidRDefault="007E26B4">
      <w:pPr>
        <w:rPr>
          <w:noProof/>
        </w:rPr>
      </w:pPr>
      <w:r w:rsidRPr="007E26B4">
        <w:rPr>
          <w:noProof/>
        </w:rPr>
        <w:drawing>
          <wp:inline distT="0" distB="0" distL="0" distR="0">
            <wp:extent cx="5745480" cy="2773680"/>
            <wp:effectExtent l="19050" t="0" r="26670" b="762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26B4" w:rsidRDefault="007E26B4">
      <w:pPr>
        <w:rPr>
          <w:noProof/>
        </w:rPr>
      </w:pPr>
    </w:p>
    <w:p w:rsidR="007E26B4" w:rsidRDefault="007E26B4">
      <w:pPr>
        <w:rPr>
          <w:noProof/>
        </w:rPr>
      </w:pPr>
    </w:p>
    <w:p w:rsidR="000C7563" w:rsidRDefault="007E26B4" w:rsidP="007E26B4">
      <w:pPr>
        <w:tabs>
          <w:tab w:val="left" w:pos="5304"/>
        </w:tabs>
      </w:pPr>
      <w:r>
        <w:rPr>
          <w:noProof/>
        </w:rPr>
        <w:tab/>
      </w:r>
    </w:p>
    <w:p w:rsidR="000C7563" w:rsidRPr="000A77C7" w:rsidRDefault="001F1468" w:rsidP="000A77C7">
      <w:pPr>
        <w:jc w:val="center"/>
        <w:rPr>
          <w:b/>
        </w:rPr>
      </w:pPr>
      <w:r>
        <w:t>Гистограмма</w:t>
      </w:r>
      <w:r w:rsidR="000A77C7">
        <w:t xml:space="preserve"> </w:t>
      </w:r>
      <w:r>
        <w:t>1.1.  Уровень физического развития юношей 9 классов</w:t>
      </w:r>
      <w:r w:rsidR="000A77C7">
        <w:t xml:space="preserve"> </w:t>
      </w:r>
      <w:r>
        <w:t xml:space="preserve">                                                                   </w:t>
      </w:r>
      <w:r w:rsidRPr="000A77C7">
        <w:rPr>
          <w:b/>
        </w:rPr>
        <w:t xml:space="preserve">2010-2011 </w:t>
      </w:r>
      <w:proofErr w:type="spellStart"/>
      <w:r w:rsidRPr="000A77C7">
        <w:rPr>
          <w:b/>
        </w:rPr>
        <w:t>уч</w:t>
      </w:r>
      <w:proofErr w:type="gramStart"/>
      <w:r w:rsidRPr="000A77C7">
        <w:rPr>
          <w:b/>
        </w:rPr>
        <w:t>.г</w:t>
      </w:r>
      <w:proofErr w:type="gramEnd"/>
      <w:r w:rsidRPr="000A77C7">
        <w:rPr>
          <w:b/>
        </w:rPr>
        <w:t>од</w:t>
      </w:r>
      <w:proofErr w:type="spellEnd"/>
    </w:p>
    <w:p w:rsidR="000C7563" w:rsidRPr="000A77C7" w:rsidRDefault="000C7563">
      <w:pPr>
        <w:rPr>
          <w:b/>
        </w:rPr>
      </w:pPr>
    </w:p>
    <w:p w:rsidR="007E26B4" w:rsidRDefault="007E26B4"/>
    <w:p w:rsidR="007E26B4" w:rsidRDefault="007E26B4">
      <w:r w:rsidRPr="007E26B4">
        <w:rPr>
          <w:noProof/>
        </w:rPr>
        <w:drawing>
          <wp:inline distT="0" distB="0" distL="0" distR="0">
            <wp:extent cx="5745480" cy="2743200"/>
            <wp:effectExtent l="19050" t="0" r="26670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26B4" w:rsidRDefault="007E26B4"/>
    <w:p w:rsidR="007E26B4" w:rsidRDefault="007E26B4"/>
    <w:p w:rsidR="007E26B4" w:rsidRDefault="007E26B4"/>
    <w:p w:rsidR="007E26B4" w:rsidRDefault="007E26B4"/>
    <w:p w:rsidR="007E26B4" w:rsidRDefault="007E26B4"/>
    <w:p w:rsidR="007E26B4" w:rsidRDefault="007E26B4"/>
    <w:p w:rsidR="00962511" w:rsidRDefault="007E2C9A">
      <w:r>
        <w:t xml:space="preserve">                   </w:t>
      </w:r>
      <w:r w:rsidR="00962511">
        <w:t xml:space="preserve">Гистограмма уровня 2. Уровень  физического развития  девочек 7 классов </w:t>
      </w:r>
    </w:p>
    <w:p w:rsidR="007E26B4" w:rsidRPr="00962511" w:rsidRDefault="00962511">
      <w:pPr>
        <w:rPr>
          <w:b/>
        </w:rPr>
      </w:pPr>
      <w:r>
        <w:t xml:space="preserve">                                                                    </w:t>
      </w:r>
      <w:r w:rsidRPr="00962511">
        <w:rPr>
          <w:b/>
        </w:rPr>
        <w:t xml:space="preserve">2008-2009 </w:t>
      </w:r>
      <w:proofErr w:type="spellStart"/>
      <w:r w:rsidRPr="00962511">
        <w:rPr>
          <w:b/>
        </w:rPr>
        <w:t>уч</w:t>
      </w:r>
      <w:proofErr w:type="gramStart"/>
      <w:r w:rsidRPr="00962511">
        <w:rPr>
          <w:b/>
        </w:rPr>
        <w:t>.г</w:t>
      </w:r>
      <w:proofErr w:type="gramEnd"/>
      <w:r w:rsidRPr="00962511">
        <w:rPr>
          <w:b/>
        </w:rPr>
        <w:t>ода</w:t>
      </w:r>
      <w:proofErr w:type="spellEnd"/>
    </w:p>
    <w:p w:rsidR="007E26B4" w:rsidRDefault="007E26B4"/>
    <w:p w:rsidR="000209F1" w:rsidRDefault="000209F1">
      <w:r w:rsidRPr="000209F1">
        <w:rPr>
          <w:noProof/>
        </w:rPr>
        <w:drawing>
          <wp:inline distT="0" distB="0" distL="0" distR="0">
            <wp:extent cx="6164580" cy="3981450"/>
            <wp:effectExtent l="19050" t="0" r="26670" b="0"/>
            <wp:docPr id="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09F1" w:rsidRDefault="000209F1"/>
    <w:p w:rsidR="000209F1" w:rsidRDefault="000209F1"/>
    <w:p w:rsidR="00962511" w:rsidRDefault="000209F1" w:rsidP="00962511">
      <w:pPr>
        <w:jc w:val="center"/>
      </w:pPr>
      <w:r>
        <w:t xml:space="preserve">Гистограмма уровня </w:t>
      </w:r>
      <w:r w:rsidR="00962511">
        <w:t xml:space="preserve">2.1 Уровень физического развития  </w:t>
      </w:r>
      <w:r>
        <w:t>девушек 9 класс</w:t>
      </w:r>
      <w:r w:rsidR="00962511">
        <w:t>ов</w:t>
      </w:r>
    </w:p>
    <w:p w:rsidR="000209F1" w:rsidRPr="00962511" w:rsidRDefault="000209F1" w:rsidP="00962511">
      <w:pPr>
        <w:jc w:val="center"/>
        <w:rPr>
          <w:b/>
        </w:rPr>
      </w:pPr>
      <w:r w:rsidRPr="00962511">
        <w:rPr>
          <w:b/>
        </w:rPr>
        <w:t xml:space="preserve">2010-2011 </w:t>
      </w:r>
      <w:proofErr w:type="spellStart"/>
      <w:r w:rsidRPr="00962511">
        <w:rPr>
          <w:b/>
        </w:rPr>
        <w:t>уч</w:t>
      </w:r>
      <w:proofErr w:type="gramStart"/>
      <w:r w:rsidRPr="00962511">
        <w:rPr>
          <w:b/>
        </w:rPr>
        <w:t>.г</w:t>
      </w:r>
      <w:proofErr w:type="gramEnd"/>
      <w:r w:rsidRPr="00962511">
        <w:rPr>
          <w:b/>
        </w:rPr>
        <w:t>од</w:t>
      </w:r>
      <w:proofErr w:type="spellEnd"/>
    </w:p>
    <w:p w:rsidR="000209F1" w:rsidRDefault="000209F1" w:rsidP="00962511">
      <w:pPr>
        <w:jc w:val="center"/>
      </w:pPr>
    </w:p>
    <w:p w:rsidR="000209F1" w:rsidRDefault="000209F1"/>
    <w:p w:rsidR="000209F1" w:rsidRDefault="000209F1">
      <w:r w:rsidRPr="000209F1">
        <w:rPr>
          <w:noProof/>
        </w:rPr>
        <w:drawing>
          <wp:inline distT="0" distB="0" distL="0" distR="0">
            <wp:extent cx="5762625" cy="3248025"/>
            <wp:effectExtent l="19050" t="0" r="9525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09F1" w:rsidRDefault="000209F1"/>
    <w:p w:rsidR="000209F1" w:rsidRDefault="000209F1"/>
    <w:p w:rsidR="000209F1" w:rsidRDefault="000209F1"/>
    <w:p w:rsidR="000209F1" w:rsidRDefault="000209F1"/>
    <w:p w:rsidR="007E26B4" w:rsidRDefault="007E26B4"/>
    <w:p w:rsidR="007E26B4" w:rsidRDefault="007E26B4"/>
    <w:p w:rsidR="001F1468" w:rsidRDefault="001F1468"/>
    <w:p w:rsidR="001F1468" w:rsidRDefault="001F1468"/>
    <w:p w:rsidR="001F1468" w:rsidRDefault="001F1468"/>
    <w:p w:rsidR="001F1468" w:rsidRDefault="001F1468"/>
    <w:p w:rsidR="001F1468" w:rsidRDefault="001F1468"/>
    <w:p w:rsidR="000C7563" w:rsidRDefault="000C7563"/>
    <w:p w:rsidR="000C7563" w:rsidRDefault="000C7563"/>
    <w:p w:rsidR="000C7563" w:rsidRDefault="000C7563"/>
    <w:sectPr w:rsidR="000C7563" w:rsidSect="008B6152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1D62"/>
    <w:multiLevelType w:val="hybridMultilevel"/>
    <w:tmpl w:val="F30CC3F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7009"/>
    <w:rsid w:val="00006690"/>
    <w:rsid w:val="000209F1"/>
    <w:rsid w:val="00032898"/>
    <w:rsid w:val="00043463"/>
    <w:rsid w:val="000656AC"/>
    <w:rsid w:val="00083705"/>
    <w:rsid w:val="000A090D"/>
    <w:rsid w:val="000A77C7"/>
    <w:rsid w:val="000C7563"/>
    <w:rsid w:val="00102E76"/>
    <w:rsid w:val="001106A2"/>
    <w:rsid w:val="0018796D"/>
    <w:rsid w:val="00192A7B"/>
    <w:rsid w:val="0019770A"/>
    <w:rsid w:val="001A5678"/>
    <w:rsid w:val="001A79E8"/>
    <w:rsid w:val="001B180D"/>
    <w:rsid w:val="001C619B"/>
    <w:rsid w:val="001F1468"/>
    <w:rsid w:val="00292A36"/>
    <w:rsid w:val="002A427F"/>
    <w:rsid w:val="002C48B0"/>
    <w:rsid w:val="00322F88"/>
    <w:rsid w:val="00332913"/>
    <w:rsid w:val="003C50A1"/>
    <w:rsid w:val="0040561B"/>
    <w:rsid w:val="00430B71"/>
    <w:rsid w:val="00480BDE"/>
    <w:rsid w:val="004B10A3"/>
    <w:rsid w:val="004E16FB"/>
    <w:rsid w:val="00521D34"/>
    <w:rsid w:val="00556B1E"/>
    <w:rsid w:val="006413B6"/>
    <w:rsid w:val="00651EC0"/>
    <w:rsid w:val="006541E8"/>
    <w:rsid w:val="006F1FA3"/>
    <w:rsid w:val="007279F1"/>
    <w:rsid w:val="00793034"/>
    <w:rsid w:val="007A2118"/>
    <w:rsid w:val="007E26B4"/>
    <w:rsid w:val="007E2C9A"/>
    <w:rsid w:val="0085585E"/>
    <w:rsid w:val="00872C25"/>
    <w:rsid w:val="008917C5"/>
    <w:rsid w:val="008A2B5C"/>
    <w:rsid w:val="008B6152"/>
    <w:rsid w:val="008B69D2"/>
    <w:rsid w:val="008B6EA9"/>
    <w:rsid w:val="008D257E"/>
    <w:rsid w:val="00952FAA"/>
    <w:rsid w:val="00962511"/>
    <w:rsid w:val="0099254F"/>
    <w:rsid w:val="009E0138"/>
    <w:rsid w:val="009E3D0D"/>
    <w:rsid w:val="00A11727"/>
    <w:rsid w:val="00A2411B"/>
    <w:rsid w:val="00A4498D"/>
    <w:rsid w:val="00A50539"/>
    <w:rsid w:val="00AF076B"/>
    <w:rsid w:val="00AF617C"/>
    <w:rsid w:val="00B54899"/>
    <w:rsid w:val="00BB45F6"/>
    <w:rsid w:val="00C47009"/>
    <w:rsid w:val="00C81068"/>
    <w:rsid w:val="00D275E7"/>
    <w:rsid w:val="00D37AC6"/>
    <w:rsid w:val="00D74E7E"/>
    <w:rsid w:val="00D817CF"/>
    <w:rsid w:val="00D92061"/>
    <w:rsid w:val="00E00965"/>
    <w:rsid w:val="00E41180"/>
    <w:rsid w:val="00E64854"/>
    <w:rsid w:val="00E70128"/>
    <w:rsid w:val="00EB348E"/>
    <w:rsid w:val="00EB7603"/>
    <w:rsid w:val="00FA5532"/>
    <w:rsid w:val="00FC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9%20&#1082;&#1083;&#1072;&#1089;&#1089;&#1099;%202010-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9%20&#1082;&#1083;&#1072;&#1089;&#1089;&#1099;%202010-20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9%20&#1082;&#1083;&#1072;&#1089;&#1089;&#1099;%202010-20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9%20&#1082;&#1083;&#1072;&#1089;&#1089;&#1099;%202010-20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Лист1!$B$10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Лист1!$A$11:$A$15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Лист1!$B$11:$B$15</c:f>
              <c:numCache>
                <c:formatCode>0%</c:formatCode>
                <c:ptCount val="5"/>
                <c:pt idx="0">
                  <c:v>0.24000000000000021</c:v>
                </c:pt>
                <c:pt idx="1">
                  <c:v>0.21000000000000021</c:v>
                </c:pt>
                <c:pt idx="2">
                  <c:v>0.27</c:v>
                </c:pt>
                <c:pt idx="3">
                  <c:v>0.27</c:v>
                </c:pt>
                <c:pt idx="4">
                  <c:v>0.1600000000000002</c:v>
                </c:pt>
              </c:numCache>
            </c:numRef>
          </c:val>
        </c:ser>
        <c:ser>
          <c:idx val="1"/>
          <c:order val="1"/>
          <c:tx>
            <c:strRef>
              <c:f>Лист1!$C$10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Лист1!$A$11:$A$15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Лист1!$C$11:$C$15</c:f>
              <c:numCache>
                <c:formatCode>0%</c:formatCode>
                <c:ptCount val="5"/>
                <c:pt idx="0">
                  <c:v>0.70000000000000062</c:v>
                </c:pt>
                <c:pt idx="1">
                  <c:v>0.52</c:v>
                </c:pt>
                <c:pt idx="2">
                  <c:v>0.6500000000000018</c:v>
                </c:pt>
                <c:pt idx="3">
                  <c:v>0.70000000000000062</c:v>
                </c:pt>
                <c:pt idx="4">
                  <c:v>0.13</c:v>
                </c:pt>
              </c:numCache>
            </c:numRef>
          </c:val>
        </c:ser>
        <c:ser>
          <c:idx val="2"/>
          <c:order val="2"/>
          <c:tx>
            <c:strRef>
              <c:f>Лист1!$D$10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Лист1!$A$11:$A$15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Лист1!$D$11:$D$15</c:f>
              <c:numCache>
                <c:formatCode>0%</c:formatCode>
                <c:ptCount val="5"/>
                <c:pt idx="0">
                  <c:v>6.0000000000000116E-2</c:v>
                </c:pt>
                <c:pt idx="1">
                  <c:v>0.26</c:v>
                </c:pt>
                <c:pt idx="2">
                  <c:v>8.000000000000021E-2</c:v>
                </c:pt>
                <c:pt idx="3">
                  <c:v>3.0000000000000058E-2</c:v>
                </c:pt>
                <c:pt idx="4">
                  <c:v>0.70000000000000062</c:v>
                </c:pt>
              </c:numCache>
            </c:numRef>
          </c:val>
        </c:ser>
        <c:axId val="38720640"/>
        <c:axId val="38722176"/>
      </c:barChart>
      <c:catAx>
        <c:axId val="38720640"/>
        <c:scaling>
          <c:orientation val="minMax"/>
        </c:scaling>
        <c:axPos val="b"/>
        <c:tickLblPos val="nextTo"/>
        <c:crossAx val="38722176"/>
        <c:crosses val="autoZero"/>
        <c:auto val="1"/>
        <c:lblAlgn val="ctr"/>
        <c:lblOffset val="100"/>
      </c:catAx>
      <c:valAx>
        <c:axId val="38722176"/>
        <c:scaling>
          <c:orientation val="minMax"/>
        </c:scaling>
        <c:axPos val="l"/>
        <c:majorGridlines/>
        <c:numFmt formatCode="0%" sourceLinked="1"/>
        <c:tickLblPos val="nextTo"/>
        <c:crossAx val="387206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9544751503757988"/>
          <c:y val="0.79387528482016667"/>
          <c:w val="0.52533565040998365"/>
          <c:h val="0.106559877130743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0.60000000000000064</c:v>
                </c:pt>
                <c:pt idx="1">
                  <c:v>0.60000000000000064</c:v>
                </c:pt>
                <c:pt idx="2">
                  <c:v>0.53</c:v>
                </c:pt>
                <c:pt idx="3">
                  <c:v>0.30000000000000032</c:v>
                </c:pt>
                <c:pt idx="4">
                  <c:v>0.43000000000000038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0.34</c:v>
                </c:pt>
                <c:pt idx="1">
                  <c:v>0.4</c:v>
                </c:pt>
                <c:pt idx="2">
                  <c:v>0.44</c:v>
                </c:pt>
                <c:pt idx="3">
                  <c:v>0.64000000000000168</c:v>
                </c:pt>
                <c:pt idx="4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6.0000000000000032E-2</c:v>
                </c:pt>
                <c:pt idx="1">
                  <c:v>0</c:v>
                </c:pt>
                <c:pt idx="2">
                  <c:v>3.0000000000000002E-2</c:v>
                </c:pt>
                <c:pt idx="3">
                  <c:v>6.0000000000000032E-2</c:v>
                </c:pt>
                <c:pt idx="4">
                  <c:v>0.23</c:v>
                </c:pt>
              </c:numCache>
            </c:numRef>
          </c:val>
        </c:ser>
        <c:axId val="37446400"/>
        <c:axId val="37447936"/>
      </c:barChart>
      <c:catAx>
        <c:axId val="37446400"/>
        <c:scaling>
          <c:orientation val="minMax"/>
        </c:scaling>
        <c:axPos val="b"/>
        <c:numFmt formatCode="General" sourceLinked="1"/>
        <c:tickLblPos val="nextTo"/>
        <c:crossAx val="37447936"/>
        <c:crosses val="autoZero"/>
        <c:auto val="1"/>
        <c:lblAlgn val="ctr"/>
        <c:lblOffset val="100"/>
      </c:catAx>
      <c:valAx>
        <c:axId val="37447936"/>
        <c:scaling>
          <c:orientation val="minMax"/>
        </c:scaling>
        <c:axPos val="l"/>
        <c:majorGridlines/>
        <c:numFmt formatCode="0%" sourceLinked="1"/>
        <c:tickLblPos val="nextTo"/>
        <c:crossAx val="374464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454165709392428"/>
          <c:y val="0.83882187140400843"/>
          <c:w val="0.4271388987517144"/>
          <c:h val="5.4219192428532632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Лист1!$B$26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Лист1!$A$27:$A$31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Лист1!$B$27:$B$31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0.14000000000000001</c:v>
                </c:pt>
                <c:pt idx="2">
                  <c:v>0.13</c:v>
                </c:pt>
                <c:pt idx="3">
                  <c:v>0.13</c:v>
                </c:pt>
                <c:pt idx="4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Лист1!$C$26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Лист1!$A$27:$A$31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Лист1!$C$27:$C$31</c:f>
              <c:numCache>
                <c:formatCode>0%</c:formatCode>
                <c:ptCount val="5"/>
                <c:pt idx="0">
                  <c:v>0.56000000000000005</c:v>
                </c:pt>
                <c:pt idx="1">
                  <c:v>0.8</c:v>
                </c:pt>
                <c:pt idx="2">
                  <c:v>0.67000000000000193</c:v>
                </c:pt>
                <c:pt idx="3">
                  <c:v>0.69000000000000061</c:v>
                </c:pt>
                <c:pt idx="4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Лист1!$D$26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Лист1!$A$27:$A$31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Лист1!$D$27:$D$31</c:f>
              <c:numCache>
                <c:formatCode>0%</c:formatCode>
                <c:ptCount val="5"/>
                <c:pt idx="0">
                  <c:v>0.36000000000000032</c:v>
                </c:pt>
                <c:pt idx="1">
                  <c:v>6.0000000000000032E-2</c:v>
                </c:pt>
                <c:pt idx="2">
                  <c:v>0.2</c:v>
                </c:pt>
                <c:pt idx="3">
                  <c:v>0.18000000000000024</c:v>
                </c:pt>
                <c:pt idx="4">
                  <c:v>0.29000000000000031</c:v>
                </c:pt>
              </c:numCache>
            </c:numRef>
          </c:val>
        </c:ser>
        <c:axId val="38736256"/>
        <c:axId val="38737792"/>
      </c:barChart>
      <c:catAx>
        <c:axId val="38736256"/>
        <c:scaling>
          <c:orientation val="minMax"/>
        </c:scaling>
        <c:axPos val="b"/>
        <c:tickLblPos val="nextTo"/>
        <c:crossAx val="38737792"/>
        <c:crosses val="autoZero"/>
        <c:auto val="1"/>
        <c:lblAlgn val="ctr"/>
        <c:lblOffset val="100"/>
      </c:catAx>
      <c:valAx>
        <c:axId val="38737792"/>
        <c:scaling>
          <c:orientation val="minMax"/>
        </c:scaling>
        <c:axPos val="l"/>
        <c:majorGridlines/>
        <c:numFmt formatCode="0%" sourceLinked="1"/>
        <c:tickLblPos val="nextTo"/>
        <c:crossAx val="387362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Лист1!$B$18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Лист1!$A$19:$A$23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Лист1!$B$19:$B$23</c:f>
              <c:numCache>
                <c:formatCode>0%</c:formatCode>
                <c:ptCount val="5"/>
                <c:pt idx="0">
                  <c:v>0.05</c:v>
                </c:pt>
                <c:pt idx="1">
                  <c:v>0.68</c:v>
                </c:pt>
                <c:pt idx="2">
                  <c:v>0.26</c:v>
                </c:pt>
                <c:pt idx="3">
                  <c:v>0.32000000000000084</c:v>
                </c:pt>
                <c:pt idx="4">
                  <c:v>0.47000000000000008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Лист1!$A$19:$A$23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Лист1!$C$19:$C$23</c:f>
              <c:numCache>
                <c:formatCode>0%</c:formatCode>
                <c:ptCount val="5"/>
                <c:pt idx="0">
                  <c:v>0.53</c:v>
                </c:pt>
                <c:pt idx="1">
                  <c:v>0.21000000000000021</c:v>
                </c:pt>
                <c:pt idx="2">
                  <c:v>0.63000000000000156</c:v>
                </c:pt>
                <c:pt idx="3">
                  <c:v>0.56999999999999995</c:v>
                </c:pt>
                <c:pt idx="4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Лист1!$D$18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Лист1!$A$19:$A$23</c:f>
              <c:strCache>
                <c:ptCount val="5"/>
                <c:pt idx="0">
                  <c:v>скоростно-силовые</c:v>
                </c:pt>
                <c:pt idx="1">
                  <c:v>координация</c:v>
                </c:pt>
                <c:pt idx="2">
                  <c:v>скорость</c:v>
                </c:pt>
                <c:pt idx="3">
                  <c:v>выносливость</c:v>
                </c:pt>
                <c:pt idx="4">
                  <c:v>сила</c:v>
                </c:pt>
              </c:strCache>
            </c:strRef>
          </c:cat>
          <c:val>
            <c:numRef>
              <c:f>Лист1!$D$19:$D$23</c:f>
              <c:numCache>
                <c:formatCode>0%</c:formatCode>
                <c:ptCount val="5"/>
                <c:pt idx="0">
                  <c:v>0.42000000000000032</c:v>
                </c:pt>
                <c:pt idx="1">
                  <c:v>0.11</c:v>
                </c:pt>
                <c:pt idx="2">
                  <c:v>0.11</c:v>
                </c:pt>
                <c:pt idx="3">
                  <c:v>0.11</c:v>
                </c:pt>
                <c:pt idx="4">
                  <c:v>0.26</c:v>
                </c:pt>
              </c:numCache>
            </c:numRef>
          </c:val>
        </c:ser>
        <c:axId val="38786560"/>
        <c:axId val="38788096"/>
      </c:barChart>
      <c:catAx>
        <c:axId val="38786560"/>
        <c:scaling>
          <c:orientation val="minMax"/>
        </c:scaling>
        <c:axPos val="b"/>
        <c:tickLblPos val="nextTo"/>
        <c:crossAx val="38788096"/>
        <c:crosses val="autoZero"/>
        <c:auto val="1"/>
        <c:lblAlgn val="ctr"/>
        <c:lblOffset val="100"/>
      </c:catAx>
      <c:valAx>
        <c:axId val="38788096"/>
        <c:scaling>
          <c:orientation val="minMax"/>
        </c:scaling>
        <c:axPos val="l"/>
        <c:majorGridlines/>
        <c:numFmt formatCode="0%" sourceLinked="1"/>
        <c:tickLblPos val="nextTo"/>
        <c:crossAx val="38786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018706752565179"/>
          <c:y val="0.80808245010429414"/>
          <c:w val="0.35962586494870052"/>
          <c:h val="8.6345702388374468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D2F1-9662-438A-B66B-A3CCF9E9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56</cp:revision>
  <dcterms:created xsi:type="dcterms:W3CDTF">2012-01-08T02:56:00Z</dcterms:created>
  <dcterms:modified xsi:type="dcterms:W3CDTF">2012-01-15T05:50:00Z</dcterms:modified>
</cp:coreProperties>
</file>