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4D" w:rsidRDefault="006B054D" w:rsidP="006B054D">
      <w:pPr>
        <w:spacing w:before="240" w:line="48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B054D">
        <w:rPr>
          <w:rFonts w:ascii="Times New Roman" w:hAnsi="Times New Roman" w:cs="Times New Roman"/>
          <w:b/>
          <w:bCs/>
          <w:iCs/>
          <w:sz w:val="24"/>
          <w:szCs w:val="24"/>
        </w:rPr>
        <w:t>Приложение №2</w:t>
      </w:r>
    </w:p>
    <w:p w:rsidR="006B054D" w:rsidRPr="006B054D" w:rsidRDefault="006B054D" w:rsidP="006B054D">
      <w:pPr>
        <w:spacing w:before="240" w:line="48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062EB">
        <w:rPr>
          <w:rFonts w:ascii="Times New Roman" w:hAnsi="Times New Roman" w:cs="Times New Roman"/>
          <w:color w:val="000000"/>
          <w:sz w:val="24"/>
          <w:szCs w:val="24"/>
        </w:rPr>
        <w:t xml:space="preserve">Работа  с терминологией.  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062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Установи соответствие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6B054D" w:rsidRPr="004062EB" w:rsidTr="00E06CA2">
        <w:tc>
          <w:tcPr>
            <w:tcW w:w="3227" w:type="dxa"/>
          </w:tcPr>
          <w:p w:rsidR="006B054D" w:rsidRPr="004062EB" w:rsidRDefault="006B054D" w:rsidP="00E06CA2">
            <w:pPr>
              <w:spacing w:before="2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62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  <w:r w:rsidRPr="004062E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6344" w:type="dxa"/>
          </w:tcPr>
          <w:p w:rsidR="006B054D" w:rsidRPr="004062EB" w:rsidRDefault="006B054D" w:rsidP="00E06CA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B">
              <w:rPr>
                <w:rFonts w:ascii="Times New Roman" w:hAnsi="Times New Roman" w:cs="Times New Roman"/>
                <w:sz w:val="24"/>
                <w:szCs w:val="24"/>
              </w:rPr>
              <w:t>1. Свойство простых тел, а также формы и свойства  соединений элементов  находятся  в периодической зависимости от величины атомных весов элементов.</w:t>
            </w:r>
          </w:p>
        </w:tc>
      </w:tr>
      <w:tr w:rsidR="006B054D" w:rsidRPr="004062EB" w:rsidTr="00E06CA2">
        <w:tc>
          <w:tcPr>
            <w:tcW w:w="3227" w:type="dxa"/>
          </w:tcPr>
          <w:p w:rsidR="006B054D" w:rsidRPr="004062EB" w:rsidRDefault="006B054D" w:rsidP="00E06CA2">
            <w:pPr>
              <w:spacing w:before="2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62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</w:t>
            </w:r>
            <w:r w:rsidRPr="004062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62EB">
              <w:rPr>
                <w:rFonts w:ascii="Times New Roman" w:hAnsi="Times New Roman" w:cs="Times New Roman"/>
                <w:sz w:val="24"/>
                <w:szCs w:val="24"/>
              </w:rPr>
              <w:t>Амфотерные</w:t>
            </w:r>
            <w:proofErr w:type="spellEnd"/>
            <w:r w:rsidRPr="004062EB">
              <w:rPr>
                <w:rFonts w:ascii="Times New Roman" w:hAnsi="Times New Roman" w:cs="Times New Roman"/>
                <w:sz w:val="24"/>
                <w:szCs w:val="24"/>
              </w:rPr>
              <w:t xml:space="preserve">  вещества   </w:t>
            </w:r>
          </w:p>
        </w:tc>
        <w:tc>
          <w:tcPr>
            <w:tcW w:w="6344" w:type="dxa"/>
          </w:tcPr>
          <w:p w:rsidR="006B054D" w:rsidRPr="004062EB" w:rsidRDefault="006B054D" w:rsidP="00E06CA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B">
              <w:rPr>
                <w:rFonts w:ascii="Times New Roman" w:hAnsi="Times New Roman" w:cs="Times New Roman"/>
                <w:sz w:val="24"/>
                <w:szCs w:val="24"/>
              </w:rPr>
              <w:t xml:space="preserve">2. Процессы превращения атомов  одних  элементов  в другие. </w:t>
            </w:r>
          </w:p>
        </w:tc>
      </w:tr>
      <w:tr w:rsidR="006B054D" w:rsidRPr="004062EB" w:rsidTr="00E06CA2">
        <w:tc>
          <w:tcPr>
            <w:tcW w:w="3227" w:type="dxa"/>
          </w:tcPr>
          <w:p w:rsidR="006B054D" w:rsidRPr="004062EB" w:rsidRDefault="006B054D" w:rsidP="00E06CA2">
            <w:pPr>
              <w:spacing w:before="2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62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</w:t>
            </w:r>
            <w:r w:rsidRPr="004062EB">
              <w:rPr>
                <w:rFonts w:ascii="Times New Roman" w:hAnsi="Times New Roman" w:cs="Times New Roman"/>
                <w:sz w:val="24"/>
                <w:szCs w:val="24"/>
              </w:rPr>
              <w:t xml:space="preserve"> Главная подгруппа</w:t>
            </w:r>
          </w:p>
        </w:tc>
        <w:tc>
          <w:tcPr>
            <w:tcW w:w="6344" w:type="dxa"/>
          </w:tcPr>
          <w:p w:rsidR="006B054D" w:rsidRPr="004062EB" w:rsidRDefault="006B054D" w:rsidP="00E06CA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B">
              <w:rPr>
                <w:rFonts w:ascii="Times New Roman" w:hAnsi="Times New Roman" w:cs="Times New Roman"/>
                <w:sz w:val="24"/>
                <w:szCs w:val="24"/>
              </w:rPr>
              <w:t>3. Вертикальный  столбец химических  элементов.</w:t>
            </w:r>
          </w:p>
        </w:tc>
      </w:tr>
      <w:tr w:rsidR="006B054D" w:rsidRPr="004062EB" w:rsidTr="00E06CA2">
        <w:tc>
          <w:tcPr>
            <w:tcW w:w="3227" w:type="dxa"/>
          </w:tcPr>
          <w:p w:rsidR="006B054D" w:rsidRPr="004062EB" w:rsidRDefault="006B054D" w:rsidP="00E06CA2">
            <w:pPr>
              <w:spacing w:before="2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62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</w:t>
            </w:r>
            <w:r w:rsidRPr="0040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62EB">
              <w:rPr>
                <w:rFonts w:ascii="Times New Roman" w:hAnsi="Times New Roman" w:cs="Times New Roman"/>
                <w:sz w:val="24"/>
                <w:szCs w:val="24"/>
              </w:rPr>
              <w:t>Ядерным</w:t>
            </w:r>
            <w:proofErr w:type="gramEnd"/>
            <w:r w:rsidRPr="004062EB">
              <w:rPr>
                <w:rFonts w:ascii="Times New Roman" w:hAnsi="Times New Roman" w:cs="Times New Roman"/>
                <w:sz w:val="24"/>
                <w:szCs w:val="24"/>
              </w:rPr>
              <w:t xml:space="preserve"> реакции.</w:t>
            </w:r>
          </w:p>
        </w:tc>
        <w:tc>
          <w:tcPr>
            <w:tcW w:w="6344" w:type="dxa"/>
          </w:tcPr>
          <w:p w:rsidR="006B054D" w:rsidRPr="004062EB" w:rsidRDefault="006B054D" w:rsidP="00E06CA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B">
              <w:rPr>
                <w:rFonts w:ascii="Times New Roman" w:hAnsi="Times New Roman" w:cs="Times New Roman"/>
                <w:sz w:val="24"/>
                <w:szCs w:val="24"/>
              </w:rPr>
              <w:t xml:space="preserve"> 4. Горизонтальный  ряд химических элементов  начинается  со щелочного металла и заканчивается  инертным элементом.</w:t>
            </w:r>
          </w:p>
        </w:tc>
      </w:tr>
      <w:tr w:rsidR="006B054D" w:rsidRPr="004062EB" w:rsidTr="00E06CA2">
        <w:tc>
          <w:tcPr>
            <w:tcW w:w="3227" w:type="dxa"/>
          </w:tcPr>
          <w:p w:rsidR="006B054D" w:rsidRPr="004062EB" w:rsidRDefault="006B054D" w:rsidP="00E06CA2">
            <w:pPr>
              <w:spacing w:before="2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62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5.</w:t>
            </w:r>
            <w:r w:rsidRPr="004062EB">
              <w:rPr>
                <w:rFonts w:ascii="Times New Roman" w:hAnsi="Times New Roman" w:cs="Times New Roman"/>
                <w:sz w:val="24"/>
                <w:szCs w:val="24"/>
              </w:rPr>
              <w:t xml:space="preserve"> Побочная подгруппа</w:t>
            </w:r>
          </w:p>
        </w:tc>
        <w:tc>
          <w:tcPr>
            <w:tcW w:w="6344" w:type="dxa"/>
          </w:tcPr>
          <w:p w:rsidR="006B054D" w:rsidRPr="004062EB" w:rsidRDefault="006B054D" w:rsidP="00E06CA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B">
              <w:rPr>
                <w:rFonts w:ascii="Times New Roman" w:hAnsi="Times New Roman" w:cs="Times New Roman"/>
                <w:sz w:val="24"/>
                <w:szCs w:val="24"/>
              </w:rPr>
              <w:t xml:space="preserve">5. Оксиды и </w:t>
            </w:r>
            <w:proofErr w:type="spellStart"/>
            <w:r w:rsidRPr="004062EB">
              <w:rPr>
                <w:rFonts w:ascii="Times New Roman" w:hAnsi="Times New Roman" w:cs="Times New Roman"/>
                <w:sz w:val="24"/>
                <w:szCs w:val="24"/>
              </w:rPr>
              <w:t>гидроксиды</w:t>
            </w:r>
            <w:proofErr w:type="spellEnd"/>
            <w:r w:rsidRPr="004062EB">
              <w:rPr>
                <w:rFonts w:ascii="Times New Roman" w:hAnsi="Times New Roman" w:cs="Times New Roman"/>
                <w:sz w:val="24"/>
                <w:szCs w:val="24"/>
              </w:rPr>
              <w:t xml:space="preserve"> способны  реагировать и с кислотами, и со  щелочами.</w:t>
            </w:r>
          </w:p>
        </w:tc>
      </w:tr>
      <w:tr w:rsidR="006B054D" w:rsidRPr="004062EB" w:rsidTr="00E06CA2">
        <w:tc>
          <w:tcPr>
            <w:tcW w:w="3227" w:type="dxa"/>
          </w:tcPr>
          <w:p w:rsidR="006B054D" w:rsidRPr="004062EB" w:rsidRDefault="006B054D" w:rsidP="00E06CA2">
            <w:pPr>
              <w:spacing w:before="2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62EB">
              <w:rPr>
                <w:rFonts w:ascii="Times New Roman" w:hAnsi="Times New Roman" w:cs="Times New Roman"/>
                <w:sz w:val="24"/>
                <w:szCs w:val="24"/>
              </w:rPr>
              <w:t>6.  Период</w:t>
            </w:r>
          </w:p>
        </w:tc>
        <w:tc>
          <w:tcPr>
            <w:tcW w:w="6344" w:type="dxa"/>
          </w:tcPr>
          <w:p w:rsidR="006B054D" w:rsidRPr="004062EB" w:rsidRDefault="006B054D" w:rsidP="00E06CA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B">
              <w:rPr>
                <w:rFonts w:ascii="Times New Roman" w:hAnsi="Times New Roman" w:cs="Times New Roman"/>
                <w:sz w:val="24"/>
                <w:szCs w:val="24"/>
              </w:rPr>
              <w:t>6.   Включает элементы  малых и четных рядов  больших периодов.</w:t>
            </w:r>
          </w:p>
        </w:tc>
      </w:tr>
      <w:tr w:rsidR="006B054D" w:rsidRPr="004062EB" w:rsidTr="00E06CA2">
        <w:tc>
          <w:tcPr>
            <w:tcW w:w="3227" w:type="dxa"/>
          </w:tcPr>
          <w:p w:rsidR="006B054D" w:rsidRPr="004062EB" w:rsidRDefault="006B054D" w:rsidP="00E06CA2">
            <w:pPr>
              <w:spacing w:before="2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62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7.</w:t>
            </w:r>
            <w:r w:rsidRPr="004062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Формулировка периодического закона</w:t>
            </w:r>
          </w:p>
        </w:tc>
        <w:tc>
          <w:tcPr>
            <w:tcW w:w="6344" w:type="dxa"/>
          </w:tcPr>
          <w:p w:rsidR="006B054D" w:rsidRPr="004062EB" w:rsidRDefault="006B054D" w:rsidP="00E06CA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062EB">
              <w:rPr>
                <w:rFonts w:ascii="Times New Roman" w:hAnsi="Times New Roman" w:cs="Times New Roman"/>
                <w:sz w:val="24"/>
                <w:szCs w:val="24"/>
              </w:rPr>
              <w:t xml:space="preserve">7.   </w:t>
            </w:r>
            <w:proofErr w:type="gramStart"/>
            <w:r w:rsidRPr="004062EB">
              <w:rPr>
                <w:rFonts w:ascii="Times New Roman" w:hAnsi="Times New Roman" w:cs="Times New Roman"/>
                <w:sz w:val="24"/>
                <w:szCs w:val="24"/>
              </w:rPr>
              <w:t>Образована</w:t>
            </w:r>
            <w:proofErr w:type="gramEnd"/>
            <w:r w:rsidRPr="004062EB">
              <w:rPr>
                <w:rFonts w:ascii="Times New Roman" w:hAnsi="Times New Roman" w:cs="Times New Roman"/>
                <w:sz w:val="24"/>
                <w:szCs w:val="24"/>
              </w:rPr>
              <w:t xml:space="preserve">  элементами  нечетных  рядов больших периодов. </w:t>
            </w:r>
          </w:p>
        </w:tc>
      </w:tr>
    </w:tbl>
    <w:p w:rsidR="006B054D" w:rsidRPr="003A6D42" w:rsidRDefault="006B054D" w:rsidP="006B054D">
      <w:pPr>
        <w:spacing w:before="24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62EB">
        <w:rPr>
          <w:rFonts w:ascii="Times New Roman" w:hAnsi="Times New Roman" w:cs="Times New Roman"/>
          <w:color w:val="000000"/>
          <w:sz w:val="24"/>
          <w:szCs w:val="24"/>
        </w:rPr>
        <w:t>Взаимопроверка</w:t>
      </w:r>
      <w:proofErr w:type="gramStart"/>
      <w:r w:rsidRPr="004062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</w:t>
      </w:r>
      <w:proofErr w:type="gramEnd"/>
      <w:r w:rsidRPr="004062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4062EB">
        <w:rPr>
          <w:rFonts w:ascii="Times New Roman" w:hAnsi="Times New Roman" w:cs="Times New Roman"/>
          <w:bCs/>
          <w:iCs/>
          <w:sz w:val="24"/>
          <w:szCs w:val="24"/>
        </w:rPr>
        <w:t>1-3, 2-5,  3-6, 4-2, 5-7, 6-4, 7-1.</w:t>
      </w:r>
      <w:r w:rsidRPr="004062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531630" w:rsidRDefault="00531630"/>
    <w:sectPr w:rsidR="00531630" w:rsidSect="00531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54D"/>
    <w:rsid w:val="00531630"/>
    <w:rsid w:val="006B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2012-01-29T10:07:00Z</dcterms:created>
  <dcterms:modified xsi:type="dcterms:W3CDTF">2012-01-29T10:09:00Z</dcterms:modified>
</cp:coreProperties>
</file>