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17" w:rsidRDefault="00535417" w:rsidP="008706EA">
      <w:pPr>
        <w:jc w:val="right"/>
      </w:pPr>
      <w:r>
        <w:rPr>
          <w:b/>
        </w:rPr>
        <w:t xml:space="preserve">Идентификатор автора </w:t>
      </w:r>
      <w:r>
        <w:t>231-610-369</w:t>
      </w:r>
    </w:p>
    <w:p w:rsidR="008706EA" w:rsidRDefault="008706EA" w:rsidP="008706EA">
      <w:pPr>
        <w:jc w:val="right"/>
      </w:pPr>
      <w:r>
        <w:t xml:space="preserve">Приложение </w:t>
      </w:r>
      <w:r w:rsidR="006B31B1">
        <w:t>3</w:t>
      </w:r>
    </w:p>
    <w:p w:rsidR="008706EA" w:rsidRDefault="008706EA" w:rsidP="008706EA">
      <w:pPr>
        <w:jc w:val="right"/>
      </w:pPr>
    </w:p>
    <w:p w:rsidR="008706EA" w:rsidRPr="00671C7A" w:rsidRDefault="008706EA" w:rsidP="008706EA">
      <w:pPr>
        <w:jc w:val="center"/>
        <w:rPr>
          <w:b/>
        </w:rPr>
      </w:pPr>
      <w:r>
        <w:rPr>
          <w:b/>
        </w:rPr>
        <w:t>Дополнительное задание к практической работе №42</w:t>
      </w:r>
    </w:p>
    <w:p w:rsidR="008706EA" w:rsidRDefault="008706EA" w:rsidP="008706EA">
      <w:pPr>
        <w:jc w:val="center"/>
        <w:rPr>
          <w:b/>
        </w:rPr>
      </w:pPr>
      <w:r>
        <w:rPr>
          <w:b/>
        </w:rPr>
        <w:t>по теме</w:t>
      </w:r>
      <w:r w:rsidRPr="00671C7A">
        <w:rPr>
          <w:b/>
        </w:rPr>
        <w:t xml:space="preserve">: «Анализ данных по результатам таблицы </w:t>
      </w:r>
      <w:r w:rsidRPr="00671C7A">
        <w:rPr>
          <w:b/>
          <w:lang w:val="en-US"/>
        </w:rPr>
        <w:t>MS</w:t>
      </w:r>
      <w:r w:rsidRPr="00671C7A">
        <w:rPr>
          <w:b/>
        </w:rPr>
        <w:t xml:space="preserve"> </w:t>
      </w:r>
      <w:r w:rsidRPr="00671C7A">
        <w:rPr>
          <w:b/>
          <w:lang w:val="en-US"/>
        </w:rPr>
        <w:t>Excel</w:t>
      </w:r>
      <w:r w:rsidRPr="00671C7A">
        <w:rPr>
          <w:b/>
        </w:rPr>
        <w:t>»</w:t>
      </w:r>
    </w:p>
    <w:p w:rsidR="008706EA" w:rsidRPr="00671C7A" w:rsidRDefault="008706EA" w:rsidP="008706EA">
      <w:pPr>
        <w:jc w:val="center"/>
        <w:rPr>
          <w:b/>
        </w:rPr>
      </w:pPr>
    </w:p>
    <w:p w:rsidR="008706EA" w:rsidRDefault="008706EA" w:rsidP="008706EA">
      <w:r w:rsidRPr="00671C7A">
        <w:rPr>
          <w:b/>
        </w:rPr>
        <w:t>Задание:</w:t>
      </w:r>
      <w:r>
        <w:t xml:space="preserve"> средствами Excel создать таблицу по образцу и рассчитать:</w:t>
      </w:r>
    </w:p>
    <w:p w:rsidR="008706EA" w:rsidRDefault="008706EA" w:rsidP="008706EA">
      <w:r>
        <w:t>- Премию, если известно, что составляет 15% от базовой зарплаты;</w:t>
      </w:r>
    </w:p>
    <w:p w:rsidR="008706EA" w:rsidRDefault="008706EA" w:rsidP="008706EA">
      <w:r>
        <w:t>- Начисления, которое  складывается из базовой зарплаты и премии;</w:t>
      </w:r>
    </w:p>
    <w:p w:rsidR="008706EA" w:rsidRDefault="008706EA" w:rsidP="008706EA">
      <w:r>
        <w:t>- Налог, который составляет 13% от начисления;</w:t>
      </w:r>
    </w:p>
    <w:p w:rsidR="008706EA" w:rsidRDefault="008706EA" w:rsidP="008706EA">
      <w:r>
        <w:t>- К выдаче, с учетом налога.</w:t>
      </w:r>
    </w:p>
    <w:p w:rsidR="008706EA" w:rsidRDefault="008706EA" w:rsidP="008706EA"/>
    <w:p w:rsidR="008706EA" w:rsidRDefault="008706EA" w:rsidP="008706EA">
      <w:pPr>
        <w:jc w:val="center"/>
      </w:pPr>
      <w:r>
        <w:rPr>
          <w:noProof/>
        </w:rPr>
        <w:drawing>
          <wp:inline distT="0" distB="0" distL="0" distR="0">
            <wp:extent cx="5267325" cy="20478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20C" w:rsidRDefault="0052220C"/>
    <w:sectPr w:rsidR="0052220C" w:rsidSect="0052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706EA"/>
    <w:rsid w:val="00012BB6"/>
    <w:rsid w:val="004602BE"/>
    <w:rsid w:val="00470E3F"/>
    <w:rsid w:val="00507EBA"/>
    <w:rsid w:val="0052220C"/>
    <w:rsid w:val="00535417"/>
    <w:rsid w:val="006B11FB"/>
    <w:rsid w:val="006B31B1"/>
    <w:rsid w:val="007C6C0B"/>
    <w:rsid w:val="007E520F"/>
    <w:rsid w:val="008706EA"/>
    <w:rsid w:val="008A07E4"/>
    <w:rsid w:val="00BA6140"/>
    <w:rsid w:val="00D2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EA"/>
    <w:pPr>
      <w:ind w:firstLine="0"/>
      <w:jc w:val="left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25296"/>
    <w:pPr>
      <w:spacing w:before="60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96"/>
    <w:pPr>
      <w:spacing w:before="32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96"/>
    <w:pPr>
      <w:spacing w:before="32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96"/>
    <w:pPr>
      <w:spacing w:before="28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96"/>
    <w:pPr>
      <w:spacing w:before="280" w:line="360" w:lineRule="auto"/>
      <w:jc w:val="both"/>
      <w:outlineLvl w:val="4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96"/>
    <w:pPr>
      <w:spacing w:before="280" w:after="80" w:line="360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96"/>
    <w:pPr>
      <w:spacing w:before="280" w:line="360" w:lineRule="auto"/>
      <w:jc w:val="both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96"/>
    <w:pPr>
      <w:spacing w:before="280" w:line="360" w:lineRule="auto"/>
      <w:jc w:val="both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96"/>
    <w:pPr>
      <w:spacing w:before="28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29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529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529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5296"/>
    <w:pPr>
      <w:ind w:firstLine="709"/>
      <w:jc w:val="both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D25296"/>
    <w:pPr>
      <w:jc w:val="both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D2529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5296"/>
    <w:pPr>
      <w:spacing w:after="320"/>
      <w:ind w:firstLine="709"/>
      <w:jc w:val="right"/>
    </w:pPr>
    <w:rPr>
      <w:rFonts w:eastAsiaTheme="minorHAns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D2529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5296"/>
    <w:rPr>
      <w:b/>
      <w:bCs/>
      <w:spacing w:val="0"/>
    </w:rPr>
  </w:style>
  <w:style w:type="character" w:styleId="a9">
    <w:name w:val="Emphasis"/>
    <w:uiPriority w:val="20"/>
    <w:qFormat/>
    <w:rsid w:val="00D25296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D25296"/>
    <w:pPr>
      <w:jc w:val="both"/>
    </w:pPr>
    <w:rPr>
      <w:rFonts w:eastAsiaTheme="minorHAnsi"/>
      <w:sz w:val="28"/>
      <w:szCs w:val="28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D25296"/>
  </w:style>
  <w:style w:type="paragraph" w:styleId="ac">
    <w:name w:val="List Paragraph"/>
    <w:basedOn w:val="a"/>
    <w:uiPriority w:val="34"/>
    <w:qFormat/>
    <w:rsid w:val="00D25296"/>
    <w:pPr>
      <w:ind w:left="720" w:firstLine="709"/>
      <w:contextualSpacing/>
      <w:jc w:val="both"/>
    </w:pPr>
    <w:rPr>
      <w:rFonts w:eastAsiaTheme="minorHAnsi"/>
      <w:sz w:val="28"/>
      <w:szCs w:val="28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25296"/>
    <w:pPr>
      <w:ind w:firstLine="709"/>
      <w:jc w:val="both"/>
    </w:pPr>
    <w:rPr>
      <w:rFonts w:eastAsiaTheme="minorHAnsi"/>
      <w:color w:val="5A5A5A" w:themeColor="text1" w:themeTint="A5"/>
      <w:sz w:val="28"/>
      <w:szCs w:val="2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25296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5296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D2529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D2529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5296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D25296"/>
    <w:rPr>
      <w:smallCaps/>
    </w:rPr>
  </w:style>
  <w:style w:type="character" w:styleId="af2">
    <w:name w:val="Intense Reference"/>
    <w:uiPriority w:val="32"/>
    <w:qFormat/>
    <w:rsid w:val="00D25296"/>
    <w:rPr>
      <w:b/>
      <w:bCs/>
      <w:smallCaps/>
      <w:color w:val="auto"/>
    </w:rPr>
  </w:style>
  <w:style w:type="character" w:styleId="af3">
    <w:name w:val="Book Title"/>
    <w:uiPriority w:val="33"/>
    <w:qFormat/>
    <w:rsid w:val="00D2529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2529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706E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706EA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A8F0-6546-4E02-A630-B172A367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Krokoz™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5</cp:revision>
  <dcterms:created xsi:type="dcterms:W3CDTF">2012-01-26T08:33:00Z</dcterms:created>
  <dcterms:modified xsi:type="dcterms:W3CDTF">2012-01-26T08:40:00Z</dcterms:modified>
</cp:coreProperties>
</file>