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5F" w:rsidRDefault="0056765F" w:rsidP="0056765F">
      <w:pPr>
        <w:spacing w:line="240" w:lineRule="auto"/>
        <w:contextualSpacing/>
        <w:jc w:val="right"/>
        <w:rPr>
          <w:rFonts w:ascii="Times New Roman" w:hAnsi="Times New Roman"/>
          <w:sz w:val="24"/>
          <w:szCs w:val="24"/>
        </w:rPr>
      </w:pPr>
      <w:proofErr w:type="spellStart"/>
      <w:r w:rsidRPr="00B73B59">
        <w:rPr>
          <w:rFonts w:ascii="Times New Roman" w:hAnsi="Times New Roman"/>
          <w:sz w:val="24"/>
          <w:szCs w:val="24"/>
        </w:rPr>
        <w:t>Шаверская</w:t>
      </w:r>
      <w:proofErr w:type="spellEnd"/>
      <w:r w:rsidRPr="00B73B59">
        <w:rPr>
          <w:rFonts w:ascii="Times New Roman" w:hAnsi="Times New Roman"/>
          <w:sz w:val="24"/>
          <w:szCs w:val="24"/>
        </w:rPr>
        <w:t xml:space="preserve"> Ольга Николаевна</w:t>
      </w:r>
      <w:r>
        <w:rPr>
          <w:rFonts w:ascii="Times New Roman" w:hAnsi="Times New Roman"/>
          <w:sz w:val="24"/>
          <w:szCs w:val="24"/>
        </w:rPr>
        <w:t xml:space="preserve"> </w:t>
      </w:r>
      <w:r w:rsidRPr="00B73B59">
        <w:rPr>
          <w:rFonts w:ascii="Times New Roman" w:hAnsi="Times New Roman"/>
          <w:sz w:val="24"/>
          <w:szCs w:val="24"/>
        </w:rPr>
        <w:t>101-168-015</w:t>
      </w:r>
      <w:r>
        <w:rPr>
          <w:rFonts w:ascii="Times New Roman" w:hAnsi="Times New Roman"/>
          <w:sz w:val="24"/>
          <w:szCs w:val="24"/>
        </w:rPr>
        <w:t xml:space="preserve">  </w:t>
      </w:r>
      <w:proofErr w:type="spellStart"/>
      <w:r>
        <w:rPr>
          <w:rFonts w:ascii="Times New Roman" w:hAnsi="Times New Roman"/>
          <w:sz w:val="24"/>
          <w:szCs w:val="24"/>
        </w:rPr>
        <w:t>Шаверская</w:t>
      </w:r>
      <w:proofErr w:type="spellEnd"/>
      <w:r>
        <w:rPr>
          <w:rFonts w:ascii="Times New Roman" w:hAnsi="Times New Roman"/>
          <w:sz w:val="24"/>
          <w:szCs w:val="24"/>
        </w:rPr>
        <w:t xml:space="preserve"> Любовь Андреевна 2</w:t>
      </w:r>
      <w:r w:rsidRPr="00B428FA">
        <w:rPr>
          <w:rFonts w:ascii="Times New Roman" w:hAnsi="Times New Roman"/>
          <w:sz w:val="24"/>
          <w:szCs w:val="24"/>
        </w:rPr>
        <w:t>18-531-189</w:t>
      </w:r>
      <w:r>
        <w:rPr>
          <w:rFonts w:ascii="Times New Roman" w:hAnsi="Times New Roman"/>
          <w:sz w:val="24"/>
          <w:szCs w:val="24"/>
        </w:rPr>
        <w:t xml:space="preserve"> </w:t>
      </w:r>
    </w:p>
    <w:p w:rsidR="0056765F" w:rsidRDefault="0056765F" w:rsidP="0056765F">
      <w:pPr>
        <w:spacing w:line="240" w:lineRule="auto"/>
        <w:contextualSpacing/>
        <w:jc w:val="right"/>
        <w:rPr>
          <w:rFonts w:ascii="Times New Roman" w:hAnsi="Times New Roman"/>
          <w:sz w:val="24"/>
          <w:szCs w:val="24"/>
        </w:rPr>
      </w:pPr>
    </w:p>
    <w:p w:rsidR="00186F0C" w:rsidRPr="00186F0C" w:rsidRDefault="00186F0C" w:rsidP="00186F0C">
      <w:pPr>
        <w:jc w:val="right"/>
        <w:rPr>
          <w:rFonts w:ascii="Times New Roman" w:hAnsi="Times New Roman" w:cs="Times New Roman"/>
          <w:b/>
          <w:i/>
          <w:sz w:val="24"/>
          <w:szCs w:val="24"/>
        </w:rPr>
      </w:pPr>
      <w:r w:rsidRPr="00186F0C">
        <w:rPr>
          <w:rFonts w:ascii="Times New Roman" w:hAnsi="Times New Roman" w:cs="Times New Roman"/>
          <w:b/>
          <w:i/>
          <w:sz w:val="24"/>
          <w:szCs w:val="24"/>
        </w:rPr>
        <w:t>Приложение 3</w:t>
      </w:r>
    </w:p>
    <w:p w:rsidR="0050650B" w:rsidRPr="00186F0C" w:rsidRDefault="0050650B" w:rsidP="0050650B">
      <w:pPr>
        <w:jc w:val="center"/>
        <w:rPr>
          <w:rFonts w:ascii="Times New Roman" w:hAnsi="Times New Roman" w:cs="Times New Roman"/>
          <w:b/>
          <w:sz w:val="24"/>
          <w:szCs w:val="24"/>
        </w:rPr>
      </w:pPr>
      <w:r w:rsidRPr="00186F0C">
        <w:rPr>
          <w:rFonts w:ascii="Times New Roman" w:hAnsi="Times New Roman" w:cs="Times New Roman"/>
          <w:b/>
          <w:sz w:val="24"/>
          <w:szCs w:val="24"/>
        </w:rPr>
        <w:t>Анкета “Умею ли я?”</w:t>
      </w:r>
    </w:p>
    <w:p w:rsidR="0050650B" w:rsidRPr="00186F0C" w:rsidRDefault="0050650B" w:rsidP="0050650B">
      <w:pPr>
        <w:jc w:val="both"/>
        <w:rPr>
          <w:rFonts w:ascii="Times New Roman" w:hAnsi="Times New Roman" w:cs="Times New Roman"/>
          <w:b/>
          <w:sz w:val="24"/>
          <w:szCs w:val="24"/>
        </w:rPr>
      </w:pPr>
      <w:r w:rsidRPr="00186F0C">
        <w:rPr>
          <w:rFonts w:ascii="Times New Roman" w:hAnsi="Times New Roman" w:cs="Times New Roman"/>
          <w:b/>
          <w:sz w:val="24"/>
          <w:szCs w:val="24"/>
        </w:rPr>
        <w:t xml:space="preserve">Инструкция: </w:t>
      </w:r>
      <w:r w:rsidRPr="00186F0C">
        <w:rPr>
          <w:rFonts w:ascii="Times New Roman" w:hAnsi="Times New Roman" w:cs="Times New Roman"/>
          <w:sz w:val="24"/>
          <w:szCs w:val="24"/>
        </w:rPr>
        <w:t xml:space="preserve">Внимательно прочти вопросы и постарайся ответить на них искренно. При заполнении таблицы поставь знак “+” там, где ты считаешь нужным. Не бойся ошибиться, в этих вопросах нет правильных или неправильных ответов. Они выявляют, что ты уже умеешь делать, а чему тебе еще предстоит научиться. Не раздумывай долго над ответами, чаще всего </w:t>
      </w:r>
      <w:proofErr w:type="gramStart"/>
      <w:r w:rsidRPr="00186F0C">
        <w:rPr>
          <w:rFonts w:ascii="Times New Roman" w:hAnsi="Times New Roman" w:cs="Times New Roman"/>
          <w:sz w:val="24"/>
          <w:szCs w:val="24"/>
        </w:rPr>
        <w:t>первый</w:t>
      </w:r>
      <w:proofErr w:type="gramEnd"/>
      <w:r w:rsidRPr="00186F0C">
        <w:rPr>
          <w:rFonts w:ascii="Times New Roman" w:hAnsi="Times New Roman" w:cs="Times New Roman"/>
          <w:sz w:val="24"/>
          <w:szCs w:val="24"/>
        </w:rPr>
        <w:t xml:space="preserve"> пришедший на ум ответ, достоверно отражает степень твоих умений на данный момент.</w:t>
      </w:r>
    </w:p>
    <w:tbl>
      <w:tblPr>
        <w:tblStyle w:val="a3"/>
        <w:tblW w:w="9267" w:type="dxa"/>
        <w:tblInd w:w="170" w:type="dxa"/>
        <w:tblLayout w:type="fixed"/>
        <w:tblLook w:val="04A0" w:firstRow="1" w:lastRow="0" w:firstColumn="1" w:lastColumn="0" w:noHBand="0" w:noVBand="1"/>
      </w:tblPr>
      <w:tblGrid>
        <w:gridCol w:w="865"/>
        <w:gridCol w:w="6001"/>
        <w:gridCol w:w="750"/>
        <w:gridCol w:w="901"/>
        <w:gridCol w:w="750"/>
      </w:tblGrid>
      <w:tr w:rsidR="0050650B" w:rsidRPr="00186F0C" w:rsidTr="0056765F">
        <w:trPr>
          <w:trHeight w:val="603"/>
        </w:trPr>
        <w:tc>
          <w:tcPr>
            <w:tcW w:w="865" w:type="dxa"/>
          </w:tcPr>
          <w:p w:rsidR="0050650B" w:rsidRPr="00186F0C" w:rsidRDefault="00FF2466" w:rsidP="00A92532">
            <w:pPr>
              <w:rPr>
                <w:rFonts w:ascii="Times New Roman" w:hAnsi="Times New Roman" w:cs="Times New Roman"/>
                <w:sz w:val="20"/>
                <w:szCs w:val="20"/>
              </w:rPr>
            </w:pPr>
            <w:bookmarkStart w:id="0" w:name="_GoBack"/>
            <w:bookmarkEnd w:id="0"/>
            <w:r w:rsidRPr="00186F0C">
              <w:rPr>
                <w:rFonts w:ascii="Times New Roman" w:hAnsi="Times New Roman" w:cs="Times New Roman"/>
                <w:sz w:val="20"/>
                <w:szCs w:val="20"/>
              </w:rPr>
              <w:t>№ вопроса</w:t>
            </w:r>
          </w:p>
        </w:tc>
        <w:tc>
          <w:tcPr>
            <w:tcW w:w="6001" w:type="dxa"/>
          </w:tcPr>
          <w:p w:rsidR="0050650B" w:rsidRPr="00186F0C" w:rsidRDefault="0050650B" w:rsidP="00A92532">
            <w:pPr>
              <w:rPr>
                <w:rFonts w:ascii="Times New Roman" w:hAnsi="Times New Roman" w:cs="Times New Roman"/>
                <w:sz w:val="20"/>
                <w:szCs w:val="20"/>
              </w:rPr>
            </w:pPr>
            <w:r w:rsidRPr="00186F0C">
              <w:rPr>
                <w:rFonts w:ascii="Times New Roman" w:hAnsi="Times New Roman" w:cs="Times New Roman"/>
                <w:sz w:val="20"/>
                <w:szCs w:val="20"/>
              </w:rPr>
              <w:t>Умеешь ли ты</w:t>
            </w:r>
          </w:p>
        </w:tc>
        <w:tc>
          <w:tcPr>
            <w:tcW w:w="750" w:type="dxa"/>
          </w:tcPr>
          <w:p w:rsidR="0050650B" w:rsidRPr="00186F0C" w:rsidRDefault="0050650B" w:rsidP="00A92532">
            <w:pPr>
              <w:rPr>
                <w:rFonts w:ascii="Times New Roman" w:hAnsi="Times New Roman" w:cs="Times New Roman"/>
                <w:sz w:val="20"/>
                <w:szCs w:val="20"/>
              </w:rPr>
            </w:pPr>
            <w:r w:rsidRPr="00186F0C">
              <w:rPr>
                <w:rFonts w:ascii="Times New Roman" w:hAnsi="Times New Roman" w:cs="Times New Roman"/>
                <w:sz w:val="20"/>
                <w:szCs w:val="20"/>
              </w:rPr>
              <w:t>Да, умею</w:t>
            </w:r>
          </w:p>
        </w:tc>
        <w:tc>
          <w:tcPr>
            <w:tcW w:w="901" w:type="dxa"/>
          </w:tcPr>
          <w:p w:rsidR="0050650B" w:rsidRPr="00186F0C" w:rsidRDefault="0050650B" w:rsidP="00A92532">
            <w:pPr>
              <w:rPr>
                <w:rFonts w:ascii="Times New Roman" w:hAnsi="Times New Roman" w:cs="Times New Roman"/>
                <w:sz w:val="20"/>
                <w:szCs w:val="20"/>
              </w:rPr>
            </w:pPr>
            <w:r w:rsidRPr="00186F0C">
              <w:rPr>
                <w:rFonts w:ascii="Times New Roman" w:hAnsi="Times New Roman" w:cs="Times New Roman"/>
                <w:sz w:val="20"/>
                <w:szCs w:val="20"/>
              </w:rPr>
              <w:t>Частично умею</w:t>
            </w:r>
          </w:p>
        </w:tc>
        <w:tc>
          <w:tcPr>
            <w:tcW w:w="750" w:type="dxa"/>
          </w:tcPr>
          <w:p w:rsidR="0050650B" w:rsidRPr="00186F0C" w:rsidRDefault="0050650B" w:rsidP="00A92532">
            <w:pPr>
              <w:rPr>
                <w:rFonts w:ascii="Times New Roman" w:hAnsi="Times New Roman" w:cs="Times New Roman"/>
                <w:sz w:val="20"/>
                <w:szCs w:val="20"/>
              </w:rPr>
            </w:pPr>
            <w:r w:rsidRPr="00186F0C">
              <w:rPr>
                <w:rFonts w:ascii="Times New Roman" w:hAnsi="Times New Roman" w:cs="Times New Roman"/>
                <w:sz w:val="20"/>
                <w:szCs w:val="20"/>
              </w:rPr>
              <w:t>Нет, не умею</w:t>
            </w:r>
          </w:p>
        </w:tc>
      </w:tr>
      <w:tr w:rsidR="0050650B" w:rsidRPr="00186F0C" w:rsidTr="0056765F">
        <w:trPr>
          <w:trHeight w:val="496"/>
        </w:trPr>
        <w:tc>
          <w:tcPr>
            <w:tcW w:w="865"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1</w:t>
            </w:r>
          </w:p>
        </w:tc>
        <w:tc>
          <w:tcPr>
            <w:tcW w:w="60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Пользоваться словарями, справочниками, энциклопедиями</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2</w:t>
            </w:r>
          </w:p>
        </w:tc>
        <w:tc>
          <w:tcPr>
            <w:tcW w:w="60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Извлекать информацию из нескольких источников</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83"/>
        </w:trPr>
        <w:tc>
          <w:tcPr>
            <w:tcW w:w="865"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3</w:t>
            </w:r>
          </w:p>
        </w:tc>
        <w:tc>
          <w:tcPr>
            <w:tcW w:w="60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Находить необходимый источник информации и определять его примерное содержание</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96"/>
        </w:trPr>
        <w:tc>
          <w:tcPr>
            <w:tcW w:w="865"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4</w:t>
            </w:r>
          </w:p>
        </w:tc>
        <w:tc>
          <w:tcPr>
            <w:tcW w:w="60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Определять избыток и недостаток информации в тексте</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83"/>
        </w:trPr>
        <w:tc>
          <w:tcPr>
            <w:tcW w:w="865"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5</w:t>
            </w:r>
          </w:p>
        </w:tc>
        <w:tc>
          <w:tcPr>
            <w:tcW w:w="60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Определять основную идею в текстах, из различного рода изображений</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6</w:t>
            </w:r>
          </w:p>
        </w:tc>
        <w:tc>
          <w:tcPr>
            <w:tcW w:w="60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Критически относиться к полученной информации</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96"/>
        </w:trPr>
        <w:tc>
          <w:tcPr>
            <w:tcW w:w="865"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7</w:t>
            </w:r>
          </w:p>
        </w:tc>
        <w:tc>
          <w:tcPr>
            <w:tcW w:w="60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Разделять текст на части, озаглавливать каждую часть</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201F7A">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83"/>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8</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Понимать зависимости, выраженные в графической форме</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9</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Сравнивать информацию</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55"/>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10</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Анализировать информацию</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11</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Синтезировать информацию</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12</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Обобщать информацию</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13</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Иллюстрировать информацию примерами</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83"/>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14</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Давать собственное объяснение, доказывать его правильность</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15</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Делать выводы</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96"/>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16</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Предлагать возможные варианты разрешения выявленных противоречий</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17</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Отображать текст в виде схем, таблиц</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83"/>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18</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Понимать зависимости, выраженные в графической форме, составлять графики процессов</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19</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Составлять краткий конспект текста</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96"/>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20</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Осуществлять группировку и перегруппировку содержания текста</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83"/>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21</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При ответе соблюдать логичность и последовательность изложения</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22</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Различать мнения и факты в высказывании человека</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96"/>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23</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Поддерживать дискуссию, обсуждение, выступать от имени группы по итогам обсуждения</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83"/>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24</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Отстаивать свою точку зрения, доказывать ее правильность</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55"/>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lastRenderedPageBreak/>
              <w:t>25</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Составлять план текста выступления</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70"/>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26</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Высказывать свое мнение по вопросу</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41"/>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27</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Объяснять учебный материал своему однокласснику</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483"/>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28</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Формулировать вопросы и отвечать на вопросы, связанные с учебным материалом</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r w:rsidR="0050650B" w:rsidRPr="00186F0C" w:rsidTr="0056765F">
        <w:trPr>
          <w:trHeight w:val="255"/>
        </w:trPr>
        <w:tc>
          <w:tcPr>
            <w:tcW w:w="865"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29</w:t>
            </w:r>
          </w:p>
        </w:tc>
        <w:tc>
          <w:tcPr>
            <w:tcW w:w="60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Оформлять свою работу в виде доклада, реферата</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901"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c>
          <w:tcPr>
            <w:tcW w:w="750" w:type="dxa"/>
          </w:tcPr>
          <w:p w:rsidR="0050650B" w:rsidRPr="00186F0C" w:rsidRDefault="0050650B" w:rsidP="00C74B08">
            <w:pPr>
              <w:rPr>
                <w:rFonts w:ascii="Times New Roman" w:hAnsi="Times New Roman" w:cs="Times New Roman"/>
                <w:sz w:val="24"/>
                <w:szCs w:val="24"/>
              </w:rPr>
            </w:pPr>
            <w:r w:rsidRPr="00186F0C">
              <w:rPr>
                <w:rFonts w:ascii="Times New Roman" w:hAnsi="Times New Roman" w:cs="Times New Roman"/>
                <w:sz w:val="24"/>
                <w:szCs w:val="24"/>
              </w:rPr>
              <w:t xml:space="preserve"> </w:t>
            </w:r>
          </w:p>
        </w:tc>
      </w:tr>
    </w:tbl>
    <w:p w:rsidR="0050650B" w:rsidRPr="00186F0C" w:rsidRDefault="0050650B" w:rsidP="0050650B">
      <w:pPr>
        <w:rPr>
          <w:rFonts w:ascii="Times New Roman" w:hAnsi="Times New Roman" w:cs="Times New Roman"/>
          <w:sz w:val="24"/>
          <w:szCs w:val="24"/>
        </w:rPr>
      </w:pPr>
    </w:p>
    <w:p w:rsidR="0050650B" w:rsidRPr="00186F0C" w:rsidRDefault="0050650B" w:rsidP="0050650B">
      <w:pPr>
        <w:rPr>
          <w:rFonts w:ascii="Times New Roman" w:hAnsi="Times New Roman" w:cs="Times New Roman"/>
          <w:b/>
          <w:sz w:val="24"/>
          <w:szCs w:val="24"/>
        </w:rPr>
      </w:pPr>
      <w:r w:rsidRPr="00186F0C">
        <w:rPr>
          <w:rFonts w:ascii="Times New Roman" w:hAnsi="Times New Roman" w:cs="Times New Roman"/>
          <w:b/>
          <w:sz w:val="24"/>
          <w:szCs w:val="24"/>
        </w:rPr>
        <w:t xml:space="preserve">Обработка результатов: </w:t>
      </w:r>
    </w:p>
    <w:p w:rsidR="0050650B" w:rsidRPr="00186F0C" w:rsidRDefault="0050650B" w:rsidP="0050650B">
      <w:pPr>
        <w:rPr>
          <w:rFonts w:ascii="Times New Roman" w:hAnsi="Times New Roman" w:cs="Times New Roman"/>
          <w:sz w:val="24"/>
          <w:szCs w:val="24"/>
        </w:rPr>
      </w:pPr>
      <w:r w:rsidRPr="00186F0C">
        <w:rPr>
          <w:rFonts w:ascii="Times New Roman" w:hAnsi="Times New Roman" w:cs="Times New Roman"/>
          <w:sz w:val="24"/>
          <w:szCs w:val="24"/>
        </w:rPr>
        <w:t xml:space="preserve">вопросы  1-6 </w:t>
      </w:r>
      <w:r w:rsidRPr="00186F0C">
        <w:rPr>
          <w:rFonts w:ascii="Times New Roman" w:hAnsi="Times New Roman" w:cs="Times New Roman"/>
          <w:sz w:val="24"/>
          <w:szCs w:val="24"/>
        </w:rPr>
        <w:tab/>
        <w:t xml:space="preserve">отражают умения, связанные с </w:t>
      </w:r>
      <w:r w:rsidRPr="00186F0C">
        <w:rPr>
          <w:rFonts w:ascii="Times New Roman" w:hAnsi="Times New Roman" w:cs="Times New Roman"/>
          <w:b/>
          <w:i/>
          <w:sz w:val="24"/>
          <w:szCs w:val="24"/>
        </w:rPr>
        <w:t>поиском информации</w:t>
      </w:r>
      <w:r w:rsidRPr="00186F0C">
        <w:rPr>
          <w:rFonts w:ascii="Times New Roman" w:hAnsi="Times New Roman" w:cs="Times New Roman"/>
          <w:sz w:val="24"/>
          <w:szCs w:val="24"/>
        </w:rPr>
        <w:t>;</w:t>
      </w:r>
    </w:p>
    <w:p w:rsidR="0050650B" w:rsidRPr="00186F0C" w:rsidRDefault="0050650B" w:rsidP="0050650B">
      <w:pPr>
        <w:rPr>
          <w:rFonts w:ascii="Times New Roman" w:hAnsi="Times New Roman" w:cs="Times New Roman"/>
          <w:sz w:val="24"/>
          <w:szCs w:val="24"/>
        </w:rPr>
      </w:pPr>
      <w:r w:rsidRPr="00186F0C">
        <w:rPr>
          <w:rFonts w:ascii="Times New Roman" w:hAnsi="Times New Roman" w:cs="Times New Roman"/>
          <w:sz w:val="24"/>
          <w:szCs w:val="24"/>
        </w:rPr>
        <w:t xml:space="preserve">вопросы: 7-18 </w:t>
      </w:r>
      <w:r w:rsidRPr="00186F0C">
        <w:rPr>
          <w:rFonts w:ascii="Times New Roman" w:hAnsi="Times New Roman" w:cs="Times New Roman"/>
          <w:sz w:val="24"/>
          <w:szCs w:val="24"/>
        </w:rPr>
        <w:tab/>
        <w:t xml:space="preserve">отражают умения, с </w:t>
      </w:r>
      <w:r w:rsidRPr="00186F0C">
        <w:rPr>
          <w:rFonts w:ascii="Times New Roman" w:hAnsi="Times New Roman" w:cs="Times New Roman"/>
          <w:b/>
          <w:i/>
          <w:sz w:val="24"/>
          <w:szCs w:val="24"/>
        </w:rPr>
        <w:t>обработкой информации</w:t>
      </w:r>
      <w:r w:rsidRPr="00186F0C">
        <w:rPr>
          <w:rFonts w:ascii="Times New Roman" w:hAnsi="Times New Roman" w:cs="Times New Roman"/>
          <w:sz w:val="24"/>
          <w:szCs w:val="24"/>
        </w:rPr>
        <w:t>;</w:t>
      </w:r>
    </w:p>
    <w:p w:rsidR="0050650B" w:rsidRPr="00186F0C" w:rsidRDefault="0050650B" w:rsidP="0050650B">
      <w:pPr>
        <w:rPr>
          <w:rFonts w:ascii="Times New Roman" w:hAnsi="Times New Roman" w:cs="Times New Roman"/>
          <w:sz w:val="24"/>
          <w:szCs w:val="24"/>
        </w:rPr>
      </w:pPr>
      <w:r w:rsidRPr="00186F0C">
        <w:rPr>
          <w:rFonts w:ascii="Times New Roman" w:hAnsi="Times New Roman" w:cs="Times New Roman"/>
          <w:sz w:val="24"/>
          <w:szCs w:val="24"/>
        </w:rPr>
        <w:t xml:space="preserve">вопросы: 19-26 </w:t>
      </w:r>
      <w:r w:rsidRPr="00186F0C">
        <w:rPr>
          <w:rFonts w:ascii="Times New Roman" w:hAnsi="Times New Roman" w:cs="Times New Roman"/>
          <w:sz w:val="24"/>
          <w:szCs w:val="24"/>
        </w:rPr>
        <w:tab/>
        <w:t xml:space="preserve">отражают умения, с </w:t>
      </w:r>
      <w:r w:rsidRPr="00186F0C">
        <w:rPr>
          <w:rFonts w:ascii="Times New Roman" w:hAnsi="Times New Roman" w:cs="Times New Roman"/>
          <w:b/>
          <w:i/>
          <w:sz w:val="24"/>
          <w:szCs w:val="24"/>
        </w:rPr>
        <w:t>представлением информации</w:t>
      </w:r>
      <w:r w:rsidRPr="00186F0C">
        <w:rPr>
          <w:rFonts w:ascii="Times New Roman" w:hAnsi="Times New Roman" w:cs="Times New Roman"/>
          <w:sz w:val="24"/>
          <w:szCs w:val="24"/>
        </w:rPr>
        <w:t>;</w:t>
      </w:r>
    </w:p>
    <w:p w:rsidR="0050650B" w:rsidRPr="00186F0C" w:rsidRDefault="0050650B" w:rsidP="0050650B">
      <w:pPr>
        <w:rPr>
          <w:rFonts w:ascii="Times New Roman" w:hAnsi="Times New Roman" w:cs="Times New Roman"/>
          <w:sz w:val="24"/>
          <w:szCs w:val="24"/>
        </w:rPr>
      </w:pPr>
      <w:r w:rsidRPr="00186F0C">
        <w:rPr>
          <w:rFonts w:ascii="Times New Roman" w:hAnsi="Times New Roman" w:cs="Times New Roman"/>
          <w:sz w:val="24"/>
          <w:szCs w:val="24"/>
        </w:rPr>
        <w:t xml:space="preserve">вопросы: 27-29 </w:t>
      </w:r>
      <w:r w:rsidRPr="00186F0C">
        <w:rPr>
          <w:rFonts w:ascii="Times New Roman" w:hAnsi="Times New Roman" w:cs="Times New Roman"/>
          <w:sz w:val="24"/>
          <w:szCs w:val="24"/>
        </w:rPr>
        <w:tab/>
        <w:t xml:space="preserve">отражают умения, с </w:t>
      </w:r>
      <w:r w:rsidRPr="00186F0C">
        <w:rPr>
          <w:rFonts w:ascii="Times New Roman" w:hAnsi="Times New Roman" w:cs="Times New Roman"/>
          <w:b/>
          <w:i/>
          <w:sz w:val="24"/>
          <w:szCs w:val="24"/>
        </w:rPr>
        <w:t>передачей информации</w:t>
      </w:r>
      <w:r w:rsidRPr="00186F0C">
        <w:rPr>
          <w:rFonts w:ascii="Times New Roman" w:hAnsi="Times New Roman" w:cs="Times New Roman"/>
          <w:sz w:val="24"/>
          <w:szCs w:val="24"/>
        </w:rPr>
        <w:t>.</w:t>
      </w:r>
    </w:p>
    <w:p w:rsidR="0050650B" w:rsidRPr="00186F0C" w:rsidRDefault="0050650B" w:rsidP="0050650B">
      <w:pPr>
        <w:rPr>
          <w:rFonts w:ascii="Times New Roman" w:hAnsi="Times New Roman" w:cs="Times New Roman"/>
          <w:sz w:val="24"/>
          <w:szCs w:val="24"/>
        </w:rPr>
      </w:pPr>
    </w:p>
    <w:p w:rsidR="0050650B" w:rsidRPr="00186F0C" w:rsidRDefault="0050650B" w:rsidP="0050650B">
      <w:pPr>
        <w:rPr>
          <w:rFonts w:ascii="Times New Roman" w:hAnsi="Times New Roman" w:cs="Times New Roman"/>
          <w:sz w:val="24"/>
          <w:szCs w:val="24"/>
        </w:rPr>
      </w:pPr>
      <w:r w:rsidRPr="00186F0C">
        <w:rPr>
          <w:rFonts w:ascii="Times New Roman" w:hAnsi="Times New Roman" w:cs="Times New Roman"/>
          <w:sz w:val="24"/>
          <w:szCs w:val="24"/>
        </w:rPr>
        <w:t>Результаты обработки заносятся в таблицу по образцу:</w:t>
      </w:r>
    </w:p>
    <w:tbl>
      <w:tblPr>
        <w:tblStyle w:val="a3"/>
        <w:tblW w:w="0" w:type="auto"/>
        <w:tblLook w:val="04A0" w:firstRow="1" w:lastRow="0" w:firstColumn="1" w:lastColumn="0" w:noHBand="0" w:noVBand="1"/>
      </w:tblPr>
      <w:tblGrid>
        <w:gridCol w:w="3190"/>
        <w:gridCol w:w="3190"/>
        <w:gridCol w:w="3191"/>
      </w:tblGrid>
      <w:tr w:rsidR="0050650B" w:rsidRPr="00186F0C" w:rsidTr="0050650B">
        <w:tc>
          <w:tcPr>
            <w:tcW w:w="3190" w:type="dxa"/>
          </w:tcPr>
          <w:p w:rsidR="0050650B" w:rsidRPr="00186F0C" w:rsidRDefault="0050650B" w:rsidP="00BF0D9E">
            <w:pPr>
              <w:rPr>
                <w:rFonts w:ascii="Times New Roman" w:hAnsi="Times New Roman" w:cs="Times New Roman"/>
                <w:sz w:val="24"/>
                <w:szCs w:val="24"/>
              </w:rPr>
            </w:pPr>
            <w:r w:rsidRPr="00186F0C">
              <w:rPr>
                <w:rFonts w:ascii="Times New Roman" w:hAnsi="Times New Roman" w:cs="Times New Roman"/>
                <w:sz w:val="24"/>
                <w:szCs w:val="24"/>
              </w:rPr>
              <w:t>Перечисленные в анкете умения</w:t>
            </w:r>
          </w:p>
        </w:tc>
        <w:tc>
          <w:tcPr>
            <w:tcW w:w="3190" w:type="dxa"/>
          </w:tcPr>
          <w:p w:rsidR="0050650B" w:rsidRPr="00186F0C" w:rsidRDefault="0050650B" w:rsidP="00BF0D9E">
            <w:pPr>
              <w:rPr>
                <w:rFonts w:ascii="Times New Roman" w:hAnsi="Times New Roman" w:cs="Times New Roman"/>
                <w:sz w:val="24"/>
                <w:szCs w:val="24"/>
              </w:rPr>
            </w:pPr>
            <w:r w:rsidRPr="00186F0C">
              <w:rPr>
                <w:rFonts w:ascii="Times New Roman" w:hAnsi="Times New Roman" w:cs="Times New Roman"/>
                <w:sz w:val="24"/>
                <w:szCs w:val="24"/>
              </w:rPr>
              <w:t>Частичная потребность</w:t>
            </w:r>
          </w:p>
        </w:tc>
        <w:tc>
          <w:tcPr>
            <w:tcW w:w="3191" w:type="dxa"/>
          </w:tcPr>
          <w:p w:rsidR="0050650B" w:rsidRPr="00186F0C" w:rsidRDefault="0050650B" w:rsidP="0050650B">
            <w:pPr>
              <w:rPr>
                <w:rFonts w:ascii="Times New Roman" w:hAnsi="Times New Roman" w:cs="Times New Roman"/>
                <w:sz w:val="24"/>
                <w:szCs w:val="24"/>
              </w:rPr>
            </w:pPr>
            <w:r w:rsidRPr="00186F0C">
              <w:rPr>
                <w:rFonts w:ascii="Times New Roman" w:hAnsi="Times New Roman" w:cs="Times New Roman"/>
                <w:sz w:val="24"/>
                <w:szCs w:val="24"/>
              </w:rPr>
              <w:t>Отсутствие умения</w:t>
            </w:r>
          </w:p>
          <w:p w:rsidR="0050650B" w:rsidRPr="00186F0C" w:rsidRDefault="0050650B" w:rsidP="00BF0D9E">
            <w:pPr>
              <w:rPr>
                <w:rFonts w:ascii="Times New Roman" w:hAnsi="Times New Roman" w:cs="Times New Roman"/>
                <w:sz w:val="24"/>
                <w:szCs w:val="24"/>
              </w:rPr>
            </w:pPr>
          </w:p>
        </w:tc>
      </w:tr>
      <w:tr w:rsidR="0050650B" w:rsidRPr="00186F0C" w:rsidTr="0050650B">
        <w:tc>
          <w:tcPr>
            <w:tcW w:w="3190" w:type="dxa"/>
          </w:tcPr>
          <w:p w:rsidR="0050650B" w:rsidRPr="00186F0C" w:rsidRDefault="0050650B" w:rsidP="0050650B">
            <w:pPr>
              <w:rPr>
                <w:rFonts w:ascii="Times New Roman" w:hAnsi="Times New Roman" w:cs="Times New Roman"/>
                <w:sz w:val="24"/>
                <w:szCs w:val="24"/>
              </w:rPr>
            </w:pPr>
          </w:p>
        </w:tc>
        <w:tc>
          <w:tcPr>
            <w:tcW w:w="3190" w:type="dxa"/>
          </w:tcPr>
          <w:p w:rsidR="0050650B" w:rsidRPr="00186F0C" w:rsidRDefault="0050650B" w:rsidP="0050650B">
            <w:pPr>
              <w:rPr>
                <w:rFonts w:ascii="Times New Roman" w:hAnsi="Times New Roman" w:cs="Times New Roman"/>
                <w:sz w:val="24"/>
                <w:szCs w:val="24"/>
              </w:rPr>
            </w:pPr>
          </w:p>
        </w:tc>
        <w:tc>
          <w:tcPr>
            <w:tcW w:w="3191" w:type="dxa"/>
          </w:tcPr>
          <w:p w:rsidR="0050650B" w:rsidRPr="00186F0C" w:rsidRDefault="0050650B" w:rsidP="0050650B">
            <w:pPr>
              <w:rPr>
                <w:rFonts w:ascii="Times New Roman" w:hAnsi="Times New Roman" w:cs="Times New Roman"/>
                <w:sz w:val="24"/>
                <w:szCs w:val="24"/>
              </w:rPr>
            </w:pPr>
          </w:p>
        </w:tc>
      </w:tr>
    </w:tbl>
    <w:p w:rsidR="0050650B" w:rsidRPr="00186F0C" w:rsidRDefault="0050650B" w:rsidP="0050650B">
      <w:pPr>
        <w:rPr>
          <w:rFonts w:ascii="Times New Roman" w:hAnsi="Times New Roman" w:cs="Times New Roman"/>
          <w:sz w:val="24"/>
          <w:szCs w:val="24"/>
        </w:rPr>
      </w:pPr>
    </w:p>
    <w:p w:rsidR="00F05DCE" w:rsidRPr="00186F0C" w:rsidRDefault="0050650B">
      <w:pPr>
        <w:rPr>
          <w:rFonts w:ascii="Times New Roman" w:hAnsi="Times New Roman" w:cs="Times New Roman"/>
          <w:sz w:val="24"/>
          <w:szCs w:val="24"/>
        </w:rPr>
      </w:pPr>
      <w:r w:rsidRPr="00186F0C">
        <w:rPr>
          <w:rFonts w:ascii="Times New Roman" w:hAnsi="Times New Roman" w:cs="Times New Roman"/>
          <w:sz w:val="24"/>
          <w:szCs w:val="24"/>
        </w:rPr>
        <w:t>Результаты анкеты влияют на содержание цикла упражнений. Для общего выполнения следует подобрать упражнения, формирующие умения, необходимые для большинства учащихся. Если встречаются учащиеся, запрос которых резко выделяется на общем фоне, необходимо сформировать пакет индивидуальных упражнений.</w:t>
      </w:r>
    </w:p>
    <w:sectPr w:rsidR="00F05DCE" w:rsidRPr="00186F0C" w:rsidSect="0056765F">
      <w:pgSz w:w="11906" w:h="16838"/>
      <w:pgMar w:top="851" w:right="1133"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0650B"/>
    <w:rsid w:val="00186F0C"/>
    <w:rsid w:val="0045549B"/>
    <w:rsid w:val="0050650B"/>
    <w:rsid w:val="0056765F"/>
    <w:rsid w:val="00F05DCE"/>
    <w:rsid w:val="00FF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Оля</cp:lastModifiedBy>
  <cp:revision>4</cp:revision>
  <dcterms:created xsi:type="dcterms:W3CDTF">2010-11-24T00:44:00Z</dcterms:created>
  <dcterms:modified xsi:type="dcterms:W3CDTF">2012-01-30T21:00:00Z</dcterms:modified>
</cp:coreProperties>
</file>