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ACA" w:rsidRDefault="00F511D0" w:rsidP="005205A0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4</w:t>
      </w:r>
    </w:p>
    <w:p w:rsidR="000C4094" w:rsidRDefault="000C4094" w:rsidP="005205A0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F511D0" w:rsidRDefault="00F511D0" w:rsidP="00F511D0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ОПРЕДЕЛЕНИЕ</w:t>
      </w:r>
      <w:r w:rsidR="000713DD">
        <w:rPr>
          <w:rFonts w:ascii="Times New Roman" w:hAnsi="Times New Roman"/>
          <w:b/>
          <w:sz w:val="24"/>
          <w:szCs w:val="24"/>
        </w:rPr>
        <w:t xml:space="preserve"> ТИПА </w:t>
      </w:r>
      <w:r>
        <w:rPr>
          <w:rFonts w:ascii="Times New Roman" w:hAnsi="Times New Roman"/>
          <w:b/>
          <w:sz w:val="24"/>
          <w:szCs w:val="24"/>
        </w:rPr>
        <w:t>ВОСПРИЯТИЯ</w:t>
      </w:r>
    </w:p>
    <w:p w:rsidR="00F511D0" w:rsidRPr="00F511D0" w:rsidRDefault="00F511D0" w:rsidP="00F511D0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F511D0" w:rsidRDefault="00F511D0" w:rsidP="00F511D0">
      <w:pPr>
        <w:pStyle w:val="a4"/>
        <w:shd w:val="clear" w:color="auto" w:fill="auto"/>
        <w:suppressAutoHyphens/>
        <w:spacing w:before="0" w:line="240" w:lineRule="auto"/>
        <w:ind w:right="40" w:firstLine="709"/>
        <w:rPr>
          <w:rFonts w:cs="Times New Roman"/>
          <w:sz w:val="24"/>
          <w:szCs w:val="24"/>
        </w:rPr>
      </w:pPr>
      <w:r w:rsidRPr="00B879AA">
        <w:rPr>
          <w:rFonts w:cs="Times New Roman"/>
          <w:sz w:val="24"/>
          <w:szCs w:val="24"/>
        </w:rPr>
        <w:t xml:space="preserve">С </w:t>
      </w:r>
      <w:r>
        <w:rPr>
          <w:rFonts w:cs="Times New Roman"/>
          <w:sz w:val="24"/>
          <w:szCs w:val="24"/>
        </w:rPr>
        <w:t>помощью данного материала В</w:t>
      </w:r>
      <w:r w:rsidRPr="00B879AA">
        <w:rPr>
          <w:rFonts w:cs="Times New Roman"/>
          <w:sz w:val="24"/>
          <w:szCs w:val="24"/>
        </w:rPr>
        <w:t>ы можете определить свой тип вос</w:t>
      </w:r>
      <w:r w:rsidRPr="00B879AA">
        <w:rPr>
          <w:rFonts w:cs="Times New Roman"/>
          <w:sz w:val="24"/>
          <w:szCs w:val="24"/>
        </w:rPr>
        <w:softHyphen/>
        <w:t>приятия. Начертите на бумаге таблицу из трех коло</w:t>
      </w:r>
      <w:r w:rsidRPr="00B879AA">
        <w:rPr>
          <w:rFonts w:cs="Times New Roman"/>
          <w:sz w:val="24"/>
          <w:szCs w:val="24"/>
        </w:rPr>
        <w:softHyphen/>
        <w:t>нок и напишите в каждой из них по 25 слов: в одну ко</w:t>
      </w:r>
      <w:r w:rsidRPr="00B879AA">
        <w:rPr>
          <w:rFonts w:cs="Times New Roman"/>
          <w:sz w:val="24"/>
          <w:szCs w:val="24"/>
        </w:rPr>
        <w:softHyphen/>
        <w:t>лонку те слова, которые относятся к визуальной сфе</w:t>
      </w:r>
      <w:r w:rsidRPr="00B879AA">
        <w:rPr>
          <w:rFonts w:cs="Times New Roman"/>
          <w:sz w:val="24"/>
          <w:szCs w:val="24"/>
        </w:rPr>
        <w:softHyphen/>
        <w:t>ре, во вторую</w:t>
      </w:r>
      <w:r>
        <w:rPr>
          <w:rFonts w:cs="Times New Roman"/>
          <w:sz w:val="24"/>
          <w:szCs w:val="24"/>
        </w:rPr>
        <w:t xml:space="preserve"> – к </w:t>
      </w:r>
      <w:r w:rsidRPr="00B879AA">
        <w:rPr>
          <w:rFonts w:cs="Times New Roman"/>
          <w:sz w:val="24"/>
          <w:szCs w:val="24"/>
        </w:rPr>
        <w:t>с</w:t>
      </w:r>
      <w:r>
        <w:rPr>
          <w:rFonts w:cs="Times New Roman"/>
          <w:sz w:val="24"/>
          <w:szCs w:val="24"/>
        </w:rPr>
        <w:t xml:space="preserve">фере ощущений и в третью – </w:t>
      </w:r>
      <w:r w:rsidRPr="00B879AA">
        <w:rPr>
          <w:rFonts w:cs="Times New Roman"/>
          <w:sz w:val="24"/>
          <w:szCs w:val="24"/>
        </w:rPr>
        <w:t>к зву</w:t>
      </w:r>
      <w:r w:rsidRPr="00B879AA">
        <w:rPr>
          <w:rFonts w:cs="Times New Roman"/>
          <w:sz w:val="24"/>
          <w:szCs w:val="24"/>
        </w:rPr>
        <w:softHyphen/>
        <w:t>ковой</w:t>
      </w:r>
      <w:r>
        <w:rPr>
          <w:rFonts w:cs="Times New Roman"/>
          <w:sz w:val="24"/>
          <w:szCs w:val="24"/>
        </w:rPr>
        <w:t xml:space="preserve"> сфере</w:t>
      </w:r>
      <w:r w:rsidRPr="00B879AA">
        <w:rPr>
          <w:rFonts w:cs="Times New Roman"/>
          <w:sz w:val="24"/>
          <w:szCs w:val="24"/>
        </w:rPr>
        <w:t>. Тот ряд, к</w:t>
      </w:r>
      <w:r>
        <w:rPr>
          <w:rFonts w:cs="Times New Roman"/>
          <w:sz w:val="24"/>
          <w:szCs w:val="24"/>
        </w:rPr>
        <w:t>оторый быстрее всего заполнится</w:t>
      </w:r>
      <w:r w:rsidRPr="00B879AA">
        <w:rPr>
          <w:rFonts w:cs="Times New Roman"/>
          <w:sz w:val="24"/>
          <w:szCs w:val="24"/>
        </w:rPr>
        <w:t xml:space="preserve"> и определяет преобладающий тип восприятия.</w:t>
      </w:r>
    </w:p>
    <w:p w:rsidR="00F511D0" w:rsidRDefault="00F511D0" w:rsidP="00F511D0">
      <w:pPr>
        <w:pStyle w:val="a4"/>
        <w:shd w:val="clear" w:color="auto" w:fill="auto"/>
        <w:suppressAutoHyphens/>
        <w:spacing w:before="0" w:line="240" w:lineRule="auto"/>
        <w:ind w:right="40" w:firstLine="709"/>
        <w:rPr>
          <w:rFonts w:cs="Times New Roman"/>
          <w:sz w:val="24"/>
          <w:szCs w:val="24"/>
        </w:rPr>
      </w:pPr>
      <w:r w:rsidRPr="00B879AA">
        <w:rPr>
          <w:rFonts w:cs="Times New Roman"/>
          <w:sz w:val="24"/>
          <w:szCs w:val="24"/>
        </w:rPr>
        <w:t>Для примера приведем слова, наиболее подходящие каждому из трех основных типов.</w:t>
      </w:r>
    </w:p>
    <w:p w:rsidR="00F511D0" w:rsidRPr="00B879AA" w:rsidRDefault="00F511D0" w:rsidP="00F511D0">
      <w:pPr>
        <w:pStyle w:val="a4"/>
        <w:shd w:val="clear" w:color="auto" w:fill="auto"/>
        <w:suppressAutoHyphens/>
        <w:spacing w:before="0" w:line="240" w:lineRule="auto"/>
        <w:ind w:right="40" w:firstLine="709"/>
        <w:rPr>
          <w:rFonts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412"/>
        <w:gridCol w:w="2890"/>
        <w:gridCol w:w="2585"/>
      </w:tblGrid>
      <w:tr w:rsidR="00F511D0" w:rsidRPr="00B879AA" w:rsidTr="00DE580E">
        <w:trPr>
          <w:trHeight w:val="234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1D0" w:rsidRPr="00F511D0" w:rsidRDefault="00F511D0" w:rsidP="00DE580E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F511D0">
              <w:rPr>
                <w:rFonts w:cs="Times New Roman"/>
                <w:b/>
                <w:sz w:val="24"/>
                <w:szCs w:val="24"/>
              </w:rPr>
              <w:t>Визуальные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1D0" w:rsidRPr="00F511D0" w:rsidRDefault="00F511D0" w:rsidP="00DE580E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F511D0">
              <w:rPr>
                <w:rFonts w:cs="Times New Roman"/>
                <w:b/>
                <w:sz w:val="24"/>
                <w:szCs w:val="24"/>
              </w:rPr>
              <w:t>Кинестетические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1D0" w:rsidRPr="00F511D0" w:rsidRDefault="00F511D0" w:rsidP="00DE580E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F511D0">
              <w:rPr>
                <w:rFonts w:cs="Times New Roman"/>
                <w:b/>
                <w:sz w:val="24"/>
                <w:szCs w:val="24"/>
              </w:rPr>
              <w:t>Аудиальные</w:t>
            </w:r>
            <w:proofErr w:type="spellEnd"/>
          </w:p>
        </w:tc>
      </w:tr>
      <w:tr w:rsidR="00F511D0" w:rsidRPr="00B879AA" w:rsidTr="00DE580E">
        <w:trPr>
          <w:trHeight w:val="258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11D0" w:rsidRPr="00B879AA" w:rsidRDefault="00F511D0" w:rsidP="00DE580E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ярко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11D0" w:rsidRPr="00B879AA" w:rsidRDefault="00F511D0" w:rsidP="00DE580E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чувствовать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11D0" w:rsidRPr="00B879AA" w:rsidRDefault="00F511D0" w:rsidP="00DE580E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громко</w:t>
            </w:r>
          </w:p>
        </w:tc>
      </w:tr>
      <w:tr w:rsidR="00F511D0" w:rsidRPr="00B879AA" w:rsidTr="00DE580E">
        <w:trPr>
          <w:trHeight w:val="201"/>
          <w:jc w:val="center"/>
        </w:trPr>
        <w:tc>
          <w:tcPr>
            <w:tcW w:w="2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11D0" w:rsidRPr="00B879AA" w:rsidRDefault="00F511D0" w:rsidP="00DE580E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ясный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11D0" w:rsidRPr="00B879AA" w:rsidRDefault="00F511D0" w:rsidP="00DE580E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двигаться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11D0" w:rsidRPr="00B879AA" w:rsidRDefault="00F511D0" w:rsidP="00DE580E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тихо</w:t>
            </w:r>
          </w:p>
        </w:tc>
      </w:tr>
      <w:tr w:rsidR="00F511D0" w:rsidRPr="00B879AA" w:rsidTr="00DE580E">
        <w:trPr>
          <w:trHeight w:val="221"/>
          <w:jc w:val="center"/>
        </w:trPr>
        <w:tc>
          <w:tcPr>
            <w:tcW w:w="2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11D0" w:rsidRPr="00B879AA" w:rsidRDefault="00F511D0" w:rsidP="00DE580E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наглядно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11D0" w:rsidRPr="00B879AA" w:rsidRDefault="00F511D0" w:rsidP="00DE580E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тепло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11D0" w:rsidRPr="00B879AA" w:rsidRDefault="00F511D0" w:rsidP="00DE580E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ритмично</w:t>
            </w:r>
          </w:p>
        </w:tc>
      </w:tr>
      <w:tr w:rsidR="00F511D0" w:rsidRPr="00B879AA" w:rsidTr="00DE580E">
        <w:trPr>
          <w:trHeight w:val="214"/>
          <w:jc w:val="center"/>
        </w:trPr>
        <w:tc>
          <w:tcPr>
            <w:tcW w:w="2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11D0" w:rsidRPr="00B879AA" w:rsidRDefault="00F511D0" w:rsidP="00DE580E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четкость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11D0" w:rsidRPr="00B879AA" w:rsidRDefault="00F511D0" w:rsidP="00DE580E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мокро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11D0" w:rsidRPr="00B879AA" w:rsidRDefault="00F511D0" w:rsidP="00DE580E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мелодия</w:t>
            </w:r>
          </w:p>
        </w:tc>
      </w:tr>
      <w:tr w:rsidR="00F511D0" w:rsidRPr="00B879AA" w:rsidTr="00DE580E">
        <w:trPr>
          <w:trHeight w:val="217"/>
          <w:jc w:val="center"/>
        </w:trPr>
        <w:tc>
          <w:tcPr>
            <w:tcW w:w="2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11D0" w:rsidRPr="00B879AA" w:rsidRDefault="00F511D0" w:rsidP="00DE580E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синий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11D0" w:rsidRPr="00B879AA" w:rsidRDefault="00F511D0" w:rsidP="00DE580E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ощущение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11D0" w:rsidRPr="00B879AA" w:rsidRDefault="00F511D0" w:rsidP="00DE580E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слушать</w:t>
            </w:r>
          </w:p>
        </w:tc>
      </w:tr>
      <w:tr w:rsidR="00F511D0" w:rsidRPr="00B879AA" w:rsidTr="00DE580E">
        <w:trPr>
          <w:trHeight w:val="205"/>
          <w:jc w:val="center"/>
        </w:trPr>
        <w:tc>
          <w:tcPr>
            <w:tcW w:w="2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11D0" w:rsidRPr="00B879AA" w:rsidRDefault="00F511D0" w:rsidP="00DE580E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цветной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11D0" w:rsidRPr="00B879AA" w:rsidRDefault="00F511D0" w:rsidP="00DE580E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боль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11D0" w:rsidRPr="00B879AA" w:rsidRDefault="00F511D0" w:rsidP="00DE580E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разговор</w:t>
            </w:r>
          </w:p>
        </w:tc>
      </w:tr>
      <w:tr w:rsidR="00F511D0" w:rsidRPr="00B879AA" w:rsidTr="00DE580E">
        <w:trPr>
          <w:trHeight w:val="226"/>
          <w:jc w:val="center"/>
        </w:trPr>
        <w:tc>
          <w:tcPr>
            <w:tcW w:w="2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11D0" w:rsidRPr="00B879AA" w:rsidRDefault="00F511D0" w:rsidP="00DE580E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радужный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11D0" w:rsidRPr="00B879AA" w:rsidRDefault="00F511D0" w:rsidP="00DE580E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ныть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11D0" w:rsidRPr="00B879AA" w:rsidRDefault="00F511D0" w:rsidP="00DE580E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беседовать</w:t>
            </w:r>
          </w:p>
        </w:tc>
      </w:tr>
      <w:tr w:rsidR="00F511D0" w:rsidRPr="00B879AA" w:rsidTr="00DE580E">
        <w:trPr>
          <w:trHeight w:val="217"/>
          <w:jc w:val="center"/>
        </w:trPr>
        <w:tc>
          <w:tcPr>
            <w:tcW w:w="2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11D0" w:rsidRPr="00B879AA" w:rsidRDefault="00F511D0" w:rsidP="00DE580E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искристый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11D0" w:rsidRPr="00B879AA" w:rsidRDefault="00F511D0" w:rsidP="00DE580E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подрагивать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11D0" w:rsidRPr="00B879AA" w:rsidRDefault="00F511D0" w:rsidP="00DE580E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хрипло</w:t>
            </w:r>
          </w:p>
        </w:tc>
      </w:tr>
      <w:tr w:rsidR="00F511D0" w:rsidRPr="00B879AA" w:rsidTr="00DE580E">
        <w:trPr>
          <w:trHeight w:val="217"/>
          <w:jc w:val="center"/>
        </w:trPr>
        <w:tc>
          <w:tcPr>
            <w:tcW w:w="2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11D0" w:rsidRPr="00B879AA" w:rsidRDefault="00F511D0" w:rsidP="00DE580E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смотреть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11D0" w:rsidRPr="00B879AA" w:rsidRDefault="00F511D0" w:rsidP="00DE580E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прохладно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11D0" w:rsidRPr="00B879AA" w:rsidRDefault="00F511D0" w:rsidP="00DE580E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бас</w:t>
            </w:r>
          </w:p>
        </w:tc>
      </w:tr>
      <w:tr w:rsidR="00F511D0" w:rsidRPr="00B879AA" w:rsidTr="00DE580E">
        <w:trPr>
          <w:trHeight w:val="221"/>
          <w:jc w:val="center"/>
        </w:trPr>
        <w:tc>
          <w:tcPr>
            <w:tcW w:w="2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11D0" w:rsidRPr="00B879AA" w:rsidRDefault="00F511D0" w:rsidP="00DE580E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proofErr w:type="gramStart"/>
            <w:r w:rsidRPr="00B879AA">
              <w:rPr>
                <w:rFonts w:cs="Times New Roman"/>
                <w:sz w:val="24"/>
                <w:szCs w:val="24"/>
              </w:rPr>
              <w:t>приглядывать</w:t>
            </w:r>
            <w:proofErr w:type="gramEnd"/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11D0" w:rsidRPr="00B879AA" w:rsidRDefault="00F511D0" w:rsidP="00DE580E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резь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11D0" w:rsidRPr="00B879AA" w:rsidRDefault="00F511D0" w:rsidP="00DE580E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рычать</w:t>
            </w:r>
          </w:p>
        </w:tc>
      </w:tr>
      <w:tr w:rsidR="00F511D0" w:rsidRPr="00B879AA" w:rsidTr="00DE580E">
        <w:trPr>
          <w:trHeight w:val="193"/>
          <w:jc w:val="center"/>
        </w:trPr>
        <w:tc>
          <w:tcPr>
            <w:tcW w:w="2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11D0" w:rsidRPr="00B879AA" w:rsidRDefault="00F511D0" w:rsidP="00DE580E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осмотреться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11D0" w:rsidRPr="00B879AA" w:rsidRDefault="00F511D0" w:rsidP="00DE580E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действовать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511D0" w:rsidRPr="00B879AA" w:rsidRDefault="00F511D0" w:rsidP="00DE580E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визжать</w:t>
            </w:r>
          </w:p>
        </w:tc>
      </w:tr>
      <w:tr w:rsidR="00F511D0" w:rsidRPr="00B879AA" w:rsidTr="00DE580E">
        <w:trPr>
          <w:trHeight w:val="221"/>
          <w:jc w:val="center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1D0" w:rsidRPr="00B879AA" w:rsidRDefault="00F511D0" w:rsidP="00DE580E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белесый</w:t>
            </w: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1D0" w:rsidRPr="00B879AA" w:rsidRDefault="00F511D0" w:rsidP="00DE580E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напряжение</w:t>
            </w:r>
          </w:p>
        </w:tc>
        <w:tc>
          <w:tcPr>
            <w:tcW w:w="2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1D0" w:rsidRPr="00B879AA" w:rsidRDefault="00F511D0" w:rsidP="00DE580E">
            <w:pPr>
              <w:pStyle w:val="31"/>
              <w:framePr w:wrap="notBeside" w:vAnchor="text" w:hAnchor="text" w:xAlign="center" w:y="1"/>
              <w:shd w:val="clear" w:color="auto" w:fill="auto"/>
              <w:suppressAutoHyphens/>
              <w:spacing w:line="240" w:lineRule="auto"/>
              <w:ind w:left="120"/>
              <w:jc w:val="left"/>
              <w:rPr>
                <w:rFonts w:cs="Times New Roman"/>
                <w:sz w:val="24"/>
                <w:szCs w:val="24"/>
              </w:rPr>
            </w:pPr>
            <w:r w:rsidRPr="00B879AA">
              <w:rPr>
                <w:rFonts w:cs="Times New Roman"/>
                <w:sz w:val="24"/>
                <w:szCs w:val="24"/>
              </w:rPr>
              <w:t>стон</w:t>
            </w:r>
          </w:p>
        </w:tc>
      </w:tr>
    </w:tbl>
    <w:p w:rsidR="00F511D0" w:rsidRPr="00B879AA" w:rsidRDefault="00F511D0" w:rsidP="00F511D0">
      <w:pPr>
        <w:pStyle w:val="a4"/>
        <w:shd w:val="clear" w:color="auto" w:fill="auto"/>
        <w:suppressAutoHyphens/>
        <w:spacing w:before="0" w:line="240" w:lineRule="auto"/>
        <w:ind w:left="20" w:right="40" w:firstLine="280"/>
        <w:jc w:val="left"/>
        <w:rPr>
          <w:rFonts w:cs="Times New Roman"/>
          <w:sz w:val="24"/>
          <w:szCs w:val="24"/>
        </w:rPr>
      </w:pPr>
    </w:p>
    <w:p w:rsidR="00F511D0" w:rsidRPr="00C10A8E" w:rsidRDefault="00F511D0" w:rsidP="00F511D0">
      <w:pPr>
        <w:pStyle w:val="a4"/>
        <w:shd w:val="clear" w:color="auto" w:fill="auto"/>
        <w:suppressAutoHyphens/>
        <w:spacing w:before="0" w:line="240" w:lineRule="auto"/>
        <w:ind w:right="40" w:firstLine="709"/>
        <w:rPr>
          <w:rFonts w:cs="Times New Roman"/>
          <w:sz w:val="24"/>
          <w:szCs w:val="24"/>
          <w:u w:val="single"/>
        </w:rPr>
      </w:pPr>
      <w:r w:rsidRPr="00C10A8E">
        <w:rPr>
          <w:rFonts w:cs="Times New Roman"/>
          <w:sz w:val="24"/>
          <w:szCs w:val="24"/>
          <w:u w:val="single"/>
        </w:rPr>
        <w:t xml:space="preserve">Характеристика </w:t>
      </w:r>
      <w:proofErr w:type="spellStart"/>
      <w:r w:rsidRPr="00C10A8E">
        <w:rPr>
          <w:rFonts w:cs="Times New Roman"/>
          <w:sz w:val="24"/>
          <w:szCs w:val="24"/>
          <w:u w:val="single"/>
        </w:rPr>
        <w:t>визуала</w:t>
      </w:r>
      <w:proofErr w:type="spellEnd"/>
      <w:r w:rsidRPr="00C10A8E">
        <w:rPr>
          <w:rFonts w:cs="Times New Roman"/>
          <w:sz w:val="24"/>
          <w:szCs w:val="24"/>
          <w:u w:val="single"/>
        </w:rPr>
        <w:t>.</w:t>
      </w:r>
    </w:p>
    <w:p w:rsidR="00F511D0" w:rsidRDefault="00F511D0" w:rsidP="00F511D0">
      <w:pPr>
        <w:pStyle w:val="a4"/>
        <w:shd w:val="clear" w:color="auto" w:fill="auto"/>
        <w:suppressAutoHyphens/>
        <w:spacing w:before="0" w:line="240" w:lineRule="auto"/>
        <w:ind w:right="40"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</w:t>
      </w:r>
      <w:r w:rsidRPr="00B879AA">
        <w:rPr>
          <w:rFonts w:cs="Times New Roman"/>
          <w:sz w:val="24"/>
          <w:szCs w:val="24"/>
        </w:rPr>
        <w:t>бычно высокий голос, зоркий взгляд, жесты горизонтал</w:t>
      </w:r>
      <w:r>
        <w:rPr>
          <w:rFonts w:cs="Times New Roman"/>
          <w:sz w:val="24"/>
          <w:szCs w:val="24"/>
        </w:rPr>
        <w:t>ьны, направлены от себя. При об</w:t>
      </w:r>
      <w:r w:rsidRPr="00B879AA">
        <w:rPr>
          <w:rFonts w:cs="Times New Roman"/>
          <w:sz w:val="24"/>
          <w:szCs w:val="24"/>
        </w:rPr>
        <w:t xml:space="preserve">щении </w:t>
      </w:r>
      <w:proofErr w:type="spellStart"/>
      <w:r w:rsidRPr="00B879AA">
        <w:rPr>
          <w:rFonts w:cs="Times New Roman"/>
          <w:sz w:val="24"/>
          <w:szCs w:val="24"/>
        </w:rPr>
        <w:t>визуал</w:t>
      </w:r>
      <w:proofErr w:type="spellEnd"/>
      <w:r w:rsidRPr="00B879AA">
        <w:rPr>
          <w:rFonts w:cs="Times New Roman"/>
          <w:sz w:val="24"/>
          <w:szCs w:val="24"/>
        </w:rPr>
        <w:t xml:space="preserve"> смотрит в глаза и ждет этого же от собе</w:t>
      </w:r>
      <w:r w:rsidRPr="00B879AA">
        <w:rPr>
          <w:rFonts w:cs="Times New Roman"/>
          <w:sz w:val="24"/>
          <w:szCs w:val="24"/>
        </w:rPr>
        <w:softHyphen/>
        <w:t>седника. Его позиция: «Он меня не слушает, потому что не смотрит на меня». Ему необходимо видеть со</w:t>
      </w:r>
      <w:r w:rsidRPr="00B879AA">
        <w:rPr>
          <w:rFonts w:cs="Times New Roman"/>
          <w:sz w:val="24"/>
          <w:szCs w:val="24"/>
        </w:rPr>
        <w:softHyphen/>
        <w:t>беседника, поэтому он обычно стремится к такой ди</w:t>
      </w:r>
      <w:r w:rsidRPr="00B879AA">
        <w:rPr>
          <w:rFonts w:cs="Times New Roman"/>
          <w:sz w:val="24"/>
          <w:szCs w:val="24"/>
        </w:rPr>
        <w:softHyphen/>
        <w:t>станции, которая позволяет смотреть ему в лицо. Он часто употребля</w:t>
      </w:r>
      <w:r>
        <w:rPr>
          <w:rFonts w:cs="Times New Roman"/>
          <w:sz w:val="24"/>
          <w:szCs w:val="24"/>
        </w:rPr>
        <w:t xml:space="preserve">ет выражения: «я вижу», «видите </w:t>
      </w:r>
      <w:r w:rsidRPr="00B879AA">
        <w:rPr>
          <w:rFonts w:cs="Times New Roman"/>
          <w:sz w:val="24"/>
          <w:szCs w:val="24"/>
        </w:rPr>
        <w:t>ли», «посмотрите, что он натворил», «это выглядит ужас</w:t>
      </w:r>
      <w:r w:rsidRPr="00B879AA">
        <w:rPr>
          <w:rFonts w:cs="Times New Roman"/>
          <w:sz w:val="24"/>
          <w:szCs w:val="24"/>
        </w:rPr>
        <w:softHyphen/>
        <w:t>но» и т.п.</w:t>
      </w:r>
    </w:p>
    <w:p w:rsidR="00F511D0" w:rsidRDefault="00F511D0" w:rsidP="00F511D0">
      <w:pPr>
        <w:pStyle w:val="a4"/>
        <w:shd w:val="clear" w:color="auto" w:fill="auto"/>
        <w:suppressAutoHyphens/>
        <w:spacing w:before="0" w:line="240" w:lineRule="auto"/>
        <w:ind w:right="40" w:firstLine="709"/>
        <w:rPr>
          <w:rFonts w:cs="Times New Roman"/>
          <w:sz w:val="24"/>
          <w:szCs w:val="24"/>
        </w:rPr>
      </w:pPr>
      <w:r w:rsidRPr="00B879AA">
        <w:rPr>
          <w:rFonts w:cs="Times New Roman"/>
          <w:sz w:val="24"/>
          <w:szCs w:val="24"/>
        </w:rPr>
        <w:t xml:space="preserve">В интерьере для </w:t>
      </w:r>
      <w:proofErr w:type="spellStart"/>
      <w:r w:rsidRPr="00B879AA">
        <w:rPr>
          <w:rFonts w:cs="Times New Roman"/>
          <w:sz w:val="24"/>
          <w:szCs w:val="24"/>
        </w:rPr>
        <w:t>визуала</w:t>
      </w:r>
      <w:proofErr w:type="spellEnd"/>
      <w:r w:rsidRPr="00B879AA">
        <w:rPr>
          <w:rFonts w:cs="Times New Roman"/>
          <w:sz w:val="24"/>
          <w:szCs w:val="24"/>
        </w:rPr>
        <w:t xml:space="preserve">  </w:t>
      </w:r>
      <w:proofErr w:type="gramStart"/>
      <w:r w:rsidRPr="00B879AA">
        <w:rPr>
          <w:rFonts w:cs="Times New Roman"/>
          <w:sz w:val="24"/>
          <w:szCs w:val="24"/>
        </w:rPr>
        <w:t>важны</w:t>
      </w:r>
      <w:proofErr w:type="gramEnd"/>
      <w:r w:rsidRPr="00B879AA">
        <w:rPr>
          <w:rFonts w:cs="Times New Roman"/>
          <w:sz w:val="24"/>
          <w:szCs w:val="24"/>
        </w:rPr>
        <w:t>, прежде всего, фор</w:t>
      </w:r>
      <w:r w:rsidRPr="00B879AA">
        <w:rPr>
          <w:rFonts w:cs="Times New Roman"/>
          <w:sz w:val="24"/>
          <w:szCs w:val="24"/>
        </w:rPr>
        <w:softHyphen/>
        <w:t>ма и цвет. «Неважно, что н</w:t>
      </w:r>
      <w:r>
        <w:rPr>
          <w:rFonts w:cs="Times New Roman"/>
          <w:sz w:val="24"/>
          <w:szCs w:val="24"/>
        </w:rPr>
        <w:t>а этом стуле неудобно си</w:t>
      </w:r>
      <w:r>
        <w:rPr>
          <w:rFonts w:cs="Times New Roman"/>
          <w:sz w:val="24"/>
          <w:szCs w:val="24"/>
        </w:rPr>
        <w:softHyphen/>
        <w:t xml:space="preserve">деть – </w:t>
      </w:r>
      <w:r w:rsidRPr="00B879AA">
        <w:rPr>
          <w:rFonts w:cs="Times New Roman"/>
          <w:sz w:val="24"/>
          <w:szCs w:val="24"/>
        </w:rPr>
        <w:t>в</w:t>
      </w:r>
      <w:r>
        <w:rPr>
          <w:rFonts w:cs="Times New Roman"/>
          <w:sz w:val="24"/>
          <w:szCs w:val="24"/>
        </w:rPr>
        <w:t xml:space="preserve">едь он такой красивый!», </w:t>
      </w:r>
      <w:r w:rsidRPr="00B879AA">
        <w:rPr>
          <w:rFonts w:cs="Times New Roman"/>
          <w:sz w:val="24"/>
          <w:szCs w:val="24"/>
        </w:rPr>
        <w:t xml:space="preserve">скажет он. Люди этого типа большие ценители искусства в любых его проявлениях, поэтому дизайн интерьера </w:t>
      </w:r>
      <w:r>
        <w:rPr>
          <w:rFonts w:cs="Times New Roman"/>
          <w:sz w:val="24"/>
          <w:szCs w:val="24"/>
        </w:rPr>
        <w:t>для них столь небезынтересен. И</w:t>
      </w:r>
      <w:r w:rsidRPr="00B879AA">
        <w:rPr>
          <w:rFonts w:cs="Times New Roman"/>
          <w:sz w:val="24"/>
          <w:szCs w:val="24"/>
        </w:rPr>
        <w:t xml:space="preserve"> выбирая мебель для своего дома или какие-нибудь декоративные предметы интерьера, </w:t>
      </w:r>
      <w:proofErr w:type="spellStart"/>
      <w:r w:rsidRPr="00B879AA">
        <w:rPr>
          <w:rFonts w:cs="Times New Roman"/>
          <w:sz w:val="24"/>
          <w:szCs w:val="24"/>
        </w:rPr>
        <w:t>визуалы</w:t>
      </w:r>
      <w:proofErr w:type="spellEnd"/>
      <w:r w:rsidRPr="00B879AA">
        <w:rPr>
          <w:rFonts w:cs="Times New Roman"/>
          <w:sz w:val="24"/>
          <w:szCs w:val="24"/>
        </w:rPr>
        <w:t xml:space="preserve"> обращают пристальное внимание на сочета</w:t>
      </w:r>
      <w:r w:rsidRPr="00B879AA">
        <w:rPr>
          <w:rFonts w:cs="Times New Roman"/>
          <w:sz w:val="24"/>
          <w:szCs w:val="24"/>
        </w:rPr>
        <w:softHyphen/>
        <w:t>ние цветов и гармоничные формы.</w:t>
      </w:r>
    </w:p>
    <w:p w:rsidR="00F511D0" w:rsidRDefault="00F511D0" w:rsidP="00F511D0">
      <w:pPr>
        <w:pStyle w:val="a4"/>
        <w:shd w:val="clear" w:color="auto" w:fill="auto"/>
        <w:suppressAutoHyphens/>
        <w:spacing w:before="0" w:line="240" w:lineRule="auto"/>
        <w:ind w:right="40" w:firstLine="709"/>
        <w:rPr>
          <w:rFonts w:cs="Times New Roman"/>
          <w:sz w:val="24"/>
          <w:szCs w:val="24"/>
        </w:rPr>
      </w:pPr>
      <w:proofErr w:type="spellStart"/>
      <w:r w:rsidRPr="00B879AA">
        <w:rPr>
          <w:rFonts w:cs="Times New Roman"/>
          <w:sz w:val="24"/>
          <w:szCs w:val="24"/>
        </w:rPr>
        <w:t>Визуалу</w:t>
      </w:r>
      <w:proofErr w:type="spellEnd"/>
      <w:r w:rsidRPr="00B879AA">
        <w:rPr>
          <w:rFonts w:cs="Times New Roman"/>
          <w:sz w:val="24"/>
          <w:szCs w:val="24"/>
        </w:rPr>
        <w:t xml:space="preserve"> очень важны приятные зрительные впечат</w:t>
      </w:r>
      <w:r w:rsidRPr="00B879AA">
        <w:rPr>
          <w:rFonts w:cs="Times New Roman"/>
          <w:sz w:val="24"/>
          <w:szCs w:val="24"/>
        </w:rPr>
        <w:softHyphen/>
        <w:t>ления. В этом плане больше всего подходит помпез</w:t>
      </w:r>
      <w:r w:rsidRPr="00B879AA">
        <w:rPr>
          <w:rFonts w:cs="Times New Roman"/>
          <w:sz w:val="24"/>
          <w:szCs w:val="24"/>
        </w:rPr>
        <w:softHyphen/>
        <w:t>ный стиль, ампир.</w:t>
      </w:r>
    </w:p>
    <w:p w:rsidR="00F511D0" w:rsidRPr="00C10A8E" w:rsidRDefault="00F511D0" w:rsidP="00F511D0">
      <w:pPr>
        <w:pStyle w:val="a4"/>
        <w:shd w:val="clear" w:color="auto" w:fill="auto"/>
        <w:suppressAutoHyphens/>
        <w:spacing w:before="0" w:line="240" w:lineRule="auto"/>
        <w:ind w:right="40" w:firstLine="709"/>
        <w:rPr>
          <w:rFonts w:cs="Times New Roman"/>
          <w:sz w:val="24"/>
          <w:szCs w:val="24"/>
          <w:u w:val="single"/>
        </w:rPr>
      </w:pPr>
      <w:r w:rsidRPr="00C10A8E">
        <w:rPr>
          <w:rFonts w:cs="Times New Roman"/>
          <w:sz w:val="24"/>
          <w:szCs w:val="24"/>
          <w:u w:val="single"/>
        </w:rPr>
        <w:t xml:space="preserve">Характеристика </w:t>
      </w:r>
      <w:proofErr w:type="spellStart"/>
      <w:r w:rsidRPr="00C10A8E">
        <w:rPr>
          <w:rFonts w:cs="Times New Roman"/>
          <w:sz w:val="24"/>
          <w:szCs w:val="24"/>
          <w:u w:val="single"/>
        </w:rPr>
        <w:t>кинестетика</w:t>
      </w:r>
      <w:proofErr w:type="spellEnd"/>
      <w:r w:rsidRPr="00C10A8E">
        <w:rPr>
          <w:rFonts w:cs="Times New Roman"/>
          <w:sz w:val="24"/>
          <w:szCs w:val="24"/>
          <w:u w:val="single"/>
        </w:rPr>
        <w:t>.</w:t>
      </w:r>
    </w:p>
    <w:p w:rsidR="00F511D0" w:rsidRDefault="00F511D0" w:rsidP="00F511D0">
      <w:pPr>
        <w:pStyle w:val="a4"/>
        <w:shd w:val="clear" w:color="auto" w:fill="auto"/>
        <w:suppressAutoHyphens/>
        <w:spacing w:before="0" w:line="240" w:lineRule="auto"/>
        <w:ind w:right="40" w:firstLine="709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Кинестетики</w:t>
      </w:r>
      <w:proofErr w:type="spellEnd"/>
      <w:r>
        <w:rPr>
          <w:rFonts w:cs="Times New Roman"/>
          <w:sz w:val="24"/>
          <w:szCs w:val="24"/>
        </w:rPr>
        <w:t xml:space="preserve"> – </w:t>
      </w:r>
      <w:r w:rsidRPr="00B879AA">
        <w:rPr>
          <w:rFonts w:cs="Times New Roman"/>
          <w:sz w:val="24"/>
          <w:szCs w:val="24"/>
        </w:rPr>
        <w:t>люди мягкие, веселые, с хорошим чувством юмора. Двигаются они плавно, без резких движений. Это, прежде всего</w:t>
      </w:r>
      <w:r>
        <w:rPr>
          <w:rFonts w:cs="Times New Roman"/>
          <w:sz w:val="24"/>
          <w:szCs w:val="24"/>
        </w:rPr>
        <w:t>,</w:t>
      </w:r>
      <w:r w:rsidRPr="00B879AA">
        <w:rPr>
          <w:rFonts w:cs="Times New Roman"/>
          <w:sz w:val="24"/>
          <w:szCs w:val="24"/>
        </w:rPr>
        <w:t xml:space="preserve"> люди чувственные, им необходимо физическое ощущение окружающего их мира. При общении </w:t>
      </w:r>
      <w:proofErr w:type="spellStart"/>
      <w:r w:rsidRPr="00B879AA">
        <w:rPr>
          <w:rFonts w:cs="Times New Roman"/>
          <w:sz w:val="24"/>
          <w:szCs w:val="24"/>
        </w:rPr>
        <w:t>кинестетик</w:t>
      </w:r>
      <w:proofErr w:type="spellEnd"/>
      <w:r w:rsidRPr="00B879AA">
        <w:rPr>
          <w:rFonts w:cs="Times New Roman"/>
          <w:sz w:val="24"/>
          <w:szCs w:val="24"/>
        </w:rPr>
        <w:t xml:space="preserve"> порой и не смотрит на собеседника, но постоянно касается его, руководству</w:t>
      </w:r>
      <w:r w:rsidRPr="00B879AA">
        <w:rPr>
          <w:rFonts w:cs="Times New Roman"/>
          <w:sz w:val="24"/>
          <w:szCs w:val="24"/>
        </w:rPr>
        <w:softHyphen/>
        <w:t>ясь принципом: «Он меня не слышит</w:t>
      </w:r>
      <w:r>
        <w:rPr>
          <w:rFonts w:cs="Times New Roman"/>
          <w:sz w:val="24"/>
          <w:szCs w:val="24"/>
        </w:rPr>
        <w:t>, если не чувству</w:t>
      </w:r>
      <w:r>
        <w:rPr>
          <w:rFonts w:cs="Times New Roman"/>
          <w:sz w:val="24"/>
          <w:szCs w:val="24"/>
        </w:rPr>
        <w:softHyphen/>
        <w:t xml:space="preserve">ет». Их речь </w:t>
      </w:r>
      <w:r w:rsidRPr="00B879AA">
        <w:rPr>
          <w:rFonts w:cs="Times New Roman"/>
          <w:sz w:val="24"/>
          <w:szCs w:val="24"/>
        </w:rPr>
        <w:t>насыщена выражения</w:t>
      </w:r>
      <w:r w:rsidRPr="00B879AA">
        <w:rPr>
          <w:rFonts w:cs="Times New Roman"/>
          <w:sz w:val="24"/>
          <w:szCs w:val="24"/>
        </w:rPr>
        <w:softHyphen/>
        <w:t xml:space="preserve">ми: «Я чувствую, </w:t>
      </w:r>
      <w:r>
        <w:rPr>
          <w:rFonts w:cs="Times New Roman"/>
          <w:sz w:val="24"/>
          <w:szCs w:val="24"/>
        </w:rPr>
        <w:t xml:space="preserve">что </w:t>
      </w:r>
      <w:r w:rsidRPr="00B879AA">
        <w:rPr>
          <w:rFonts w:cs="Times New Roman"/>
          <w:sz w:val="24"/>
          <w:szCs w:val="24"/>
        </w:rPr>
        <w:t>что-то происходит»,</w:t>
      </w:r>
      <w:r>
        <w:rPr>
          <w:rFonts w:cs="Times New Roman"/>
          <w:sz w:val="24"/>
          <w:szCs w:val="24"/>
        </w:rPr>
        <w:t xml:space="preserve"> «М</w:t>
      </w:r>
      <w:r w:rsidRPr="00B879AA">
        <w:rPr>
          <w:rFonts w:cs="Times New Roman"/>
          <w:sz w:val="24"/>
          <w:szCs w:val="24"/>
        </w:rPr>
        <w:t>ы совсем близко подошли к решению проблемы» и т.п. Это час</w:t>
      </w:r>
      <w:r w:rsidRPr="00B879AA">
        <w:rPr>
          <w:rFonts w:cs="Times New Roman"/>
          <w:sz w:val="24"/>
          <w:szCs w:val="24"/>
        </w:rPr>
        <w:softHyphen/>
        <w:t>то ласковые и чуткие люди.</w:t>
      </w:r>
      <w:r>
        <w:rPr>
          <w:rFonts w:cs="Times New Roman"/>
          <w:sz w:val="24"/>
          <w:szCs w:val="24"/>
        </w:rPr>
        <w:t xml:space="preserve"> Им подходит стиль «Кантри» – </w:t>
      </w:r>
      <w:r w:rsidRPr="00B879AA">
        <w:rPr>
          <w:rFonts w:cs="Times New Roman"/>
          <w:sz w:val="24"/>
          <w:szCs w:val="24"/>
        </w:rPr>
        <w:t>это</w:t>
      </w:r>
      <w:r>
        <w:rPr>
          <w:rFonts w:cs="Times New Roman"/>
          <w:sz w:val="24"/>
          <w:szCs w:val="24"/>
        </w:rPr>
        <w:t>,</w:t>
      </w:r>
      <w:r w:rsidRPr="00B879AA">
        <w:rPr>
          <w:rFonts w:cs="Times New Roman"/>
          <w:sz w:val="24"/>
          <w:szCs w:val="24"/>
        </w:rPr>
        <w:t xml:space="preserve"> прежде всего</w:t>
      </w:r>
      <w:r>
        <w:rPr>
          <w:rFonts w:cs="Times New Roman"/>
          <w:sz w:val="24"/>
          <w:szCs w:val="24"/>
        </w:rPr>
        <w:t xml:space="preserve">, экологический дизайн. Отсюда </w:t>
      </w:r>
      <w:r w:rsidRPr="00B879AA">
        <w:rPr>
          <w:rFonts w:cs="Times New Roman"/>
          <w:sz w:val="24"/>
          <w:szCs w:val="24"/>
        </w:rPr>
        <w:t>и натуральные строительные и отделочные материалы. Мощеные плиткой или декоративным камнем полы, массивные деревянные половицы, например, из дуба,</w:t>
      </w:r>
      <w:r>
        <w:rPr>
          <w:rFonts w:cs="Times New Roman"/>
          <w:sz w:val="24"/>
          <w:szCs w:val="24"/>
        </w:rPr>
        <w:t xml:space="preserve"> бука, ореха, клена. Для стен – </w:t>
      </w:r>
      <w:r w:rsidRPr="00B879AA">
        <w:rPr>
          <w:rFonts w:cs="Times New Roman"/>
          <w:sz w:val="24"/>
          <w:szCs w:val="24"/>
        </w:rPr>
        <w:t>декоративная штукатурка или сочетание фрагментов отштукатуренных стен с частично сохраненной</w:t>
      </w:r>
      <w:r>
        <w:rPr>
          <w:rFonts w:cs="Times New Roman"/>
          <w:sz w:val="24"/>
          <w:szCs w:val="24"/>
        </w:rPr>
        <w:t xml:space="preserve"> каменной или кирпичной кладкой. П</w:t>
      </w:r>
      <w:r w:rsidRPr="00B879AA">
        <w:rPr>
          <w:rFonts w:cs="Times New Roman"/>
          <w:sz w:val="24"/>
          <w:szCs w:val="24"/>
        </w:rPr>
        <w:t>одойдут и бумажные обои с наивным цветоч</w:t>
      </w:r>
      <w:r w:rsidRPr="00B879AA">
        <w:rPr>
          <w:rFonts w:cs="Times New Roman"/>
          <w:sz w:val="24"/>
          <w:szCs w:val="24"/>
        </w:rPr>
        <w:softHyphen/>
        <w:t>ным рисунком, неярким и тонким. П</w:t>
      </w:r>
      <w:r>
        <w:rPr>
          <w:rFonts w:cs="Times New Roman"/>
          <w:sz w:val="24"/>
          <w:szCs w:val="24"/>
        </w:rPr>
        <w:t>риемлемо и при</w:t>
      </w:r>
      <w:r>
        <w:rPr>
          <w:rFonts w:cs="Times New Roman"/>
          <w:sz w:val="24"/>
          <w:szCs w:val="24"/>
        </w:rPr>
        <w:softHyphen/>
        <w:t xml:space="preserve">сутствие металла, </w:t>
      </w:r>
      <w:r w:rsidRPr="00B879AA">
        <w:rPr>
          <w:rFonts w:cs="Times New Roman"/>
          <w:sz w:val="24"/>
          <w:szCs w:val="24"/>
        </w:rPr>
        <w:t>лучше, если в виде состаренной, мес</w:t>
      </w:r>
      <w:r w:rsidRPr="00B879AA">
        <w:rPr>
          <w:rFonts w:cs="Times New Roman"/>
          <w:sz w:val="24"/>
          <w:szCs w:val="24"/>
        </w:rPr>
        <w:softHyphen/>
        <w:t>тами тронутой патиной бронзы или латуни. Очень орга</w:t>
      </w:r>
      <w:r w:rsidRPr="00B879AA">
        <w:rPr>
          <w:rFonts w:cs="Times New Roman"/>
          <w:sz w:val="24"/>
          <w:szCs w:val="24"/>
        </w:rPr>
        <w:softHyphen/>
        <w:t>ничны здесь предметы</w:t>
      </w:r>
      <w:r>
        <w:rPr>
          <w:rFonts w:cs="Times New Roman"/>
          <w:sz w:val="24"/>
          <w:szCs w:val="24"/>
        </w:rPr>
        <w:t xml:space="preserve"> ручной ковки. А вот хромирован</w:t>
      </w:r>
      <w:r w:rsidRPr="00B879AA">
        <w:rPr>
          <w:rFonts w:cs="Times New Roman"/>
          <w:sz w:val="24"/>
          <w:szCs w:val="24"/>
        </w:rPr>
        <w:t>ного блестящего металла, стекла и пластика лучше избе</w:t>
      </w:r>
      <w:r w:rsidRPr="00B879AA">
        <w:rPr>
          <w:rFonts w:cs="Times New Roman"/>
          <w:sz w:val="24"/>
          <w:szCs w:val="24"/>
        </w:rPr>
        <w:softHyphen/>
        <w:t xml:space="preserve">гать. «Кантри» не исключает </w:t>
      </w:r>
      <w:r w:rsidRPr="00B879AA">
        <w:rPr>
          <w:rFonts w:cs="Times New Roman"/>
          <w:sz w:val="24"/>
          <w:szCs w:val="24"/>
        </w:rPr>
        <w:lastRenderedPageBreak/>
        <w:t xml:space="preserve">различные имитации </w:t>
      </w:r>
      <w:proofErr w:type="spellStart"/>
      <w:r w:rsidRPr="00B879AA">
        <w:rPr>
          <w:rFonts w:cs="Times New Roman"/>
          <w:sz w:val="24"/>
          <w:szCs w:val="24"/>
        </w:rPr>
        <w:t>эко</w:t>
      </w:r>
      <w:r w:rsidRPr="00B879AA">
        <w:rPr>
          <w:rFonts w:cs="Times New Roman"/>
          <w:sz w:val="24"/>
          <w:szCs w:val="24"/>
        </w:rPr>
        <w:softHyphen/>
        <w:t>логичных</w:t>
      </w:r>
      <w:proofErr w:type="spellEnd"/>
      <w:r w:rsidRPr="00B879AA">
        <w:rPr>
          <w:rFonts w:cs="Times New Roman"/>
          <w:sz w:val="24"/>
          <w:szCs w:val="24"/>
        </w:rPr>
        <w:t xml:space="preserve"> материалов. Главное, чтобы при </w:t>
      </w:r>
      <w:r>
        <w:rPr>
          <w:rFonts w:cs="Times New Roman"/>
          <w:sz w:val="24"/>
          <w:szCs w:val="24"/>
        </w:rPr>
        <w:t>этом не про</w:t>
      </w:r>
      <w:r>
        <w:rPr>
          <w:rFonts w:cs="Times New Roman"/>
          <w:sz w:val="24"/>
          <w:szCs w:val="24"/>
        </w:rPr>
        <w:softHyphen/>
        <w:t xml:space="preserve">пала основа стиля – </w:t>
      </w:r>
      <w:r w:rsidRPr="00B879AA">
        <w:rPr>
          <w:rFonts w:cs="Times New Roman"/>
          <w:sz w:val="24"/>
          <w:szCs w:val="24"/>
        </w:rPr>
        <w:t>его «теплота».</w:t>
      </w:r>
    </w:p>
    <w:p w:rsidR="00F511D0" w:rsidRPr="00C10A8E" w:rsidRDefault="00F511D0" w:rsidP="00F511D0">
      <w:pPr>
        <w:pStyle w:val="a4"/>
        <w:shd w:val="clear" w:color="auto" w:fill="auto"/>
        <w:suppressAutoHyphens/>
        <w:spacing w:before="0" w:line="240" w:lineRule="auto"/>
        <w:ind w:right="40" w:firstLine="709"/>
        <w:rPr>
          <w:rFonts w:cs="Times New Roman"/>
          <w:sz w:val="24"/>
          <w:szCs w:val="24"/>
          <w:u w:val="single"/>
        </w:rPr>
      </w:pPr>
      <w:r w:rsidRPr="00C10A8E">
        <w:rPr>
          <w:rFonts w:cs="Times New Roman"/>
          <w:sz w:val="24"/>
          <w:szCs w:val="24"/>
          <w:u w:val="single"/>
        </w:rPr>
        <w:t xml:space="preserve">Характеристика </w:t>
      </w:r>
      <w:proofErr w:type="spellStart"/>
      <w:r w:rsidRPr="00C10A8E">
        <w:rPr>
          <w:rFonts w:cs="Times New Roman"/>
          <w:sz w:val="24"/>
          <w:szCs w:val="24"/>
          <w:u w:val="single"/>
        </w:rPr>
        <w:t>аудиала</w:t>
      </w:r>
      <w:proofErr w:type="spellEnd"/>
      <w:r w:rsidRPr="00C10A8E">
        <w:rPr>
          <w:rFonts w:cs="Times New Roman"/>
          <w:sz w:val="24"/>
          <w:szCs w:val="24"/>
          <w:u w:val="single"/>
        </w:rPr>
        <w:t>.</w:t>
      </w:r>
    </w:p>
    <w:p w:rsidR="00F511D0" w:rsidRPr="00B879AA" w:rsidRDefault="00F511D0" w:rsidP="00F511D0">
      <w:pPr>
        <w:pStyle w:val="a4"/>
        <w:shd w:val="clear" w:color="auto" w:fill="auto"/>
        <w:suppressAutoHyphens/>
        <w:spacing w:before="0" w:line="240" w:lineRule="auto"/>
        <w:ind w:right="40"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Это </w:t>
      </w:r>
      <w:r w:rsidRPr="00B879AA">
        <w:rPr>
          <w:rFonts w:cs="Times New Roman"/>
          <w:sz w:val="24"/>
          <w:szCs w:val="24"/>
        </w:rPr>
        <w:t xml:space="preserve">эмоциональные, разговорчивые люди, действующие, как правило, спонтанно. В отличие от </w:t>
      </w:r>
      <w:proofErr w:type="spellStart"/>
      <w:r w:rsidRPr="00B879AA">
        <w:rPr>
          <w:rFonts w:cs="Times New Roman"/>
          <w:sz w:val="24"/>
          <w:szCs w:val="24"/>
        </w:rPr>
        <w:t>визуалов</w:t>
      </w:r>
      <w:proofErr w:type="spellEnd"/>
      <w:r w:rsidRPr="00B879AA">
        <w:rPr>
          <w:rFonts w:cs="Times New Roman"/>
          <w:sz w:val="24"/>
          <w:szCs w:val="24"/>
        </w:rPr>
        <w:t>, они чаще используют выражения типа: «По</w:t>
      </w:r>
      <w:r w:rsidRPr="00B879AA">
        <w:rPr>
          <w:rFonts w:cs="Times New Roman"/>
          <w:sz w:val="24"/>
          <w:szCs w:val="24"/>
        </w:rPr>
        <w:softHyphen/>
        <w:t>слушайте, что скажу»,</w:t>
      </w:r>
      <w:r>
        <w:rPr>
          <w:rStyle w:val="Corbel3"/>
          <w:rFonts w:ascii="Times New Roman" w:hAnsi="Times New Roman" w:cs="Times New Roman"/>
          <w:sz w:val="24"/>
          <w:szCs w:val="24"/>
        </w:rPr>
        <w:t xml:space="preserve"> «</w:t>
      </w:r>
      <w:r w:rsidRPr="00B879AA">
        <w:rPr>
          <w:rStyle w:val="Corbel3"/>
          <w:rFonts w:ascii="Times New Roman" w:hAnsi="Times New Roman" w:cs="Times New Roman"/>
          <w:sz w:val="24"/>
          <w:szCs w:val="24"/>
        </w:rPr>
        <w:t>Меня</w:t>
      </w:r>
      <w:r>
        <w:rPr>
          <w:rFonts w:cs="Times New Roman"/>
          <w:sz w:val="24"/>
          <w:szCs w:val="24"/>
        </w:rPr>
        <w:t xml:space="preserve"> раздражает этот звук», «В</w:t>
      </w:r>
      <w:r w:rsidRPr="00B879AA">
        <w:rPr>
          <w:rFonts w:cs="Times New Roman"/>
          <w:sz w:val="24"/>
          <w:szCs w:val="24"/>
        </w:rPr>
        <w:t>аша идея звучит замечательно»</w:t>
      </w:r>
      <w:r w:rsidRPr="00B879AA">
        <w:rPr>
          <w:rStyle w:val="Corbel3"/>
          <w:rFonts w:ascii="Times New Roman" w:hAnsi="Times New Roman" w:cs="Times New Roman"/>
          <w:sz w:val="24"/>
          <w:szCs w:val="24"/>
        </w:rPr>
        <w:t xml:space="preserve"> и</w:t>
      </w:r>
      <w:r w:rsidRPr="00B879AA">
        <w:rPr>
          <w:rFonts w:cs="Times New Roman"/>
          <w:sz w:val="24"/>
          <w:szCs w:val="24"/>
        </w:rPr>
        <w:t xml:space="preserve"> др. Во время бесе</w:t>
      </w:r>
      <w:r w:rsidRPr="00B879AA">
        <w:rPr>
          <w:rFonts w:cs="Times New Roman"/>
          <w:sz w:val="24"/>
          <w:szCs w:val="24"/>
        </w:rPr>
        <w:softHyphen/>
        <w:t xml:space="preserve">ды </w:t>
      </w:r>
      <w:proofErr w:type="spellStart"/>
      <w:r w:rsidRPr="00B879AA">
        <w:rPr>
          <w:rFonts w:cs="Times New Roman"/>
          <w:sz w:val="24"/>
          <w:szCs w:val="24"/>
        </w:rPr>
        <w:t>аудиал</w:t>
      </w:r>
      <w:proofErr w:type="spellEnd"/>
      <w:r w:rsidRPr="00B879AA">
        <w:rPr>
          <w:rFonts w:cs="Times New Roman"/>
          <w:sz w:val="24"/>
          <w:szCs w:val="24"/>
        </w:rPr>
        <w:t xml:space="preserve"> обычно находится ближе к собеседнику, поскольку стремится </w:t>
      </w:r>
      <w:r>
        <w:rPr>
          <w:rFonts w:cs="Times New Roman"/>
          <w:sz w:val="24"/>
          <w:szCs w:val="24"/>
        </w:rPr>
        <w:t>все услышать</w:t>
      </w:r>
      <w:r w:rsidRPr="00B879AA">
        <w:rPr>
          <w:rFonts w:cs="Times New Roman"/>
          <w:sz w:val="24"/>
          <w:szCs w:val="24"/>
        </w:rPr>
        <w:t>, ничего не пропус</w:t>
      </w:r>
      <w:r w:rsidRPr="00B879AA">
        <w:rPr>
          <w:rFonts w:cs="Times New Roman"/>
          <w:sz w:val="24"/>
          <w:szCs w:val="24"/>
        </w:rPr>
        <w:softHyphen/>
        <w:t>тить.</w:t>
      </w:r>
      <w:r>
        <w:rPr>
          <w:rFonts w:cs="Times New Roman"/>
          <w:sz w:val="24"/>
          <w:szCs w:val="24"/>
        </w:rPr>
        <w:t xml:space="preserve"> </w:t>
      </w:r>
      <w:r w:rsidRPr="00B879AA">
        <w:rPr>
          <w:rFonts w:cs="Times New Roman"/>
          <w:sz w:val="24"/>
          <w:szCs w:val="24"/>
        </w:rPr>
        <w:t xml:space="preserve">Для </w:t>
      </w:r>
      <w:proofErr w:type="spellStart"/>
      <w:r w:rsidRPr="00B879AA">
        <w:rPr>
          <w:rFonts w:cs="Times New Roman"/>
          <w:sz w:val="24"/>
          <w:szCs w:val="24"/>
        </w:rPr>
        <w:t>аудиалов</w:t>
      </w:r>
      <w:proofErr w:type="spellEnd"/>
      <w:r w:rsidRPr="00B879AA">
        <w:rPr>
          <w:rFonts w:cs="Times New Roman"/>
          <w:sz w:val="24"/>
          <w:szCs w:val="24"/>
        </w:rPr>
        <w:t xml:space="preserve"> очень важно зонирование простран</w:t>
      </w:r>
      <w:r w:rsidRPr="00B879AA">
        <w:rPr>
          <w:rFonts w:cs="Times New Roman"/>
          <w:sz w:val="24"/>
          <w:szCs w:val="24"/>
        </w:rPr>
        <w:softHyphen/>
        <w:t>ства, которое можно произвести с помощью цвета пола, полупрозрачной ткани или стекла, раздвижных пере</w:t>
      </w:r>
      <w:r w:rsidRPr="00B879AA">
        <w:rPr>
          <w:rFonts w:cs="Times New Roman"/>
          <w:sz w:val="24"/>
          <w:szCs w:val="24"/>
        </w:rPr>
        <w:softHyphen/>
        <w:t>городок, с помощью подсветки в стенах, полу или по</w:t>
      </w:r>
      <w:r w:rsidRPr="00B879AA">
        <w:rPr>
          <w:rFonts w:cs="Times New Roman"/>
          <w:sz w:val="24"/>
          <w:szCs w:val="24"/>
        </w:rPr>
        <w:softHyphen/>
        <w:t>толке. Интерьер в стиле минимализма должен быть лег</w:t>
      </w:r>
      <w:r w:rsidRPr="00B879AA">
        <w:rPr>
          <w:rFonts w:cs="Times New Roman"/>
          <w:sz w:val="24"/>
          <w:szCs w:val="24"/>
        </w:rPr>
        <w:softHyphen/>
        <w:t>ким и свободным, но вмещающим в себя все необхо</w:t>
      </w:r>
      <w:r w:rsidRPr="00B879AA">
        <w:rPr>
          <w:rFonts w:cs="Times New Roman"/>
          <w:sz w:val="24"/>
          <w:szCs w:val="24"/>
        </w:rPr>
        <w:softHyphen/>
        <w:t>димое. Для его создания более всего подходят большие площади. Чем больше пространства, тем проще обо</w:t>
      </w:r>
      <w:r w:rsidRPr="00B879AA">
        <w:rPr>
          <w:rFonts w:cs="Times New Roman"/>
          <w:sz w:val="24"/>
          <w:szCs w:val="24"/>
        </w:rPr>
        <w:softHyphen/>
        <w:t>значить некоторые акцентные пятн</w:t>
      </w:r>
      <w:r>
        <w:rPr>
          <w:rFonts w:cs="Times New Roman"/>
          <w:sz w:val="24"/>
          <w:szCs w:val="24"/>
        </w:rPr>
        <w:t xml:space="preserve">а. Оптимальная цветовая гамма – </w:t>
      </w:r>
      <w:r w:rsidRPr="00B879AA">
        <w:rPr>
          <w:rFonts w:cs="Times New Roman"/>
          <w:sz w:val="24"/>
          <w:szCs w:val="24"/>
        </w:rPr>
        <w:t>светлые природные полутона. Фак</w:t>
      </w:r>
      <w:r w:rsidRPr="00B879AA">
        <w:rPr>
          <w:rFonts w:cs="Times New Roman"/>
          <w:sz w:val="24"/>
          <w:szCs w:val="24"/>
        </w:rPr>
        <w:softHyphen/>
        <w:t>тура может быть произвольная.</w:t>
      </w:r>
    </w:p>
    <w:p w:rsidR="00EB4404" w:rsidRPr="005205A0" w:rsidRDefault="00EB4404" w:rsidP="00F511D0">
      <w:pPr>
        <w:pStyle w:val="50"/>
        <w:shd w:val="clear" w:color="auto" w:fill="auto"/>
        <w:suppressAutoHyphens/>
        <w:spacing w:before="0" w:after="0" w:line="240" w:lineRule="auto"/>
        <w:ind w:firstLine="709"/>
        <w:jc w:val="both"/>
      </w:pPr>
    </w:p>
    <w:sectPr w:rsidR="00EB4404" w:rsidRPr="005205A0" w:rsidSect="001B7AC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E53F4"/>
    <w:multiLevelType w:val="hybridMultilevel"/>
    <w:tmpl w:val="11DA5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C549E1"/>
    <w:multiLevelType w:val="hybridMultilevel"/>
    <w:tmpl w:val="F40E3D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DAB7A25"/>
    <w:multiLevelType w:val="hybridMultilevel"/>
    <w:tmpl w:val="5B8EA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271D0B"/>
    <w:multiLevelType w:val="hybridMultilevel"/>
    <w:tmpl w:val="B5782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BF5498"/>
    <w:multiLevelType w:val="hybridMultilevel"/>
    <w:tmpl w:val="0C00B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9"/>
  <w:characterSpacingControl w:val="doNotCompress"/>
  <w:compat/>
  <w:rsids>
    <w:rsidRoot w:val="001B7ACA"/>
    <w:rsid w:val="000713DD"/>
    <w:rsid w:val="000C4094"/>
    <w:rsid w:val="001B7ACA"/>
    <w:rsid w:val="001F0CE0"/>
    <w:rsid w:val="003851F5"/>
    <w:rsid w:val="005205A0"/>
    <w:rsid w:val="00647811"/>
    <w:rsid w:val="00A31A36"/>
    <w:rsid w:val="00C10A8E"/>
    <w:rsid w:val="00D728DA"/>
    <w:rsid w:val="00EA7359"/>
    <w:rsid w:val="00EB4404"/>
    <w:rsid w:val="00EC725A"/>
    <w:rsid w:val="00F51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A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5A0"/>
    <w:pPr>
      <w:ind w:left="720"/>
      <w:contextualSpacing/>
    </w:pPr>
  </w:style>
  <w:style w:type="character" w:customStyle="1" w:styleId="1">
    <w:name w:val="Основной текст Знак1"/>
    <w:basedOn w:val="a0"/>
    <w:link w:val="a4"/>
    <w:uiPriority w:val="99"/>
    <w:rsid w:val="003851F5"/>
    <w:rPr>
      <w:rFonts w:ascii="Times New Roman" w:hAnsi="Times New Roman"/>
      <w:shd w:val="clear" w:color="auto" w:fill="FFFFFF"/>
    </w:rPr>
  </w:style>
  <w:style w:type="paragraph" w:styleId="a4">
    <w:name w:val="Body Text"/>
    <w:basedOn w:val="a"/>
    <w:link w:val="1"/>
    <w:uiPriority w:val="99"/>
    <w:rsid w:val="003851F5"/>
    <w:pPr>
      <w:shd w:val="clear" w:color="auto" w:fill="FFFFFF"/>
      <w:spacing w:before="540" w:after="0" w:line="259" w:lineRule="exact"/>
      <w:ind w:hanging="1800"/>
      <w:jc w:val="both"/>
    </w:pPr>
    <w:rPr>
      <w:rFonts w:ascii="Times New Roman" w:eastAsiaTheme="minorHAnsi" w:hAnsi="Times New Roman" w:cstheme="minorBidi"/>
    </w:rPr>
  </w:style>
  <w:style w:type="character" w:customStyle="1" w:styleId="a5">
    <w:name w:val="Основной текст Знак"/>
    <w:basedOn w:val="a0"/>
    <w:link w:val="a4"/>
    <w:uiPriority w:val="99"/>
    <w:semiHidden/>
    <w:rsid w:val="003851F5"/>
    <w:rPr>
      <w:rFonts w:ascii="Calibri" w:eastAsia="Calibri" w:hAnsi="Calibri" w:cs="Times New Roman"/>
    </w:rPr>
  </w:style>
  <w:style w:type="character" w:customStyle="1" w:styleId="Corbel">
    <w:name w:val="Основной текст + Corbel"/>
    <w:aliases w:val="10 pt,Интервал 0 pt18"/>
    <w:basedOn w:val="1"/>
    <w:uiPriority w:val="99"/>
    <w:rsid w:val="003851F5"/>
    <w:rPr>
      <w:rFonts w:ascii="Corbel" w:hAnsi="Corbel" w:cs="Corbel"/>
      <w:spacing w:val="10"/>
      <w:sz w:val="20"/>
      <w:szCs w:val="20"/>
    </w:rPr>
  </w:style>
  <w:style w:type="character" w:customStyle="1" w:styleId="5">
    <w:name w:val="Основной текст (5)_"/>
    <w:basedOn w:val="a0"/>
    <w:link w:val="50"/>
    <w:uiPriority w:val="99"/>
    <w:rsid w:val="000713DD"/>
    <w:rPr>
      <w:rFonts w:ascii="Times New Roman" w:hAnsi="Times New Roman"/>
      <w:b/>
      <w:bCs/>
      <w:i/>
      <w:iCs/>
      <w:sz w:val="24"/>
      <w:szCs w:val="24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0713DD"/>
    <w:rPr>
      <w:rFonts w:ascii="Times New Roman" w:hAnsi="Times New Roman"/>
      <w:b/>
      <w:bCs/>
      <w:spacing w:val="10"/>
      <w:sz w:val="18"/>
      <w:szCs w:val="18"/>
      <w:shd w:val="clear" w:color="auto" w:fill="FFFFFF"/>
    </w:rPr>
  </w:style>
  <w:style w:type="character" w:customStyle="1" w:styleId="3">
    <w:name w:val="Основной текст (3)_"/>
    <w:basedOn w:val="a0"/>
    <w:link w:val="31"/>
    <w:uiPriority w:val="99"/>
    <w:rsid w:val="000713DD"/>
    <w:rPr>
      <w:rFonts w:ascii="Times New Roman" w:hAnsi="Times New Roman"/>
      <w:shd w:val="clear" w:color="auto" w:fill="FFFFFF"/>
    </w:rPr>
  </w:style>
  <w:style w:type="character" w:customStyle="1" w:styleId="39pt">
    <w:name w:val="Основной текст (3) + 9 pt"/>
    <w:aliases w:val="Полужирный13,Интервал 0 pt21"/>
    <w:basedOn w:val="3"/>
    <w:uiPriority w:val="99"/>
    <w:rsid w:val="000713DD"/>
    <w:rPr>
      <w:b/>
      <w:bCs/>
      <w:spacing w:val="10"/>
      <w:sz w:val="18"/>
      <w:szCs w:val="18"/>
    </w:rPr>
  </w:style>
  <w:style w:type="paragraph" w:customStyle="1" w:styleId="50">
    <w:name w:val="Основной текст (5)"/>
    <w:basedOn w:val="a"/>
    <w:link w:val="5"/>
    <w:uiPriority w:val="99"/>
    <w:rsid w:val="000713DD"/>
    <w:pPr>
      <w:shd w:val="clear" w:color="auto" w:fill="FFFFFF"/>
      <w:spacing w:before="60" w:after="60" w:line="240" w:lineRule="atLeast"/>
    </w:pPr>
    <w:rPr>
      <w:rFonts w:ascii="Times New Roman" w:eastAsiaTheme="minorHAnsi" w:hAnsi="Times New Roman" w:cstheme="minorBidi"/>
      <w:b/>
      <w:bCs/>
      <w:i/>
      <w:iCs/>
      <w:sz w:val="24"/>
      <w:szCs w:val="24"/>
    </w:rPr>
  </w:style>
  <w:style w:type="paragraph" w:customStyle="1" w:styleId="40">
    <w:name w:val="Основной текст (4)"/>
    <w:basedOn w:val="a"/>
    <w:link w:val="4"/>
    <w:uiPriority w:val="99"/>
    <w:rsid w:val="000713DD"/>
    <w:pPr>
      <w:shd w:val="clear" w:color="auto" w:fill="FFFFFF"/>
      <w:spacing w:after="0" w:line="240" w:lineRule="atLeast"/>
      <w:jc w:val="both"/>
    </w:pPr>
    <w:rPr>
      <w:rFonts w:ascii="Times New Roman" w:eastAsiaTheme="minorHAnsi" w:hAnsi="Times New Roman" w:cstheme="minorBidi"/>
      <w:b/>
      <w:bCs/>
      <w:spacing w:val="10"/>
      <w:sz w:val="18"/>
      <w:szCs w:val="18"/>
    </w:rPr>
  </w:style>
  <w:style w:type="paragraph" w:customStyle="1" w:styleId="31">
    <w:name w:val="Основной текст (3)1"/>
    <w:basedOn w:val="a"/>
    <w:link w:val="3"/>
    <w:uiPriority w:val="99"/>
    <w:rsid w:val="000713DD"/>
    <w:pPr>
      <w:shd w:val="clear" w:color="auto" w:fill="FFFFFF"/>
      <w:spacing w:after="0" w:line="254" w:lineRule="exact"/>
      <w:jc w:val="both"/>
    </w:pPr>
    <w:rPr>
      <w:rFonts w:ascii="Times New Roman" w:eastAsiaTheme="minorHAnsi" w:hAnsi="Times New Roman" w:cstheme="minorBidi"/>
    </w:rPr>
  </w:style>
  <w:style w:type="character" w:customStyle="1" w:styleId="6">
    <w:name w:val="Основной текст (6)_"/>
    <w:basedOn w:val="a0"/>
    <w:link w:val="60"/>
    <w:uiPriority w:val="99"/>
    <w:rsid w:val="000713DD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0713DD"/>
    <w:pPr>
      <w:shd w:val="clear" w:color="auto" w:fill="FFFFFF"/>
      <w:spacing w:after="0" w:line="240" w:lineRule="atLeast"/>
      <w:jc w:val="both"/>
    </w:pPr>
    <w:rPr>
      <w:rFonts w:ascii="Times New Roman" w:eastAsiaTheme="minorHAnsi" w:hAnsi="Times New Roman" w:cstheme="minorBidi"/>
      <w:b/>
      <w:bCs/>
      <w:sz w:val="21"/>
      <w:szCs w:val="21"/>
    </w:rPr>
  </w:style>
  <w:style w:type="character" w:customStyle="1" w:styleId="Corbel3">
    <w:name w:val="Основной текст + Corbel3"/>
    <w:aliases w:val="103,5 pt12"/>
    <w:basedOn w:val="1"/>
    <w:uiPriority w:val="99"/>
    <w:rsid w:val="00F511D0"/>
    <w:rPr>
      <w:rFonts w:ascii="Corbel" w:hAnsi="Corbel" w:cs="Corbel"/>
      <w:spacing w:val="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613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Admin</cp:lastModifiedBy>
  <cp:revision>11</cp:revision>
  <dcterms:created xsi:type="dcterms:W3CDTF">2011-12-26T10:40:00Z</dcterms:created>
  <dcterms:modified xsi:type="dcterms:W3CDTF">2012-01-05T17:53:00Z</dcterms:modified>
</cp:coreProperties>
</file>