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2F" w:rsidRPr="00E85C2F" w:rsidRDefault="00E85C2F" w:rsidP="00E85C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2F">
        <w:rPr>
          <w:rFonts w:ascii="Times New Roman" w:hAnsi="Times New Roman" w:cs="Times New Roman"/>
          <w:b/>
          <w:sz w:val="24"/>
          <w:szCs w:val="24"/>
        </w:rPr>
        <w:t>Волшебный квадрат.</w:t>
      </w:r>
    </w:p>
    <w:p w:rsidR="00E85C2F" w:rsidRDefault="00E85C2F" w:rsidP="00E85C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1" w:type="dxa"/>
        <w:tblLook w:val="04A0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1"/>
      </w:tblGrid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E85C2F" w:rsidRPr="00E07400" w:rsidTr="00D9471E">
        <w:trPr>
          <w:trHeight w:val="435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85C2F" w:rsidRPr="00E07400" w:rsidTr="00D9471E">
        <w:trPr>
          <w:trHeight w:val="435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E85C2F" w:rsidRPr="00E07400" w:rsidTr="00D9471E">
        <w:trPr>
          <w:trHeight w:val="460"/>
        </w:trPr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40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41" w:type="dxa"/>
          </w:tcPr>
          <w:p w:rsidR="00E85C2F" w:rsidRPr="00E07400" w:rsidRDefault="00E85C2F" w:rsidP="00D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</w:tbl>
    <w:p w:rsidR="00E85C2F" w:rsidRDefault="00E85C2F" w:rsidP="00E85C2F">
      <w:pPr>
        <w:rPr>
          <w:rFonts w:ascii="Times New Roman" w:hAnsi="Times New Roman" w:cs="Times New Roman"/>
          <w:sz w:val="24"/>
          <w:szCs w:val="24"/>
        </w:rPr>
      </w:pPr>
    </w:p>
    <w:p w:rsidR="00E85C2F" w:rsidRDefault="00E85C2F" w:rsidP="00E85C2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</w:p>
    <w:p w:rsidR="00E85C2F" w:rsidRPr="00AB2F31" w:rsidRDefault="00E85C2F" w:rsidP="00E85C2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AB2F31">
        <w:rPr>
          <w:rFonts w:ascii="Times New Roman" w:hAnsi="Times New Roman" w:cs="Times New Roman"/>
          <w:sz w:val="24"/>
          <w:szCs w:val="24"/>
        </w:rPr>
        <w:t xml:space="preserve">Поляне, древляне, кривичи, северяне, радимичи, вятичи, уличи, дреговичи,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полочане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бужане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словене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5C2F" w:rsidRPr="00AB2F31" w:rsidRDefault="00E85C2F" w:rsidP="00E85C2F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AB2F31">
        <w:rPr>
          <w:rFonts w:ascii="Times New Roman" w:hAnsi="Times New Roman" w:cs="Times New Roman"/>
          <w:sz w:val="24"/>
          <w:szCs w:val="24"/>
        </w:rPr>
        <w:t xml:space="preserve">Перун,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Даждьбог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Ярило,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Стрибог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Мокошь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Велес, 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Хорс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Симаргл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Род,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Сварог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Роженицы. </w:t>
      </w:r>
    </w:p>
    <w:p w:rsidR="00E85C2F" w:rsidRDefault="00E85C2F" w:rsidP="00E85C2F">
      <w:pPr>
        <w:rPr>
          <w:rFonts w:ascii="Times New Roman" w:hAnsi="Times New Roman" w:cs="Times New Roman"/>
          <w:sz w:val="24"/>
          <w:szCs w:val="24"/>
        </w:rPr>
      </w:pPr>
    </w:p>
    <w:p w:rsidR="00E85C2F" w:rsidRDefault="00E85C2F" w:rsidP="00E85C2F">
      <w:pPr>
        <w:rPr>
          <w:rFonts w:ascii="Times New Roman" w:hAnsi="Times New Roman" w:cs="Times New Roman"/>
          <w:sz w:val="24"/>
          <w:szCs w:val="24"/>
        </w:rPr>
      </w:pPr>
    </w:p>
    <w:p w:rsidR="00B92A03" w:rsidRDefault="00B92A03"/>
    <w:sectPr w:rsidR="00B92A03" w:rsidSect="00B9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C2F"/>
    <w:rsid w:val="00B92A03"/>
    <w:rsid w:val="00E8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5C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DG Win&amp;Soft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2012-09-25T11:28:00Z</dcterms:created>
  <dcterms:modified xsi:type="dcterms:W3CDTF">2012-09-25T11:28:00Z</dcterms:modified>
</cp:coreProperties>
</file>