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84" w:rsidRDefault="00BA71BD" w:rsidP="005B5B1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rect id="_x0000_s1031" style="position:absolute;margin-left:574.45pt;margin-top:17.55pt;width:149.65pt;height:90.7pt;z-index:251663360">
            <v:textbox>
              <w:txbxContent>
                <w:p w:rsidR="00BA71BD" w:rsidRPr="00BA71BD" w:rsidRDefault="00BA71BD">
                  <w:pPr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ru-RU"/>
                    </w:rPr>
                  </w:pPr>
                  <w:r w:rsidRPr="00BA71BD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ru-RU"/>
                    </w:rPr>
                    <w:t>Образование централизованного государства</w:t>
                  </w:r>
                </w:p>
              </w:txbxContent>
            </v:textbox>
          </v:rect>
        </w:pict>
      </w:r>
      <w:r w:rsidR="000C7F77" w:rsidRPr="000C7F77">
        <w:rPr>
          <w:rFonts w:ascii="Times New Roman" w:hAnsi="Times New Roman" w:cs="Times New Roman"/>
          <w:sz w:val="32"/>
          <w:szCs w:val="32"/>
          <w:lang w:val="ru-RU"/>
        </w:rPr>
        <w:t>Схема 2.</w:t>
      </w:r>
      <w:r w:rsidR="000C7F77">
        <w:rPr>
          <w:rFonts w:ascii="Times New Roman" w:hAnsi="Times New Roman" w:cs="Times New Roman"/>
          <w:sz w:val="32"/>
          <w:szCs w:val="32"/>
          <w:lang w:val="ru-RU"/>
        </w:rPr>
        <w:t xml:space="preserve"> «Западная Европа»</w:t>
      </w:r>
    </w:p>
    <w:p w:rsidR="000C7F77" w:rsidRDefault="00BA71BD" w:rsidP="005B5B1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248.15pt;margin-top:7.6pt;width:24.3pt;height:166.45pt;z-index:251659264"/>
        </w:pict>
      </w:r>
    </w:p>
    <w:p w:rsidR="000C7F77" w:rsidRPr="0042789E" w:rsidRDefault="00BA71BD" w:rsidP="00BA71BD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0.2pt;margin-top:29.5pt;width:57.05pt;height:36.4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rect id="_x0000_s1026" style="position:absolute;margin-left:152.8pt;margin-top:17.35pt;width:82.25pt;height:111.25pt;z-index:251658240">
            <v:textbox style="mso-next-textbox:#_x0000_s1026">
              <w:txbxContent>
                <w:p w:rsidR="00BA71BD" w:rsidRPr="00BA71BD" w:rsidRDefault="00BA71BD" w:rsidP="00BA71BD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144"/>
                      <w:szCs w:val="144"/>
                      <w:lang w:val="ru-RU"/>
                    </w:rPr>
                  </w:pPr>
                  <w:r w:rsidRPr="00BA71BD">
                    <w:rPr>
                      <w:rFonts w:ascii="Times New Roman" w:hAnsi="Times New Roman" w:cs="Times New Roman"/>
                      <w:color w:val="FF0000"/>
                      <w:sz w:val="144"/>
                      <w:szCs w:val="144"/>
                      <w:lang w:val="ru-RU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44"/>
          <w:szCs w:val="144"/>
          <w:lang w:val="ru-RU"/>
        </w:rPr>
        <w:tab/>
      </w:r>
      <w:r w:rsidRPr="0042789E">
        <w:rPr>
          <w:rFonts w:ascii="Times New Roman" w:hAnsi="Times New Roman" w:cs="Times New Roman"/>
          <w:b/>
          <w:sz w:val="48"/>
          <w:szCs w:val="48"/>
          <w:lang w:val="ru-RU"/>
        </w:rPr>
        <w:t>В Англии</w:t>
      </w:r>
      <w:proofErr w:type="gramStart"/>
      <w:r w:rsidR="0042789E" w:rsidRPr="0042789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?</w:t>
      </w:r>
      <w:proofErr w:type="gramEnd"/>
    </w:p>
    <w:p w:rsidR="000C7F77" w:rsidRPr="00BA71BD" w:rsidRDefault="0042789E" w:rsidP="00BA71BD">
      <w:pPr>
        <w:tabs>
          <w:tab w:val="left" w:pos="5162"/>
          <w:tab w:val="left" w:pos="5648"/>
        </w:tabs>
        <w:spacing w:after="0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0" type="#_x0000_t94" style="position:absolute;margin-left:453.85pt;margin-top:34.2pt;width:95.35pt;height:51.25pt;z-index:251662336" fillcolor="#69f" strokecolor="#1f497d [3215]">
            <v:fill r:id="rId5" o:title="Джинсовая ткань" rotate="t" type="tile"/>
          </v:shape>
        </w:pict>
      </w:r>
      <w:r w:rsidR="00BA71BD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pict>
          <v:rect id="_x0000_s1032" style="position:absolute;margin-left:574.45pt;margin-top:74.5pt;width:149.65pt;height:93.4pt;z-index:251664384">
            <v:textbox>
              <w:txbxContent>
                <w:p w:rsidR="00BA71BD" w:rsidRPr="0042789E" w:rsidRDefault="0042789E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  <w:lang w:val="ru-RU"/>
                    </w:rPr>
                  </w:pPr>
                  <w:r w:rsidRPr="0042789E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  <w:lang w:val="ru-RU"/>
                    </w:rPr>
                    <w:t>Падение авторитета церкви</w:t>
                  </w:r>
                </w:p>
              </w:txbxContent>
            </v:textbox>
          </v:rect>
        </w:pict>
      </w:r>
      <w:r w:rsidR="00BA71BD">
        <w:rPr>
          <w:rFonts w:ascii="Times New Roman" w:hAnsi="Times New Roman" w:cs="Times New Roman"/>
          <w:noProof/>
          <w:sz w:val="144"/>
          <w:szCs w:val="144"/>
          <w:lang w:val="ru-RU" w:eastAsia="ru-RU"/>
        </w:rPr>
        <w:pict>
          <v:shape id="_x0000_s1029" type="#_x0000_t32" style="position:absolute;margin-left:295.8pt;margin-top:74.5pt;width:78.55pt;height:43.95pt;z-index:251661312" o:connectortype="straight">
            <v:stroke endarrow="block"/>
          </v:shape>
        </w:pict>
      </w:r>
      <w:proofErr w:type="gramStart"/>
      <w:r w:rsidR="00BA71BD">
        <w:rPr>
          <w:rFonts w:ascii="Times New Roman" w:hAnsi="Times New Roman" w:cs="Times New Roman"/>
          <w:sz w:val="144"/>
          <w:szCs w:val="144"/>
          <w:lang w:val="ru-RU"/>
        </w:rPr>
        <w:t>К</w:t>
      </w:r>
      <w:proofErr w:type="gramEnd"/>
      <w:r w:rsidR="00BA71BD">
        <w:rPr>
          <w:rFonts w:ascii="Times New Roman" w:hAnsi="Times New Roman" w:cs="Times New Roman"/>
          <w:sz w:val="144"/>
          <w:szCs w:val="144"/>
          <w:lang w:val="ru-RU"/>
        </w:rPr>
        <w:t xml:space="preserve"> + </w:t>
      </w:r>
      <w:r w:rsidR="00BA71BD">
        <w:rPr>
          <w:rFonts w:ascii="Times New Roman" w:hAnsi="Times New Roman" w:cs="Times New Roman"/>
          <w:sz w:val="144"/>
          <w:szCs w:val="144"/>
          <w:lang w:val="ru-RU"/>
        </w:rPr>
        <w:tab/>
      </w:r>
      <w:r w:rsidR="00BA71BD">
        <w:rPr>
          <w:rFonts w:ascii="Times New Roman" w:hAnsi="Times New Roman" w:cs="Times New Roman"/>
          <w:sz w:val="144"/>
          <w:szCs w:val="144"/>
          <w:lang w:val="ru-RU"/>
        </w:rPr>
        <w:tab/>
      </w:r>
      <w:r w:rsidR="00BA71BD" w:rsidRPr="0042789E">
        <w:rPr>
          <w:rFonts w:ascii="Times New Roman" w:hAnsi="Times New Roman" w:cs="Times New Roman"/>
          <w:b/>
          <w:color w:val="365F91" w:themeColor="accent1" w:themeShade="BF"/>
          <w:sz w:val="48"/>
          <w:szCs w:val="48"/>
          <w:lang w:val="ru-RU"/>
        </w:rPr>
        <w:t>сотрудничество</w:t>
      </w:r>
    </w:p>
    <w:p w:rsidR="000C7F77" w:rsidRDefault="000C7F77" w:rsidP="005B5B1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BA71BD" w:rsidRPr="0042789E" w:rsidRDefault="00BA71BD" w:rsidP="005B5B17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A71BD" w:rsidRPr="0042789E" w:rsidRDefault="00BA71BD" w:rsidP="00BA71BD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4278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</w:t>
      </w:r>
      <w:r w:rsidRPr="0042789E">
        <w:rPr>
          <w:rFonts w:ascii="Times New Roman" w:hAnsi="Times New Roman" w:cs="Times New Roman"/>
          <w:b/>
          <w:sz w:val="48"/>
          <w:szCs w:val="48"/>
          <w:lang w:val="ru-RU"/>
        </w:rPr>
        <w:t>Во Франции</w:t>
      </w:r>
      <w:proofErr w:type="gramStart"/>
      <w:r w:rsidR="0042789E" w:rsidRPr="0042789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?</w:t>
      </w:r>
      <w:proofErr w:type="gramEnd"/>
    </w:p>
    <w:p w:rsidR="00BA71BD" w:rsidRPr="000C7F77" w:rsidRDefault="00BA71BD" w:rsidP="005B5B1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sectPr w:rsidR="00BA71BD" w:rsidRPr="000C7F77" w:rsidSect="000C7F7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5B17"/>
    <w:rsid w:val="000C7F77"/>
    <w:rsid w:val="002C0B84"/>
    <w:rsid w:val="0042789E"/>
    <w:rsid w:val="005B5B17"/>
    <w:rsid w:val="009559D2"/>
    <w:rsid w:val="00A50470"/>
    <w:rsid w:val="00B203AB"/>
    <w:rsid w:val="00BA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8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C90B-0217-42B7-90CE-831C4499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2011-07-13T17:05:00Z</dcterms:created>
  <dcterms:modified xsi:type="dcterms:W3CDTF">2011-07-13T17:31:00Z</dcterms:modified>
</cp:coreProperties>
</file>