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9B" w:rsidRDefault="00C3049B" w:rsidP="00D90DEC">
      <w:pPr>
        <w:pStyle w:val="a3"/>
        <w:tabs>
          <w:tab w:val="left" w:pos="9673"/>
          <w:tab w:val="left" w:pos="9923"/>
        </w:tabs>
        <w:spacing w:after="0"/>
        <w:jc w:val="right"/>
        <w:rPr>
          <w:szCs w:val="24"/>
        </w:rPr>
      </w:pPr>
      <w:r w:rsidRPr="00CD71C2">
        <w:rPr>
          <w:szCs w:val="24"/>
        </w:rPr>
        <w:t>Приложение 7.</w:t>
      </w:r>
    </w:p>
    <w:p w:rsidR="00D90DEC" w:rsidRPr="00CD71C2" w:rsidRDefault="00D90DEC" w:rsidP="00D028C6">
      <w:pPr>
        <w:pStyle w:val="a3"/>
        <w:tabs>
          <w:tab w:val="left" w:pos="9673"/>
          <w:tab w:val="left" w:pos="9923"/>
        </w:tabs>
        <w:spacing w:after="0"/>
        <w:rPr>
          <w:szCs w:val="24"/>
        </w:rPr>
      </w:pPr>
    </w:p>
    <w:p w:rsidR="00C3049B" w:rsidRDefault="00C3049B" w:rsidP="00D028C6">
      <w:pPr>
        <w:pStyle w:val="a3"/>
        <w:tabs>
          <w:tab w:val="left" w:pos="9673"/>
          <w:tab w:val="left" w:pos="9923"/>
        </w:tabs>
        <w:spacing w:after="0"/>
        <w:rPr>
          <w:b/>
          <w:szCs w:val="24"/>
        </w:rPr>
      </w:pPr>
      <w:r w:rsidRPr="00CD71C2">
        <w:rPr>
          <w:b/>
          <w:szCs w:val="24"/>
        </w:rPr>
        <w:t>АЛГОРИТМ ТЕХНОЛОГИИ ОЗНАКОМЛЕНИЯ ДЕТЕЙ С ОКРУЖАЮЩЕЙ ДЕЙСТВИТЕЛЬНОСТЬЮ СВОЕЙ СТРАНЫ, РОДНОГО КРАЯ.</w:t>
      </w:r>
    </w:p>
    <w:p w:rsidR="00D90DEC" w:rsidRPr="00CD71C2" w:rsidRDefault="00D90DEC" w:rsidP="00D90DEC">
      <w:pPr>
        <w:pStyle w:val="a3"/>
        <w:tabs>
          <w:tab w:val="left" w:pos="9673"/>
          <w:tab w:val="left" w:pos="9923"/>
        </w:tabs>
        <w:spacing w:after="0"/>
        <w:ind w:firstLine="680"/>
        <w:jc w:val="center"/>
        <w:rPr>
          <w:b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3"/>
        <w:gridCol w:w="7903"/>
      </w:tblGrid>
      <w:tr w:rsidR="00C3049B" w:rsidRPr="00CD71C2" w:rsidTr="00D028C6">
        <w:trPr>
          <w:trHeight w:val="971"/>
        </w:trPr>
        <w:tc>
          <w:tcPr>
            <w:tcW w:w="2303" w:type="dxa"/>
          </w:tcPr>
          <w:p w:rsidR="00C3049B" w:rsidRPr="00CD71C2" w:rsidRDefault="00C3049B" w:rsidP="00D90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49B" w:rsidRPr="00CD71C2" w:rsidRDefault="00C3049B" w:rsidP="00D90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</w:p>
        </w:tc>
        <w:tc>
          <w:tcPr>
            <w:tcW w:w="7903" w:type="dxa"/>
          </w:tcPr>
          <w:p w:rsidR="00C3049B" w:rsidRPr="00CD71C2" w:rsidRDefault="00C3049B" w:rsidP="00D90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49B" w:rsidRPr="00CD71C2" w:rsidRDefault="00C3049B" w:rsidP="00D90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Характеристики, цели</w:t>
            </w:r>
          </w:p>
        </w:tc>
      </w:tr>
      <w:tr w:rsidR="00C3049B" w:rsidRPr="00CD71C2" w:rsidTr="00D028C6">
        <w:trPr>
          <w:trHeight w:val="1222"/>
        </w:trPr>
        <w:tc>
          <w:tcPr>
            <w:tcW w:w="2303" w:type="dxa"/>
          </w:tcPr>
          <w:p w:rsidR="00C3049B" w:rsidRPr="00CD71C2" w:rsidRDefault="00C3049B" w:rsidP="00D90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Вступительная часть</w:t>
            </w:r>
          </w:p>
        </w:tc>
        <w:tc>
          <w:tcPr>
            <w:tcW w:w="7903" w:type="dxa"/>
          </w:tcPr>
          <w:p w:rsidR="00C3049B" w:rsidRPr="00CD71C2" w:rsidRDefault="00C3049B" w:rsidP="00D90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Заинтересовать детей, поставить их в ситуацию субъекта «собственной познавательной деятельности». Важно вызвать у них яркие положительные эмоции, мотивацию деятельности, игровую позицию.</w:t>
            </w:r>
          </w:p>
          <w:p w:rsidR="004D1DC7" w:rsidRDefault="004D1DC7" w:rsidP="00D90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EC" w:rsidRDefault="00D90DEC" w:rsidP="00D90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EC" w:rsidRDefault="00D90DEC" w:rsidP="00D90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EC" w:rsidRPr="00CD71C2" w:rsidRDefault="00D90DEC" w:rsidP="00D90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49B" w:rsidRPr="00CD71C2" w:rsidTr="00D028C6">
        <w:trPr>
          <w:trHeight w:val="1963"/>
        </w:trPr>
        <w:tc>
          <w:tcPr>
            <w:tcW w:w="2303" w:type="dxa"/>
          </w:tcPr>
          <w:p w:rsidR="00C3049B" w:rsidRPr="00CD71C2" w:rsidRDefault="00C3049B" w:rsidP="00D90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Информационная часть</w:t>
            </w:r>
          </w:p>
        </w:tc>
        <w:tc>
          <w:tcPr>
            <w:tcW w:w="7903" w:type="dxa"/>
          </w:tcPr>
          <w:p w:rsidR="00C3049B" w:rsidRPr="00CD71C2" w:rsidRDefault="00C3049B" w:rsidP="00D90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Создать познавательные рассказы для детей со следующими требованиями</w:t>
            </w:r>
            <w:r w:rsidR="004D1DC7" w:rsidRPr="00CD71C2">
              <w:rPr>
                <w:rFonts w:ascii="Times New Roman" w:hAnsi="Times New Roman" w:cs="Times New Roman"/>
                <w:sz w:val="24"/>
                <w:szCs w:val="24"/>
              </w:rPr>
              <w:t xml:space="preserve">: возрастная адресность, </w:t>
            </w: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доступность;</w:t>
            </w:r>
            <w:r w:rsidR="004D1DC7" w:rsidRPr="00CD7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краткость, конкретность;</w:t>
            </w:r>
            <w:r w:rsidR="004D1DC7" w:rsidRPr="00CD7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информационная насыщенность;</w:t>
            </w:r>
            <w:r w:rsidR="004D1DC7" w:rsidRPr="00CD7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взаимосвязь прошлого, настоящего и будущего;</w:t>
            </w:r>
            <w:r w:rsidR="004D1DC7" w:rsidRPr="00CD7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использование наглядности (фото, моделей, схем)</w:t>
            </w:r>
            <w:r w:rsidR="004D1DC7" w:rsidRPr="00CD71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4D1DC7" w:rsidRDefault="004D1DC7" w:rsidP="00D90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EC" w:rsidRDefault="00D90DEC" w:rsidP="00D90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EC" w:rsidRDefault="00D90DEC" w:rsidP="00D90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EC" w:rsidRPr="00CD71C2" w:rsidRDefault="00D90DEC" w:rsidP="00D90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49B" w:rsidRPr="00CD71C2" w:rsidTr="00D028C6">
        <w:trPr>
          <w:trHeight w:val="1848"/>
        </w:trPr>
        <w:tc>
          <w:tcPr>
            <w:tcW w:w="2303" w:type="dxa"/>
          </w:tcPr>
          <w:p w:rsidR="00C3049B" w:rsidRPr="00CD71C2" w:rsidRDefault="00C3049B" w:rsidP="00D90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Проблемная часть</w:t>
            </w:r>
          </w:p>
        </w:tc>
        <w:tc>
          <w:tcPr>
            <w:tcW w:w="7903" w:type="dxa"/>
          </w:tcPr>
          <w:p w:rsidR="00C3049B" w:rsidRPr="00CD71C2" w:rsidRDefault="00C3049B" w:rsidP="00D90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Стимулировать умственную активность детей. Создаются проблемные ситуации по типу «А если, то…(в будущем)», для </w:t>
            </w:r>
            <w:proofErr w:type="gramStart"/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 w:rsidRPr="00CD71C2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используются:</w:t>
            </w:r>
            <w:r w:rsidR="004D1DC7" w:rsidRPr="00CD7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гипотетическое экспериментирование;</w:t>
            </w:r>
            <w:r w:rsidR="004D1DC7" w:rsidRPr="00CD7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детское экспериментирование;</w:t>
            </w:r>
            <w:r w:rsidR="004D1DC7" w:rsidRPr="00CD7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неопределенные проблемные знания с обязательным участием догадок, предложений, вопросов</w:t>
            </w:r>
            <w:r w:rsidR="004D1DC7" w:rsidRPr="00CD71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1DC7" w:rsidRDefault="004D1DC7" w:rsidP="00D90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EC" w:rsidRDefault="00D90DEC" w:rsidP="00D90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EC" w:rsidRDefault="00D90DEC" w:rsidP="00D90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EC" w:rsidRPr="00CD71C2" w:rsidRDefault="00D90DEC" w:rsidP="00D90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49B" w:rsidRPr="00CD71C2" w:rsidTr="00D028C6">
        <w:trPr>
          <w:trHeight w:val="3236"/>
        </w:trPr>
        <w:tc>
          <w:tcPr>
            <w:tcW w:w="2303" w:type="dxa"/>
          </w:tcPr>
          <w:p w:rsidR="00C3049B" w:rsidRPr="00CD71C2" w:rsidRDefault="00C3049B" w:rsidP="00D90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Стимулирование детских вопросов</w:t>
            </w:r>
          </w:p>
        </w:tc>
        <w:tc>
          <w:tcPr>
            <w:tcW w:w="7903" w:type="dxa"/>
          </w:tcPr>
          <w:p w:rsidR="00C3049B" w:rsidRPr="00CD71C2" w:rsidRDefault="00C3049B" w:rsidP="00D90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Отгадывать предмет с помощью игры «Что в волшебном сундучке?». Формируется способность проблемного видения окружающих предметов и явлений. Дети задают вопросы, которые служат своеобразным планом, определяющим характер обследования объекта:</w:t>
            </w:r>
            <w:r w:rsidR="004D1DC7" w:rsidRPr="00CD7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предмет характеризуется по цвету, форме, величине, временным и пространственным показателям;</w:t>
            </w:r>
            <w:r w:rsidR="004D1DC7" w:rsidRPr="00CD7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фотография – по месту, времени, названию события, которому посвящен памятник на ней.</w:t>
            </w:r>
            <w:r w:rsidR="004D1DC7" w:rsidRPr="00CD7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Постепенно количество вопросов сокращается.</w:t>
            </w:r>
            <w:r w:rsidR="004D1DC7" w:rsidRPr="00CD7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В итоге составляется рассказ об отгаданном предмете</w:t>
            </w:r>
            <w:r w:rsidR="004D1DC7" w:rsidRPr="00CD71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1DC7" w:rsidRPr="00CD71C2" w:rsidRDefault="004D1DC7" w:rsidP="00D90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49B" w:rsidRPr="00CD71C2" w:rsidTr="00D028C6">
        <w:trPr>
          <w:trHeight w:val="2197"/>
        </w:trPr>
        <w:tc>
          <w:tcPr>
            <w:tcW w:w="2303" w:type="dxa"/>
          </w:tcPr>
          <w:p w:rsidR="00C3049B" w:rsidRPr="00CD71C2" w:rsidRDefault="00C3049B" w:rsidP="00D90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Символизация</w:t>
            </w:r>
          </w:p>
        </w:tc>
        <w:tc>
          <w:tcPr>
            <w:tcW w:w="7903" w:type="dxa"/>
          </w:tcPr>
          <w:p w:rsidR="00C3049B" w:rsidRPr="00CD71C2" w:rsidRDefault="00C3049B" w:rsidP="00D90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Выразить свое эмоциональное отношение к предмету в песне, танце, рисунке и т.д. Осуществляется связь с другими видами детской деятельности:</w:t>
            </w:r>
            <w:r w:rsidR="004D1DC7" w:rsidRPr="00CD7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познавательной;</w:t>
            </w:r>
            <w:r w:rsidR="004D1DC7" w:rsidRPr="00CD7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игровой;</w:t>
            </w:r>
            <w:r w:rsidR="004D1DC7" w:rsidRPr="00CD7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продуктивной (</w:t>
            </w:r>
            <w:proofErr w:type="gramStart"/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, художественно–ручной труд, конструирование);</w:t>
            </w:r>
            <w:r w:rsidR="004D1DC7" w:rsidRPr="00CD7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1C2">
              <w:rPr>
                <w:rFonts w:ascii="Times New Roman" w:hAnsi="Times New Roman" w:cs="Times New Roman"/>
                <w:sz w:val="24"/>
                <w:szCs w:val="24"/>
              </w:rPr>
              <w:t>художественно–речевой (театрализация, праздники, развлечения).</w:t>
            </w:r>
          </w:p>
          <w:p w:rsidR="004D1DC7" w:rsidRPr="00CD71C2" w:rsidRDefault="004D1DC7" w:rsidP="00D90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577" w:rsidRPr="00C3049B" w:rsidRDefault="006E4577" w:rsidP="00D90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4577" w:rsidRPr="00C3049B" w:rsidSect="00BF10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AEE" w:rsidRDefault="00F77AEE" w:rsidP="00BF10E0">
      <w:pPr>
        <w:spacing w:after="0" w:line="240" w:lineRule="auto"/>
      </w:pPr>
      <w:r>
        <w:separator/>
      </w:r>
    </w:p>
  </w:endnote>
  <w:endnote w:type="continuationSeparator" w:id="0">
    <w:p w:rsidR="00F77AEE" w:rsidRDefault="00F77AEE" w:rsidP="00BF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0E0" w:rsidRDefault="00BF10E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0E0" w:rsidRDefault="00BF10E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0E0" w:rsidRDefault="00BF10E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AEE" w:rsidRDefault="00F77AEE" w:rsidP="00BF10E0">
      <w:pPr>
        <w:spacing w:after="0" w:line="240" w:lineRule="auto"/>
      </w:pPr>
      <w:r>
        <w:separator/>
      </w:r>
    </w:p>
  </w:footnote>
  <w:footnote w:type="continuationSeparator" w:id="0">
    <w:p w:rsidR="00F77AEE" w:rsidRDefault="00F77AEE" w:rsidP="00BF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0E0" w:rsidRDefault="00BF10E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0E0" w:rsidRDefault="00BF10E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0E0" w:rsidRDefault="00BF10E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049B"/>
    <w:rsid w:val="00063FEF"/>
    <w:rsid w:val="001E30AB"/>
    <w:rsid w:val="003F6CF9"/>
    <w:rsid w:val="004D1DC7"/>
    <w:rsid w:val="006D653A"/>
    <w:rsid w:val="006E4577"/>
    <w:rsid w:val="007C5E85"/>
    <w:rsid w:val="00832726"/>
    <w:rsid w:val="00BC22A2"/>
    <w:rsid w:val="00BF10E0"/>
    <w:rsid w:val="00C3049B"/>
    <w:rsid w:val="00C36A9A"/>
    <w:rsid w:val="00CD71C2"/>
    <w:rsid w:val="00D028C6"/>
    <w:rsid w:val="00D90DEC"/>
    <w:rsid w:val="00F66106"/>
    <w:rsid w:val="00F70754"/>
    <w:rsid w:val="00F7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3049B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3049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BF1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10E0"/>
  </w:style>
  <w:style w:type="paragraph" w:styleId="a7">
    <w:name w:val="footer"/>
    <w:basedOn w:val="a"/>
    <w:link w:val="a8"/>
    <w:uiPriority w:val="99"/>
    <w:unhideWhenUsed/>
    <w:rsid w:val="00BF1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10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Repola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Rauma</dc:creator>
  <cp:keywords/>
  <dc:description/>
  <cp:lastModifiedBy>Home</cp:lastModifiedBy>
  <cp:revision>10</cp:revision>
  <dcterms:created xsi:type="dcterms:W3CDTF">2011-12-04T06:48:00Z</dcterms:created>
  <dcterms:modified xsi:type="dcterms:W3CDTF">2012-11-16T19:45:00Z</dcterms:modified>
</cp:coreProperties>
</file>