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0B" w:rsidRDefault="001C320B" w:rsidP="001C320B">
      <w:pPr>
        <w:pStyle w:val="a3"/>
        <w:spacing w:before="0" w:beforeAutospacing="0" w:after="0" w:afterAutospacing="0" w:line="360" w:lineRule="auto"/>
        <w:ind w:firstLine="708"/>
        <w:jc w:val="right"/>
        <w:rPr>
          <w:iCs/>
        </w:rPr>
      </w:pPr>
      <w:r>
        <w:rPr>
          <w:iCs/>
        </w:rPr>
        <w:t xml:space="preserve">Приложение 5. </w:t>
      </w:r>
    </w:p>
    <w:p w:rsidR="001C320B" w:rsidRPr="001C320B" w:rsidRDefault="001C320B" w:rsidP="001C320B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iCs/>
        </w:rPr>
      </w:pPr>
      <w:r w:rsidRPr="001C320B">
        <w:rPr>
          <w:b/>
          <w:iCs/>
        </w:rPr>
        <w:t>«Живые страницы истории».</w:t>
      </w:r>
    </w:p>
    <w:p w:rsidR="001C320B" w:rsidRPr="001C320B" w:rsidRDefault="001C320B" w:rsidP="001C320B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u w:val="single"/>
        </w:rPr>
      </w:pPr>
      <w:r w:rsidRPr="001C320B">
        <w:rPr>
          <w:iCs/>
          <w:u w:val="single"/>
        </w:rPr>
        <w:t xml:space="preserve">Часть 1. </w:t>
      </w:r>
      <w:r w:rsidRPr="001C320B">
        <w:rPr>
          <w:iCs/>
          <w:u w:val="single"/>
        </w:rPr>
        <w:t>Речь Павла Степановича Нахимова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Судьба Крымской войны решалась в Севастополе – нашей главной базе Черноморского флота.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Когда в сентябре 1854 года огромная англо-французская армия высадила свой десант на Крымском полуострове, остановить их не удалось. Князь Меньшиков проиграл сражение на реке </w:t>
      </w:r>
      <w:proofErr w:type="spellStart"/>
      <w:r w:rsidRPr="00BF62D9">
        <w:rPr>
          <w:iCs/>
        </w:rPr>
        <w:t>Альме</w:t>
      </w:r>
      <w:proofErr w:type="spellEnd"/>
      <w:r w:rsidRPr="00BF62D9">
        <w:rPr>
          <w:iCs/>
        </w:rPr>
        <w:t xml:space="preserve">, отступил к Бахчисараю, не стал защищать Севастополь. К Севастополю подходила армия союзников - трёх государств, вооружённая современным оружием, при поддержке огромного флота. По своим качествам русский флот не мог противостоять </w:t>
      </w:r>
      <w:proofErr w:type="gramStart"/>
      <w:r w:rsidRPr="00BF62D9">
        <w:rPr>
          <w:iCs/>
        </w:rPr>
        <w:t>неприятельскому</w:t>
      </w:r>
      <w:proofErr w:type="gramEnd"/>
      <w:r w:rsidRPr="00BF62D9">
        <w:rPr>
          <w:iCs/>
        </w:rPr>
        <w:t>. Наши парусники вдвое уступали паровым судам противников.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Вице-адмирал Корнилов предлагал мне вывести все корабли Черноморского флота в море, чтобы погибнуть с честью. Но совет моряков принял решение затопить большую часть кораблей, чтобы перекрыть судам противника вход в севастопольскую бухту. А оставшиеся корабли мы вывели из Южной бухты и расставили так, чтобы в случае штурма  их орудия могли оказать помощь защитникам города.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24, 5  тысячи моряков сошли на берег и встали в строй вместе с солдатами. Сюда же перевезли и 2 тысячи пушек с кораблей. Я был уверен, что союзники не отважатся штурмовать город немедленно. Защитники Севастополя использовали это время для строительства нескольких линий обороны. Мы соорудили вокруг города 8 бастионов и множество других укреплений: рыли окопы, траншеи, впервые стали рыть блиндажи.  В ход шли земля, доски, домашняя утварь – всё, что могло задержать пулю.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Город превратился в неприступную крепость. Мы сумели подготовиться к долгой обороне и сорвали замысел противника покончить с Крымом и Севастополем за 10 дней. Севастополь выдержал 6 бомбардировок, в перерывах между которыми происходили кровопролитные стычки с наступающим врагом. Но беззаветное мужество </w:t>
      </w:r>
      <w:proofErr w:type="spellStart"/>
      <w:r w:rsidRPr="00BF62D9">
        <w:rPr>
          <w:iCs/>
        </w:rPr>
        <w:t>севастопольцев</w:t>
      </w:r>
      <w:proofErr w:type="spellEnd"/>
      <w:r w:rsidRPr="00BF62D9">
        <w:rPr>
          <w:iCs/>
        </w:rPr>
        <w:t xml:space="preserve"> не могло компенсировать недостатки в вооружении и снабжении.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Солдаты меня уважали, берегли.  Называли просто Павлом Степановичем, «отцом-благодетелем». Как-то в опасном месте, где вокруг меня сыпались ядра и свистели пули, ко мне подбежали казаки, сняли с седла и только в укрытии требовали, чтобы я дал слово, что не буду больше так близко подъезжать к неприятелю. Но </w:t>
      </w:r>
      <w:proofErr w:type="gramStart"/>
      <w:r w:rsidRPr="00BF62D9">
        <w:rPr>
          <w:iCs/>
        </w:rPr>
        <w:t>я</w:t>
      </w:r>
      <w:proofErr w:type="gramEnd"/>
      <w:r w:rsidRPr="00BF62D9">
        <w:rPr>
          <w:iCs/>
        </w:rPr>
        <w:t xml:space="preserve"> шутя накинулся на своих спасителей: «По какому праву вы хватаете адмирала, как мешок с зерном? Никакого слова вы от  меня не получите».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Здесь, в Севастополе, мы сохранили честь русского матроса и солдата. </w:t>
      </w:r>
    </w:p>
    <w:p w:rsidR="001C320B" w:rsidRPr="001C320B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  <w:u w:val="single"/>
        </w:rPr>
      </w:pPr>
      <w:r w:rsidRPr="001C320B">
        <w:rPr>
          <w:iCs/>
          <w:u w:val="single"/>
        </w:rPr>
        <w:lastRenderedPageBreak/>
        <w:t xml:space="preserve">Часть </w:t>
      </w:r>
      <w:r w:rsidRPr="001C320B">
        <w:rPr>
          <w:iCs/>
          <w:u w:val="single"/>
        </w:rPr>
        <w:t xml:space="preserve">2. </w:t>
      </w:r>
      <w:r w:rsidRPr="001C320B">
        <w:rPr>
          <w:iCs/>
          <w:u w:val="single"/>
        </w:rPr>
        <w:t>Выступление Николая Ивановича Пирогова</w:t>
      </w:r>
      <w:r w:rsidRPr="001C320B">
        <w:rPr>
          <w:iCs/>
          <w:u w:val="single"/>
        </w:rPr>
        <w:t>.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Я был участником четырех войн, но Севастополь стал для меня школой военного и гражданского мужества. Я приехал сюда с врачами, чтобы посмотреть и помочь наладить работу военных госпиталей и лазаретов. То, что я увидел, превзошло ужасом своим даже мои ожидания. Горькая нужда и медицинское невежество соединились в баснословных размерах.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>Не хватало врачей, не было транспортных сре</w:t>
      </w:r>
      <w:proofErr w:type="gramStart"/>
      <w:r w:rsidRPr="00BF62D9">
        <w:rPr>
          <w:iCs/>
        </w:rPr>
        <w:t>дств дл</w:t>
      </w:r>
      <w:proofErr w:type="gramEnd"/>
      <w:r w:rsidRPr="00BF62D9">
        <w:rPr>
          <w:iCs/>
        </w:rPr>
        <w:t xml:space="preserve">я доставки раненых в госпитали. Многие раненые умирали от  воспалений, не дождавшись помощи. Мой опыт военно-полевого хирурга был крайне необходим, и я начал с наведения порядка в этом хаосе и беспорядке, суете и растерянности. Я ввел сортировку раненых на перевязочных пунктах и очередность оказания медицинской помощи. Эфирный наркоз на операциях обезболивал и спасал жизни мужественных защитников. Здесь мы впервые стали применять гипсовые повязки, вправляли перебитые кости, заливали гипсом.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>Здесь я встретился впервые с женским уходом за больными и ранеными. В госпиталях и лазаретах я нашел женщин, которые сами, их никто не звал, ухаживали за чужими, как за родными людьми.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 xml:space="preserve">Первой сестрой милосердия была Даша Севастопольская (её настоящее имя Даша Михайлова). Дочь матроса Черноморского флота. Ей было 16 лет. Она обеззараживала раны уксусом, перевязывала раненых, утешала их теплыми словами. </w:t>
      </w:r>
    </w:p>
    <w:p w:rsidR="001C320B" w:rsidRDefault="001C320B" w:rsidP="001C320B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  <w:r w:rsidRPr="00BF62D9">
        <w:rPr>
          <w:iCs/>
        </w:rPr>
        <w:tab/>
        <w:t xml:space="preserve">В осажденном городе был создан первый в России отряд сестер милосердия. Они были моей правой рукой, помощницами, необходимыми и незаменимыми, и уже никто в этом не сомневался. Так создавалась в России лучшая в то время военно-полевая медицина. </w:t>
      </w:r>
    </w:p>
    <w:p w:rsidR="001C320B" w:rsidRDefault="001C320B" w:rsidP="001C320B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</w:p>
    <w:p w:rsidR="001C320B" w:rsidRPr="001C320B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  <w:u w:val="single"/>
        </w:rPr>
      </w:pPr>
      <w:r w:rsidRPr="001C320B">
        <w:rPr>
          <w:iCs/>
          <w:u w:val="single"/>
        </w:rPr>
        <w:t>Часть 3.  Выступление разведчика  (пример рядового героизма).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>Ежедневно на город обрушивались тысячи вражеских снарядов. Изо дня в день, из месяца в месяц шла перес</w:t>
      </w:r>
      <w:bookmarkStart w:id="0" w:name="_GoBack"/>
      <w:bookmarkEnd w:id="0"/>
      <w:r w:rsidRPr="00BF62D9">
        <w:rPr>
          <w:iCs/>
        </w:rPr>
        <w:t xml:space="preserve">трелка. Нам часто не хватало боеприпасов и на 5 вражеских выстрелов приходилось отвечать одним.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Наша оборона носила активный характер. Мы старались держать неприятеля в страхе и напряжении и ночью совершали вылазки во вражеские окопы. Мы подкрадывались к их позициям, вырезали их караулы, захватывали ценные трофеи, уносили их нарезные ружья </w:t>
      </w:r>
      <w:proofErr w:type="gramStart"/>
      <w:r w:rsidRPr="00BF62D9">
        <w:rPr>
          <w:iCs/>
        </w:rPr>
        <w:t xml:space="preserve">( </w:t>
      </w:r>
      <w:proofErr w:type="gramEnd"/>
      <w:r w:rsidRPr="00BF62D9">
        <w:rPr>
          <w:iCs/>
        </w:rPr>
        <w:t xml:space="preserve">у нас таких не было), брали пленных, добывали разведывательные сведения, уничтожали их саперов и возвращались под защиту батарей. Так мы срывали осадные работы противника, который рыл подкопы под наши укрепления и взрывал их.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lastRenderedPageBreak/>
        <w:tab/>
        <w:t xml:space="preserve">Сначала для участия в вылазках вызывались добровольцы, а потом в них участвовали целые подразделения.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jc w:val="both"/>
        <w:rPr>
          <w:iCs/>
        </w:rPr>
      </w:pPr>
      <w:r w:rsidRPr="00BF62D9">
        <w:rPr>
          <w:iCs/>
        </w:rPr>
        <w:tab/>
        <w:t xml:space="preserve">Мои товарищи-разведчики: матрос Пётр Кошка, Фёдор Заика, Иван Демченко, Афанасий Елисеев, Арсений Рыбаков и я, Игнатий Шевченко. </w:t>
      </w:r>
    </w:p>
    <w:p w:rsidR="001C320B" w:rsidRPr="00BF62D9" w:rsidRDefault="001C320B" w:rsidP="001C320B">
      <w:pPr>
        <w:pStyle w:val="a3"/>
        <w:spacing w:before="0" w:beforeAutospacing="0" w:after="0" w:afterAutospacing="0" w:line="360" w:lineRule="auto"/>
        <w:ind w:firstLine="708"/>
        <w:jc w:val="both"/>
        <w:rPr>
          <w:iCs/>
        </w:rPr>
      </w:pPr>
    </w:p>
    <w:p w:rsidR="002B08F7" w:rsidRDefault="002B08F7"/>
    <w:sectPr w:rsidR="002B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0B"/>
    <w:rsid w:val="001C320B"/>
    <w:rsid w:val="002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2021-08-13T13:31:00Z</dcterms:created>
  <dcterms:modified xsi:type="dcterms:W3CDTF">2021-08-13T13:34:00Z</dcterms:modified>
</cp:coreProperties>
</file>