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/>
          <w:b/>
          <w:sz w:val="32"/>
          <w:lang w:val="ru-RU"/>
        </w:rPr>
      </w:pPr>
      <w:r>
        <w:rPr>
          <w:b/>
          <w:sz w:val="32"/>
          <w:lang w:val="ru-RU"/>
        </w:rPr>
        <w:t>ЭТАЛОН</w:t>
      </w:r>
      <w:r>
        <w:rPr>
          <w:rFonts w:hint="default"/>
          <w:b/>
          <w:sz w:val="32"/>
          <w:lang w:val="ru-RU"/>
        </w:rPr>
        <w:t xml:space="preserve"> </w:t>
      </w:r>
      <w:r>
        <w:rPr>
          <w:b/>
          <w:sz w:val="32"/>
        </w:rPr>
        <w:t>ОТВЕТ</w:t>
      </w:r>
      <w:r>
        <w:rPr>
          <w:rFonts w:hint="default"/>
          <w:b/>
          <w:sz w:val="32"/>
          <w:lang w:val="ru-RU"/>
        </w:rPr>
        <w:t>ОВ</w:t>
      </w:r>
    </w:p>
    <w:p>
      <w:pPr>
        <w:spacing w:line="240" w:lineRule="auto"/>
        <w:jc w:val="center"/>
        <w:rPr>
          <w:b/>
          <w:sz w:val="32"/>
        </w:rPr>
      </w:pPr>
    </w:p>
    <w:p>
      <w:pPr>
        <w:pStyle w:val="5"/>
        <w:numPr>
          <w:ilvl w:val="0"/>
          <w:numId w:val="1"/>
        </w:numPr>
        <w:spacing w:line="240" w:lineRule="auto"/>
        <w:ind w:left="0" w:firstLine="0"/>
        <w:jc w:val="center"/>
        <w:rPr>
          <w:b/>
        </w:rPr>
      </w:pPr>
      <w:r>
        <w:rPr>
          <w:b/>
        </w:rPr>
        <w:t>РАЗМИНКА  по 1 баллу</w:t>
      </w:r>
    </w:p>
    <w:tbl>
      <w:tblPr>
        <w:tblStyle w:val="4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798"/>
        <w:gridCol w:w="1867"/>
        <w:gridCol w:w="25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64" w:type="dxa"/>
          </w:tcPr>
          <w:p>
            <w:pPr>
              <w:pStyle w:val="5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Крепатура</w:t>
            </w:r>
          </w:p>
        </w:tc>
        <w:tc>
          <w:tcPr>
            <w:tcW w:w="1798" w:type="dxa"/>
          </w:tcPr>
          <w:p>
            <w:pPr>
              <w:pStyle w:val="5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Нет врача …</w:t>
            </w:r>
          </w:p>
        </w:tc>
        <w:tc>
          <w:tcPr>
            <w:tcW w:w="1867" w:type="dxa"/>
          </w:tcPr>
          <w:p>
            <w:pPr>
              <w:pStyle w:val="5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Специалист </w:t>
            </w:r>
          </w:p>
        </w:tc>
        <w:tc>
          <w:tcPr>
            <w:tcW w:w="2551" w:type="dxa"/>
          </w:tcPr>
          <w:p>
            <w:pPr>
              <w:pStyle w:val="5"/>
              <w:spacing w:line="240" w:lineRule="auto"/>
              <w:ind w:left="0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На рисунке...</w:t>
            </w:r>
          </w:p>
        </w:tc>
        <w:tc>
          <w:tcPr>
            <w:tcW w:w="2268" w:type="dxa"/>
          </w:tcPr>
          <w:p>
            <w:pPr>
              <w:pStyle w:val="5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Всё решает…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</w:tcPr>
          <w:p>
            <w:pPr>
              <w:pStyle w:val="5"/>
              <w:spacing w:line="240" w:lineRule="auto"/>
              <w:ind w:left="0"/>
              <w:jc w:val="center"/>
            </w:pPr>
            <w:r>
              <w:t>а</w:t>
            </w:r>
          </w:p>
        </w:tc>
        <w:tc>
          <w:tcPr>
            <w:tcW w:w="1798" w:type="dxa"/>
          </w:tcPr>
          <w:p>
            <w:pPr>
              <w:pStyle w:val="5"/>
              <w:spacing w:line="240" w:lineRule="auto"/>
              <w:ind w:left="0"/>
              <w:jc w:val="center"/>
            </w:pPr>
            <w:r>
              <w:t>в</w:t>
            </w:r>
          </w:p>
        </w:tc>
        <w:tc>
          <w:tcPr>
            <w:tcW w:w="1867" w:type="dxa"/>
          </w:tcPr>
          <w:p>
            <w:pPr>
              <w:pStyle w:val="5"/>
              <w:spacing w:line="240" w:lineRule="auto"/>
              <w:ind w:left="0"/>
              <w:jc w:val="center"/>
            </w:pPr>
            <w:r>
              <w:t>в</w:t>
            </w:r>
          </w:p>
        </w:tc>
        <w:tc>
          <w:tcPr>
            <w:tcW w:w="2551" w:type="dxa"/>
          </w:tcPr>
          <w:p>
            <w:pPr>
              <w:pStyle w:val="5"/>
              <w:spacing w:line="240" w:lineRule="auto"/>
              <w:ind w:left="0"/>
              <w:jc w:val="center"/>
            </w:pPr>
            <w:r>
              <w:t>г</w:t>
            </w:r>
          </w:p>
        </w:tc>
        <w:tc>
          <w:tcPr>
            <w:tcW w:w="2268" w:type="dxa"/>
          </w:tcPr>
          <w:p>
            <w:pPr>
              <w:pStyle w:val="5"/>
              <w:spacing w:line="240" w:lineRule="auto"/>
              <w:ind w:left="0"/>
              <w:jc w:val="center"/>
            </w:pPr>
            <w:r>
              <w:t>б</w:t>
            </w:r>
          </w:p>
        </w:tc>
      </w:tr>
    </w:tbl>
    <w:p>
      <w:pPr>
        <w:pStyle w:val="5"/>
        <w:spacing w:line="240" w:lineRule="auto"/>
        <w:ind w:left="0"/>
        <w:rPr>
          <w:b/>
        </w:rPr>
      </w:pPr>
    </w:p>
    <w:p>
      <w:pPr>
        <w:pStyle w:val="5"/>
        <w:numPr>
          <w:ilvl w:val="0"/>
          <w:numId w:val="1"/>
        </w:numPr>
        <w:spacing w:line="240" w:lineRule="auto"/>
        <w:ind w:left="0" w:firstLine="0"/>
        <w:jc w:val="center"/>
        <w:rPr>
          <w:b/>
        </w:rPr>
      </w:pPr>
      <w:r>
        <w:rPr>
          <w:b/>
        </w:rPr>
        <w:t>В ДВУХ СЛОВАХ по 2 балла (1 балл за неполный ответ)</w:t>
      </w:r>
    </w:p>
    <w:tbl>
      <w:tblPr>
        <w:tblStyle w:val="4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985"/>
        <w:gridCol w:w="24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1809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Борис Пастернак</w:t>
            </w:r>
          </w:p>
        </w:tc>
        <w:tc>
          <w:tcPr>
            <w:tcW w:w="1843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Чума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Напоминает</w:t>
            </w:r>
            <w:r>
              <w:rPr>
                <w:rFonts w:hint="default"/>
                <w:b/>
                <w:lang w:val="ru-RU"/>
              </w:rPr>
              <w:t xml:space="preserve"> о неволе</w:t>
            </w:r>
          </w:p>
        </w:tc>
        <w:tc>
          <w:tcPr>
            <w:tcW w:w="2409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Болезнь студента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КМ</w:t>
            </w:r>
            <w:r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  <w:vertAlign w:val="subscript"/>
              </w:rPr>
              <w:t>4</w:t>
            </w:r>
          </w:p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09" w:type="dxa"/>
          </w:tcPr>
          <w:p>
            <w:pPr>
              <w:pStyle w:val="5"/>
              <w:spacing w:line="240" w:lineRule="auto"/>
              <w:ind w:left="0"/>
            </w:pPr>
            <w:r>
              <w:t xml:space="preserve">Доктор Живаго </w:t>
            </w:r>
          </w:p>
        </w:tc>
        <w:tc>
          <w:tcPr>
            <w:tcW w:w="1843" w:type="dxa"/>
          </w:tcPr>
          <w:p>
            <w:pPr>
              <w:pStyle w:val="5"/>
              <w:spacing w:line="240" w:lineRule="auto"/>
              <w:ind w:left="0"/>
            </w:pPr>
            <w:r>
              <w:t>Черная смерть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Грудная</w:t>
            </w:r>
            <w:r>
              <w:rPr>
                <w:rFonts w:hint="default"/>
                <w:lang w:val="ru-RU"/>
              </w:rPr>
              <w:t xml:space="preserve"> клетка</w:t>
            </w:r>
          </w:p>
        </w:tc>
        <w:tc>
          <w:tcPr>
            <w:tcW w:w="2409" w:type="dxa"/>
          </w:tcPr>
          <w:p>
            <w:pPr>
              <w:pStyle w:val="5"/>
              <w:spacing w:line="240" w:lineRule="auto"/>
              <w:ind w:left="0"/>
            </w:pPr>
            <w:r>
              <w:t>Воспаление хитрости</w:t>
            </w:r>
          </w:p>
        </w:tc>
        <w:tc>
          <w:tcPr>
            <w:tcW w:w="2268" w:type="dxa"/>
          </w:tcPr>
          <w:p>
            <w:pPr>
              <w:pStyle w:val="5"/>
              <w:spacing w:line="240" w:lineRule="auto"/>
              <w:ind w:left="0"/>
            </w:pPr>
            <w:r>
              <w:t>Перманганат калия</w:t>
            </w:r>
          </w:p>
        </w:tc>
      </w:tr>
    </w:tbl>
    <w:p>
      <w:pPr>
        <w:pStyle w:val="5"/>
        <w:spacing w:line="240" w:lineRule="auto"/>
        <w:ind w:left="0"/>
        <w:rPr>
          <w:b/>
        </w:rPr>
      </w:pPr>
    </w:p>
    <w:p>
      <w:pPr>
        <w:pStyle w:val="5"/>
        <w:numPr>
          <w:ilvl w:val="0"/>
          <w:numId w:val="1"/>
        </w:numPr>
        <w:spacing w:line="240" w:lineRule="auto"/>
        <w:ind w:left="0" w:firstLine="0"/>
        <w:jc w:val="center"/>
        <w:rPr>
          <w:b/>
        </w:rPr>
      </w:pPr>
      <w:r>
        <w:rPr>
          <w:b/>
        </w:rPr>
        <w:t xml:space="preserve">О ВЕЛИКИХ ЛЮДЯХ </w:t>
      </w:r>
    </w:p>
    <w:p>
      <w:pPr>
        <w:pStyle w:val="5"/>
        <w:spacing w:line="240" w:lineRule="auto"/>
        <w:ind w:left="0"/>
        <w:jc w:val="center"/>
        <w:rPr>
          <w:b/>
        </w:rPr>
      </w:pPr>
      <w:r>
        <w:rPr>
          <w:b/>
        </w:rPr>
        <w:t>– 2 балла – полный ответ, 1 балл – неполный ответ</w:t>
      </w:r>
    </w:p>
    <w:tbl>
      <w:tblPr>
        <w:tblStyle w:val="4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107"/>
        <w:gridCol w:w="1893"/>
        <w:gridCol w:w="184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24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56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pStyle w:val="5"/>
              <w:spacing w:line="240" w:lineRule="auto"/>
              <w:ind w:left="0"/>
            </w:pPr>
            <w:r>
              <w:t>Чарльз Дарвин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rPr>
                <w:rFonts w:hint="default"/>
                <w:lang w:val="ru-RU"/>
              </w:rPr>
            </w:pPr>
            <w:r>
              <w:t>Ник</w:t>
            </w:r>
            <w:r>
              <w:rPr>
                <w:lang w:val="ru-RU"/>
              </w:rPr>
              <w:t>олай</w:t>
            </w:r>
            <w:r>
              <w:rPr>
                <w:rFonts w:hint="default"/>
                <w:lang w:val="ru-RU"/>
              </w:rPr>
              <w:t xml:space="preserve"> </w:t>
            </w:r>
            <w:r>
              <w:t>Вас</w:t>
            </w:r>
            <w:r>
              <w:rPr>
                <w:lang w:val="ru-RU"/>
              </w:rPr>
              <w:t>ильевич</w:t>
            </w:r>
          </w:p>
          <w:p>
            <w:pPr>
              <w:pStyle w:val="5"/>
              <w:spacing w:line="240" w:lineRule="auto"/>
              <w:ind w:left="0"/>
            </w:pPr>
            <w:r>
              <w:t>Склифосовский</w:t>
            </w:r>
          </w:p>
        </w:tc>
        <w:tc>
          <w:tcPr>
            <w:tcW w:w="1924" w:type="dxa"/>
          </w:tcPr>
          <w:p>
            <w:pPr>
              <w:pStyle w:val="5"/>
              <w:spacing w:line="240" w:lineRule="auto"/>
              <w:ind w:left="0"/>
            </w:pPr>
            <w:r>
              <w:t>Гавриил Абрамович Илизаров</w:t>
            </w:r>
          </w:p>
        </w:tc>
        <w:tc>
          <w:tcPr>
            <w:tcW w:w="1855" w:type="dxa"/>
          </w:tcPr>
          <w:p>
            <w:pPr>
              <w:pStyle w:val="5"/>
              <w:spacing w:line="240" w:lineRule="auto"/>
              <w:ind w:left="0"/>
              <w:rPr>
                <w:rFonts w:hint="default"/>
                <w:lang w:val="ru-RU"/>
              </w:rPr>
            </w:pPr>
            <w:r>
              <w:t>Леон</w:t>
            </w:r>
            <w:r>
              <w:rPr>
                <w:lang w:val="ru-RU"/>
              </w:rPr>
              <w:t>ид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Мих</w:t>
            </w:r>
            <w:r>
              <w:rPr>
                <w:lang w:val="ru-RU"/>
              </w:rPr>
              <w:t>айлович</w:t>
            </w:r>
          </w:p>
          <w:p>
            <w:pPr>
              <w:pStyle w:val="5"/>
              <w:spacing w:line="240" w:lineRule="auto"/>
              <w:ind w:left="0"/>
            </w:pPr>
            <w:r>
              <w:t>Рошаль</w:t>
            </w:r>
          </w:p>
        </w:tc>
        <w:tc>
          <w:tcPr>
            <w:tcW w:w="1856" w:type="dxa"/>
          </w:tcPr>
          <w:p>
            <w:pPr>
              <w:pStyle w:val="5"/>
              <w:spacing w:line="240" w:lineRule="auto"/>
              <w:ind w:left="0"/>
            </w:pPr>
            <w:r>
              <w:t>Лео Антонович Бокерия</w:t>
            </w:r>
          </w:p>
        </w:tc>
      </w:tr>
    </w:tbl>
    <w:p>
      <w:pPr>
        <w:pStyle w:val="5"/>
        <w:numPr>
          <w:numId w:val="0"/>
        </w:numPr>
        <w:spacing w:line="240" w:lineRule="auto"/>
        <w:ind w:leftChars="0"/>
        <w:jc w:val="both"/>
        <w:rPr>
          <w:b/>
        </w:rPr>
      </w:pPr>
    </w:p>
    <w:p>
      <w:pPr>
        <w:pStyle w:val="5"/>
        <w:numPr>
          <w:ilvl w:val="0"/>
          <w:numId w:val="1"/>
        </w:numPr>
        <w:spacing w:line="240" w:lineRule="auto"/>
        <w:ind w:left="0" w:firstLine="0"/>
        <w:jc w:val="center"/>
        <w:rPr>
          <w:b/>
        </w:rPr>
      </w:pPr>
      <w:r>
        <w:rPr>
          <w:b/>
        </w:rPr>
        <w:t>О ВЕЛИКИХ ОТКРЫТИЯХ 2 или 1 балл</w:t>
      </w:r>
    </w:p>
    <w:tbl>
      <w:tblPr>
        <w:tblStyle w:val="4"/>
        <w:tblW w:w="993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5"/>
        <w:gridCol w:w="1984"/>
        <w:gridCol w:w="2127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56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pStyle w:val="5"/>
              <w:spacing w:line="240" w:lineRule="auto"/>
              <w:ind w:left="0"/>
            </w:pPr>
            <w:r>
              <w:t>Полиомиелит 2 балла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</w:pPr>
            <w:r>
              <w:t>Эндопротезирование – 2 балла</w:t>
            </w:r>
          </w:p>
          <w:p>
            <w:pPr>
              <w:pStyle w:val="5"/>
              <w:spacing w:line="240" w:lineRule="auto"/>
              <w:ind w:left="0"/>
            </w:pPr>
            <w:r>
              <w:t>Искусственный сустав – 1 балл</w:t>
            </w:r>
          </w:p>
        </w:tc>
        <w:tc>
          <w:tcPr>
            <w:tcW w:w="1984" w:type="dxa"/>
          </w:tcPr>
          <w:p>
            <w:pPr>
              <w:pStyle w:val="5"/>
              <w:spacing w:line="240" w:lineRule="auto"/>
              <w:ind w:left="0"/>
            </w:pPr>
            <w:r>
              <w:t>Тонометр – 2 балла</w:t>
            </w:r>
          </w:p>
          <w:p>
            <w:pPr>
              <w:pStyle w:val="5"/>
              <w:spacing w:line="240" w:lineRule="auto"/>
              <w:ind w:left="0"/>
            </w:pPr>
            <w:r>
              <w:t>Измерение АД – 1 балл</w:t>
            </w:r>
          </w:p>
        </w:tc>
        <w:tc>
          <w:tcPr>
            <w:tcW w:w="2127" w:type="dxa"/>
          </w:tcPr>
          <w:p>
            <w:pPr>
              <w:pStyle w:val="5"/>
              <w:spacing w:line="240" w:lineRule="auto"/>
              <w:ind w:left="0"/>
            </w:pPr>
            <w:r>
              <w:t>Рентгеновское излучение – 2 балла</w:t>
            </w:r>
          </w:p>
          <w:p>
            <w:pPr>
              <w:pStyle w:val="5"/>
              <w:spacing w:line="240" w:lineRule="auto"/>
              <w:ind w:left="0"/>
            </w:pPr>
            <w:r>
              <w:t>МРТ – 1 балл</w:t>
            </w:r>
          </w:p>
        </w:tc>
        <w:tc>
          <w:tcPr>
            <w:tcW w:w="1856" w:type="dxa"/>
          </w:tcPr>
          <w:p>
            <w:pPr>
              <w:pStyle w:val="5"/>
              <w:spacing w:line="240" w:lineRule="auto"/>
              <w:ind w:left="0"/>
            </w:pPr>
            <w:r>
              <w:t>Витамины – 2 балла</w:t>
            </w:r>
          </w:p>
        </w:tc>
      </w:tr>
    </w:tbl>
    <w:p>
      <w:pPr>
        <w:pStyle w:val="5"/>
        <w:spacing w:line="240" w:lineRule="auto"/>
        <w:ind w:left="0"/>
        <w:rPr>
          <w:b/>
        </w:rPr>
      </w:pPr>
    </w:p>
    <w:p>
      <w:pPr>
        <w:pStyle w:val="5"/>
        <w:numPr>
          <w:ilvl w:val="0"/>
          <w:numId w:val="1"/>
        </w:numPr>
        <w:spacing w:line="240" w:lineRule="auto"/>
        <w:ind w:left="0" w:firstLine="0"/>
        <w:jc w:val="center"/>
        <w:rPr>
          <w:b/>
        </w:rPr>
      </w:pPr>
      <w:r>
        <w:rPr>
          <w:b/>
        </w:rPr>
        <w:t>НА СТЫКЕ НАУК 1 балл</w:t>
      </w:r>
    </w:p>
    <w:tbl>
      <w:tblPr>
        <w:tblStyle w:val="4"/>
        <w:tblW w:w="100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985"/>
        <w:gridCol w:w="212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Горилла Коко</w:t>
            </w:r>
          </w:p>
        </w:tc>
        <w:tc>
          <w:tcPr>
            <w:tcW w:w="1701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Ятрохимия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В стрессе</w:t>
            </w:r>
          </w:p>
        </w:tc>
        <w:tc>
          <w:tcPr>
            <w:tcW w:w="2126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И.Мечников</w:t>
            </w:r>
          </w:p>
        </w:tc>
        <w:tc>
          <w:tcPr>
            <w:tcW w:w="1984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Китайская мудрость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>
            <w:pPr>
              <w:pStyle w:val="5"/>
              <w:spacing w:line="240" w:lineRule="auto"/>
              <w:ind w:left="0"/>
            </w:pPr>
            <w:r>
              <w:t>Буратино</w:t>
            </w:r>
          </w:p>
        </w:tc>
        <w:tc>
          <w:tcPr>
            <w:tcW w:w="1701" w:type="dxa"/>
          </w:tcPr>
          <w:p>
            <w:pPr>
              <w:pStyle w:val="5"/>
              <w:spacing w:line="240" w:lineRule="auto"/>
              <w:ind w:left="0"/>
            </w:pPr>
            <w:r>
              <w:t>медицина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rPr>
                <w:rFonts w:hint="default"/>
                <w:lang w:val="ru-RU"/>
              </w:rPr>
            </w:pPr>
            <w:r>
              <w:t>Со слезами</w:t>
            </w:r>
            <w:r>
              <w:rPr>
                <w:rFonts w:hint="default"/>
                <w:lang w:val="ru-RU"/>
              </w:rPr>
              <w:t xml:space="preserve"> (ответ «с потом» - зачёт)</w:t>
            </w:r>
          </w:p>
        </w:tc>
        <w:tc>
          <w:tcPr>
            <w:tcW w:w="2126" w:type="dxa"/>
          </w:tcPr>
          <w:p>
            <w:pPr>
              <w:pStyle w:val="5"/>
              <w:spacing w:line="240" w:lineRule="auto"/>
              <w:ind w:left="0"/>
            </w:pPr>
            <w:r>
              <w:t>Гулливер</w:t>
            </w:r>
          </w:p>
        </w:tc>
        <w:tc>
          <w:tcPr>
            <w:tcW w:w="1984" w:type="dxa"/>
          </w:tcPr>
          <w:p>
            <w:pPr>
              <w:pStyle w:val="5"/>
              <w:spacing w:line="240" w:lineRule="auto"/>
              <w:ind w:left="0"/>
            </w:pPr>
            <w:r>
              <w:t>О лысых</w:t>
            </w:r>
          </w:p>
        </w:tc>
      </w:tr>
    </w:tbl>
    <w:p>
      <w:pPr>
        <w:pStyle w:val="5"/>
        <w:spacing w:line="240" w:lineRule="auto"/>
        <w:ind w:left="0"/>
        <w:rPr>
          <w:b/>
        </w:rPr>
      </w:pPr>
    </w:p>
    <w:p>
      <w:pPr>
        <w:pStyle w:val="5"/>
        <w:numPr>
          <w:ilvl w:val="0"/>
          <w:numId w:val="1"/>
        </w:numPr>
        <w:spacing w:line="240" w:lineRule="auto"/>
        <w:ind w:left="0" w:firstLine="0"/>
        <w:jc w:val="center"/>
        <w:rPr>
          <w:b/>
        </w:rPr>
      </w:pPr>
      <w:bookmarkStart w:id="0" w:name="_GoBack"/>
      <w:r>
        <w:rPr>
          <w:b/>
        </w:rPr>
        <w:t>ЭЛЕМЕНТАРНО, ВАТСОН! 1 – 2 балла</w:t>
      </w:r>
    </w:p>
    <w:tbl>
      <w:tblPr>
        <w:tblStyle w:val="4"/>
        <w:tblW w:w="100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1"/>
        <w:gridCol w:w="2409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Про капусту</w:t>
            </w:r>
          </w:p>
        </w:tc>
        <w:tc>
          <w:tcPr>
            <w:tcW w:w="1701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Про ухо</w:t>
            </w:r>
          </w:p>
        </w:tc>
        <w:tc>
          <w:tcPr>
            <w:tcW w:w="2409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Про цирюльника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Про сундук</w:t>
            </w:r>
          </w:p>
        </w:tc>
        <w:tc>
          <w:tcPr>
            <w:tcW w:w="1984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Про рефлекс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pStyle w:val="5"/>
              <w:spacing w:line="240" w:lineRule="auto"/>
              <w:ind w:left="0"/>
            </w:pPr>
            <w:r>
              <w:t>Акушерка, повитуха – 2 балла</w:t>
            </w:r>
          </w:p>
          <w:p>
            <w:pPr>
              <w:pStyle w:val="5"/>
              <w:spacing w:line="240" w:lineRule="auto"/>
              <w:ind w:left="0"/>
            </w:pPr>
            <w:r>
              <w:t>Медсестра – 1 балл</w:t>
            </w:r>
          </w:p>
        </w:tc>
        <w:tc>
          <w:tcPr>
            <w:tcW w:w="1701" w:type="dxa"/>
          </w:tcPr>
          <w:p>
            <w:pPr>
              <w:pStyle w:val="5"/>
              <w:spacing w:line="240" w:lineRule="auto"/>
              <w:ind w:left="0"/>
            </w:pPr>
            <w:r>
              <w:t>шпаргалка</w:t>
            </w:r>
          </w:p>
        </w:tc>
        <w:tc>
          <w:tcPr>
            <w:tcW w:w="2409" w:type="dxa"/>
          </w:tcPr>
          <w:p>
            <w:pPr>
              <w:pStyle w:val="5"/>
              <w:spacing w:line="240" w:lineRule="auto"/>
              <w:ind w:left="0"/>
            </w:pPr>
            <w:r>
              <w:t>Фельдшер 1 балл (парикмахер, врач 0,5 баллов)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</w:pPr>
            <w:r>
              <w:t>Мужчины и женщины</w:t>
            </w:r>
          </w:p>
        </w:tc>
        <w:tc>
          <w:tcPr>
            <w:tcW w:w="1984" w:type="dxa"/>
          </w:tcPr>
          <w:p>
            <w:pPr>
              <w:pStyle w:val="5"/>
              <w:spacing w:line="240" w:lineRule="auto"/>
              <w:ind w:left="0"/>
            </w:pPr>
            <w:r>
              <w:t>Гусиная кожа, волосы дыбом, мурашки</w:t>
            </w:r>
          </w:p>
        </w:tc>
      </w:tr>
    </w:tbl>
    <w:p>
      <w:pPr>
        <w:spacing w:line="240" w:lineRule="auto"/>
        <w:ind w:left="360"/>
        <w:rPr>
          <w:b/>
        </w:rPr>
      </w:pPr>
    </w:p>
    <w:p>
      <w:pPr>
        <w:spacing w:line="240" w:lineRule="auto"/>
        <w:ind w:left="360"/>
        <w:jc w:val="center"/>
        <w:rPr>
          <w:b/>
        </w:rPr>
      </w:pPr>
      <w:r>
        <w:rPr>
          <w:b/>
        </w:rPr>
        <w:t>7.РЕБУСЫ 1 балл</w:t>
      </w:r>
    </w:p>
    <w:tbl>
      <w:tblPr>
        <w:tblStyle w:val="4"/>
        <w:tblW w:w="993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4"/>
        <w:gridCol w:w="1985"/>
        <w:gridCol w:w="2126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56" w:type="dxa"/>
          </w:tcPr>
          <w:p>
            <w:pPr>
              <w:pStyle w:val="5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pStyle w:val="5"/>
              <w:spacing w:line="240" w:lineRule="auto"/>
              <w:ind w:left="0"/>
            </w:pPr>
            <w:r>
              <w:t>жизнь</w:t>
            </w:r>
          </w:p>
        </w:tc>
        <w:tc>
          <w:tcPr>
            <w:tcW w:w="1984" w:type="dxa"/>
          </w:tcPr>
          <w:p>
            <w:pPr>
              <w:pStyle w:val="5"/>
              <w:spacing w:line="240" w:lineRule="auto"/>
              <w:ind w:left="0"/>
            </w:pPr>
            <w:r>
              <w:t>врач</w:t>
            </w:r>
          </w:p>
        </w:tc>
        <w:tc>
          <w:tcPr>
            <w:tcW w:w="1985" w:type="dxa"/>
          </w:tcPr>
          <w:p>
            <w:pPr>
              <w:pStyle w:val="5"/>
              <w:spacing w:line="240" w:lineRule="auto"/>
              <w:ind w:left="0"/>
            </w:pPr>
            <w:r>
              <w:t>профессия</w:t>
            </w:r>
          </w:p>
        </w:tc>
        <w:tc>
          <w:tcPr>
            <w:tcW w:w="2126" w:type="dxa"/>
          </w:tcPr>
          <w:p>
            <w:pPr>
              <w:pStyle w:val="5"/>
              <w:spacing w:line="240" w:lineRule="auto"/>
              <w:ind w:left="0"/>
            </w:pPr>
            <w:r>
              <w:t>медицина</w:t>
            </w:r>
          </w:p>
        </w:tc>
        <w:tc>
          <w:tcPr>
            <w:tcW w:w="1856" w:type="dxa"/>
          </w:tcPr>
          <w:p>
            <w:pPr>
              <w:pStyle w:val="5"/>
              <w:spacing w:line="240" w:lineRule="auto"/>
              <w:ind w:left="0"/>
            </w:pPr>
            <w:r>
              <w:t>вакцина</w:t>
            </w:r>
          </w:p>
        </w:tc>
      </w:tr>
    </w:tbl>
    <w:p>
      <w:pPr>
        <w:spacing w:line="240" w:lineRule="auto"/>
        <w:ind w:left="360"/>
        <w:jc w:val="center"/>
        <w:rPr>
          <w:b/>
        </w:rPr>
      </w:pPr>
    </w:p>
    <w:p>
      <w:pPr>
        <w:pStyle w:val="5"/>
        <w:spacing w:line="240" w:lineRule="auto"/>
        <w:rPr>
          <w:b/>
        </w:rPr>
      </w:pPr>
    </w:p>
    <w:p>
      <w:pPr>
        <w:pStyle w:val="5"/>
        <w:ind w:left="0"/>
        <w:rPr>
          <w:b/>
        </w:rPr>
      </w:pPr>
    </w:p>
    <w:sectPr>
      <w:pgSz w:w="11906" w:h="16838"/>
      <w:pgMar w:top="851" w:right="850" w:bottom="851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26581"/>
    <w:multiLevelType w:val="multilevel"/>
    <w:tmpl w:val="659265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26"/>
    <w:rsid w:val="000547FB"/>
    <w:rsid w:val="002820CB"/>
    <w:rsid w:val="00430F65"/>
    <w:rsid w:val="004F6FBE"/>
    <w:rsid w:val="00660D5E"/>
    <w:rsid w:val="00816E26"/>
    <w:rsid w:val="008C3E4A"/>
    <w:rsid w:val="00E02A35"/>
    <w:rsid w:val="4954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ourier New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  <w:spacing w:after="0" w:line="360" w:lineRule="auto"/>
      <w:jc w:val="both"/>
    </w:pPr>
    <w:rPr>
      <w:rFonts w:ascii="Times New Roman" w:hAnsi="Times New Roman" w:eastAsia="Courier New" w:cs="Courier New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1371</Characters>
  <Lines>11</Lines>
  <Paragraphs>3</Paragraphs>
  <TotalTime>2</TotalTime>
  <ScaleCrop>false</ScaleCrop>
  <LinksUpToDate>false</LinksUpToDate>
  <CharactersWithSpaces>1608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2019-11-13T08:03:00Z</dcterms:created>
  <dc:creator>Biblio1</dc:creator>
  <cp:lastModifiedBy>LENOVO</cp:lastModifiedBy>
  <cp:lastPrinted>2019-11-27T06:59:00Z</cp:lastPrinted>
  <dcterms:modified xsi:type="dcterms:W3CDTF">2021-05-17T18:05:23Z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