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26" w:rsidRPr="00885C86" w:rsidRDefault="00DC4F26" w:rsidP="00DC4F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5C86">
        <w:rPr>
          <w:rFonts w:ascii="Times New Roman" w:hAnsi="Times New Roman" w:cs="Times New Roman"/>
          <w:b/>
          <w:sz w:val="24"/>
          <w:szCs w:val="24"/>
        </w:rPr>
        <w:t>ФИО ученика____________________</w:t>
      </w:r>
    </w:p>
    <w:p w:rsidR="00DC4F26" w:rsidRPr="00885C86" w:rsidRDefault="00DC4F26" w:rsidP="00DC4F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5C86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:rsidR="00DC4F26" w:rsidRPr="00885C86" w:rsidRDefault="00DC4F26" w:rsidP="00DC4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C86">
        <w:rPr>
          <w:rFonts w:ascii="Times New Roman" w:hAnsi="Times New Roman" w:cs="Times New Roman"/>
          <w:sz w:val="24"/>
          <w:szCs w:val="24"/>
        </w:rPr>
        <w:t>«Религия как одна из форм культуры»</w:t>
      </w:r>
    </w:p>
    <w:p w:rsidR="00DC4F26" w:rsidRPr="00885C86" w:rsidRDefault="00DC4F26" w:rsidP="00DC4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86">
        <w:rPr>
          <w:rFonts w:ascii="Times New Roman" w:hAnsi="Times New Roman" w:cs="Times New Roman"/>
          <w:b/>
          <w:sz w:val="24"/>
          <w:szCs w:val="24"/>
        </w:rPr>
        <w:t>1. Особенности религиозной веры</w:t>
      </w:r>
    </w:p>
    <w:p w:rsidR="00DC4F26" w:rsidRPr="00885C86" w:rsidRDefault="00DC4F26" w:rsidP="00DC4F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C86">
        <w:rPr>
          <w:rFonts w:ascii="Times New Roman" w:hAnsi="Times New Roman" w:cs="Times New Roman"/>
          <w:b/>
          <w:sz w:val="24"/>
          <w:szCs w:val="24"/>
        </w:rPr>
        <w:t>Религия (от лат.</w:t>
      </w:r>
      <w:proofErr w:type="gramEnd"/>
      <w:r w:rsidRPr="00885C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C86">
        <w:rPr>
          <w:rFonts w:ascii="Times New Roman" w:hAnsi="Times New Roman" w:cs="Times New Roman"/>
          <w:b/>
          <w:sz w:val="24"/>
          <w:szCs w:val="24"/>
          <w:lang w:val="en-US"/>
        </w:rPr>
        <w:t>Religio</w:t>
      </w:r>
      <w:proofErr w:type="spellEnd"/>
      <w:r w:rsidRPr="00885C86">
        <w:rPr>
          <w:rFonts w:ascii="Times New Roman" w:hAnsi="Times New Roman" w:cs="Times New Roman"/>
          <w:b/>
          <w:sz w:val="24"/>
          <w:szCs w:val="24"/>
        </w:rPr>
        <w:t xml:space="preserve"> – святыня) </w:t>
      </w:r>
      <w:r w:rsidRPr="00885C86">
        <w:rPr>
          <w:rFonts w:ascii="Times New Roman" w:hAnsi="Times New Roman" w:cs="Times New Roman"/>
          <w:sz w:val="24"/>
          <w:szCs w:val="24"/>
        </w:rPr>
        <w:t>– __________________________________________</w:t>
      </w:r>
    </w:p>
    <w:p w:rsidR="00DC4F26" w:rsidRPr="00885C86" w:rsidRDefault="00DC4F26" w:rsidP="00DC4F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C4F26" w:rsidRPr="00885C86" w:rsidRDefault="00DC4F26" w:rsidP="00DC4F2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C86">
        <w:rPr>
          <w:rFonts w:ascii="Times New Roman" w:hAnsi="Times New Roman" w:cs="Times New Roman"/>
          <w:sz w:val="24"/>
          <w:szCs w:val="24"/>
        </w:rPr>
        <w:t xml:space="preserve">2. </w:t>
      </w:r>
      <w:r w:rsidRPr="00885C86">
        <w:rPr>
          <w:rFonts w:ascii="Times New Roman" w:hAnsi="Times New Roman" w:cs="Times New Roman"/>
          <w:b/>
          <w:bCs/>
          <w:sz w:val="24"/>
          <w:szCs w:val="24"/>
        </w:rPr>
        <w:t>Роль религии в жизни общества</w:t>
      </w:r>
    </w:p>
    <w:p w:rsidR="00DC4F26" w:rsidRPr="00885C86" w:rsidRDefault="00DC4F26" w:rsidP="00DC4F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5C86">
        <w:rPr>
          <w:rFonts w:ascii="Times New Roman" w:hAnsi="Times New Roman" w:cs="Times New Roman"/>
          <w:bCs/>
          <w:sz w:val="24"/>
          <w:szCs w:val="24"/>
        </w:rPr>
        <w:t>Таблица</w:t>
      </w:r>
      <w:r w:rsidRPr="00885C86">
        <w:rPr>
          <w:rFonts w:ascii="Times New Roman" w:hAnsi="Times New Roman" w:cs="Times New Roman"/>
          <w:b/>
          <w:bCs/>
          <w:sz w:val="24"/>
          <w:szCs w:val="24"/>
        </w:rPr>
        <w:t xml:space="preserve"> «Функции религии»</w:t>
      </w: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DC4F26" w:rsidRPr="00885C86" w:rsidTr="00C804B9">
        <w:tc>
          <w:tcPr>
            <w:tcW w:w="3085" w:type="dxa"/>
          </w:tcPr>
          <w:p w:rsidR="00DC4F26" w:rsidRPr="00885C86" w:rsidRDefault="00DC4F26" w:rsidP="00C80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b/>
                <w:sz w:val="24"/>
                <w:szCs w:val="24"/>
              </w:rPr>
              <w:t>Функция религии</w:t>
            </w:r>
          </w:p>
        </w:tc>
        <w:tc>
          <w:tcPr>
            <w:tcW w:w="6486" w:type="dxa"/>
          </w:tcPr>
          <w:p w:rsidR="00DC4F26" w:rsidRPr="00885C86" w:rsidRDefault="00DC4F26" w:rsidP="00C80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b/>
                <w:sz w:val="24"/>
                <w:szCs w:val="24"/>
              </w:rPr>
              <w:t>Ее сущность</w:t>
            </w:r>
          </w:p>
        </w:tc>
      </w:tr>
      <w:tr w:rsidR="00DC4F26" w:rsidRPr="00885C86" w:rsidTr="00C804B9">
        <w:tc>
          <w:tcPr>
            <w:tcW w:w="3085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регулятивная</w:t>
            </w:r>
          </w:p>
        </w:tc>
        <w:tc>
          <w:tcPr>
            <w:tcW w:w="6486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26" w:rsidRPr="00885C86" w:rsidTr="00C804B9">
        <w:tc>
          <w:tcPr>
            <w:tcW w:w="3085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</w:t>
            </w:r>
          </w:p>
        </w:tc>
        <w:tc>
          <w:tcPr>
            <w:tcW w:w="6486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26" w:rsidRPr="00885C86" w:rsidTr="00C804B9">
        <w:tc>
          <w:tcPr>
            <w:tcW w:w="3085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мировоззренческая</w:t>
            </w:r>
          </w:p>
        </w:tc>
        <w:tc>
          <w:tcPr>
            <w:tcW w:w="6486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26" w:rsidRPr="00885C86" w:rsidTr="00C804B9">
        <w:tc>
          <w:tcPr>
            <w:tcW w:w="3085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</w:p>
        </w:tc>
        <w:tc>
          <w:tcPr>
            <w:tcW w:w="6486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26" w:rsidRPr="00885C86" w:rsidTr="00C804B9">
        <w:tc>
          <w:tcPr>
            <w:tcW w:w="3085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6486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26" w:rsidRPr="00885C86" w:rsidTr="00C804B9">
        <w:tc>
          <w:tcPr>
            <w:tcW w:w="3085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интегративная</w:t>
            </w:r>
          </w:p>
        </w:tc>
        <w:tc>
          <w:tcPr>
            <w:tcW w:w="6486" w:type="dxa"/>
          </w:tcPr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26" w:rsidRPr="00885C86" w:rsidRDefault="00DC4F26" w:rsidP="00C80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26" w:rsidRPr="00885C86" w:rsidRDefault="00DC4F26" w:rsidP="00DC4F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26" w:rsidRPr="00885C86" w:rsidRDefault="00DC4F26" w:rsidP="00DC4F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6.2pt;margin-top:21.65pt;width:.75pt;height:34.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32" style="position:absolute;left:0;text-align:left;margin-left:152.7pt;margin-top:14.15pt;width:36pt;height:12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289.2pt;margin-top:14.15pt;width:35.25pt;height:12pt;z-index:251658240" o:connectortype="straight">
            <v:stroke endarrow="block"/>
          </v:shape>
        </w:pict>
      </w:r>
      <w:r w:rsidRPr="00885C86">
        <w:rPr>
          <w:rFonts w:ascii="Times New Roman" w:hAnsi="Times New Roman" w:cs="Times New Roman"/>
          <w:b/>
          <w:sz w:val="24"/>
          <w:szCs w:val="24"/>
        </w:rPr>
        <w:t>3. Религиозные организации и объединения</w:t>
      </w:r>
    </w:p>
    <w:p w:rsidR="00DC4F26" w:rsidRPr="00885C86" w:rsidRDefault="00DC4F26" w:rsidP="00DC4F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5C86">
        <w:rPr>
          <w:rFonts w:ascii="Times New Roman" w:hAnsi="Times New Roman" w:cs="Times New Roman"/>
          <w:b/>
          <w:sz w:val="24"/>
          <w:szCs w:val="24"/>
        </w:rPr>
        <w:t>______________________________                             _________________________________</w:t>
      </w:r>
    </w:p>
    <w:p w:rsidR="00DC4F26" w:rsidRPr="00885C86" w:rsidRDefault="00DC4F26" w:rsidP="00DC4F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86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______________________________________________________________</w:t>
      </w:r>
    </w:p>
    <w:p w:rsidR="00DC4F26" w:rsidRPr="00885C86" w:rsidRDefault="00DC4F26" w:rsidP="00DC4F26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C86">
        <w:rPr>
          <w:rFonts w:ascii="Times New Roman" w:hAnsi="Times New Roman" w:cs="Times New Roman"/>
          <w:sz w:val="24"/>
          <w:szCs w:val="24"/>
        </w:rPr>
        <w:t xml:space="preserve"> </w:t>
      </w:r>
      <w:r w:rsidRPr="00885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Свобода совести, свобода вероисповедания</w:t>
      </w:r>
    </w:p>
    <w:p w:rsidR="00DC4F26" w:rsidRPr="00885C86" w:rsidRDefault="00DC4F26" w:rsidP="00DC4F2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Свобода совести - </w:t>
      </w: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человека самостоятельно формировать свои убеждения и открыто их </w:t>
      </w:r>
      <w:proofErr w:type="gramStart"/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причиняя ущерба свободе других людей и общества в целом.</w:t>
      </w:r>
    </w:p>
    <w:p w:rsidR="00DC4F26" w:rsidRPr="00885C86" w:rsidRDefault="00DC4F26" w:rsidP="00DC4F2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Свобода вероисповедания </w:t>
      </w: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право самостоятельно выбирать, какую религию исповедовать, или вообще отказаться от религии, встав на позицию атеизма</w:t>
      </w:r>
      <w:r w:rsidRPr="00885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C4F26" w:rsidRPr="00885C86" w:rsidRDefault="00DC4F26" w:rsidP="00DC4F2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85C86">
        <w:rPr>
          <w:b/>
          <w:iCs/>
        </w:rPr>
        <w:t>Атеизм</w:t>
      </w:r>
      <w:r w:rsidRPr="00885C86">
        <w:rPr>
          <w:b/>
        </w:rPr>
        <w:t> (от греч. </w:t>
      </w:r>
      <w:r w:rsidRPr="00885C86">
        <w:rPr>
          <w:b/>
          <w:iCs/>
        </w:rPr>
        <w:t>atheos</w:t>
      </w:r>
      <w:r w:rsidRPr="00885C86">
        <w:rPr>
          <w:b/>
        </w:rPr>
        <w:t> — отрицание бога</w:t>
      </w:r>
      <w:r w:rsidRPr="00885C86">
        <w:t>) — система взглядов и убеждений, отрицающая существование бога (божеств) и отвер</w:t>
      </w:r>
      <w:r w:rsidRPr="00885C86">
        <w:softHyphen/>
        <w:t>гающая всякую религию.</w:t>
      </w:r>
    </w:p>
    <w:p w:rsidR="00DC4F26" w:rsidRPr="00885C86" w:rsidRDefault="00DC4F26" w:rsidP="00DC4F2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</w:p>
    <w:tbl>
      <w:tblPr>
        <w:tblStyle w:val="a4"/>
        <w:tblW w:w="0" w:type="auto"/>
        <w:tblLook w:val="04A0"/>
      </w:tblPr>
      <w:tblGrid>
        <w:gridCol w:w="4642"/>
        <w:gridCol w:w="4928"/>
      </w:tblGrid>
      <w:tr w:rsidR="00DC4F26" w:rsidRPr="00885C86" w:rsidTr="00C804B9">
        <w:tc>
          <w:tcPr>
            <w:tcW w:w="4642" w:type="dxa"/>
          </w:tcPr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  <w:r w:rsidRPr="00885C86">
              <w:t xml:space="preserve">Все религии на территории РФ 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  <w:r w:rsidRPr="00885C86">
              <w:t xml:space="preserve">являются равноправными, 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  <w:r>
              <w:rPr>
                <w:noProof/>
              </w:rPr>
              <w:pict>
                <v:oval id="_x0000_s1026" style="position:absolute;margin-left:102.45pt;margin-top:5.4pt;width:278.25pt;height:97.5pt;z-index:251658240"/>
              </w:pict>
            </w:r>
            <w:r w:rsidRPr="00885C86">
              <w:t xml:space="preserve">отсутствует государственная 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33.2pt;margin-top:6.6pt;width:212.25pt;height:53.05pt;z-index:251658240" fillcolor="yellow" strokecolor="white [3212]">
                  <v:textbox>
                    <w:txbxContent>
                      <w:p w:rsidR="00DC4F26" w:rsidRPr="00C334A8" w:rsidRDefault="00DC4F26" w:rsidP="00DC4F2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334A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highlight w:val="yellow"/>
                          </w:rPr>
                          <w:t>Реализация принципа свободы совести, свободы  вероисповедания в России</w:t>
                        </w:r>
                      </w:p>
                    </w:txbxContent>
                  </v:textbox>
                </v:shape>
              </w:pict>
            </w:r>
            <w:r w:rsidRPr="00885C86">
              <w:t xml:space="preserve">религия 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</w:p>
        </w:tc>
        <w:tc>
          <w:tcPr>
            <w:tcW w:w="4928" w:type="dxa"/>
          </w:tcPr>
          <w:p w:rsidR="00DC4F26" w:rsidRPr="00885C86" w:rsidRDefault="00DC4F26" w:rsidP="00C804B9">
            <w:pPr>
              <w:pStyle w:val="a5"/>
              <w:spacing w:before="0" w:beforeAutospacing="0" w:after="150" w:afterAutospacing="0"/>
              <w:jc w:val="right"/>
            </w:pPr>
            <w:r w:rsidRPr="00885C86">
              <w:t xml:space="preserve">Церковь отделена 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  <w:jc w:val="right"/>
            </w:pPr>
            <w:r w:rsidRPr="00885C86">
              <w:t>от государства</w:t>
            </w:r>
          </w:p>
        </w:tc>
      </w:tr>
      <w:tr w:rsidR="00DC4F26" w:rsidRPr="00885C86" w:rsidTr="00C804B9">
        <w:tc>
          <w:tcPr>
            <w:tcW w:w="4642" w:type="dxa"/>
          </w:tcPr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  <w:r w:rsidRPr="00885C86">
              <w:t>Государство гарантирует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  <w:r w:rsidRPr="00885C86">
              <w:t>всем верующим возможность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  <w:r w:rsidRPr="00885C86">
              <w:t xml:space="preserve">свободно отправлять свой культ </w:t>
            </w:r>
          </w:p>
        </w:tc>
        <w:tc>
          <w:tcPr>
            <w:tcW w:w="4928" w:type="dxa"/>
          </w:tcPr>
          <w:p w:rsidR="00DC4F26" w:rsidRPr="00885C86" w:rsidRDefault="00DC4F26" w:rsidP="00C804B9">
            <w:pPr>
              <w:pStyle w:val="a5"/>
              <w:spacing w:before="0" w:beforeAutospacing="0" w:after="150" w:afterAutospacing="0"/>
            </w:pP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  <w:jc w:val="right"/>
            </w:pPr>
            <w:r w:rsidRPr="00885C86">
              <w:t>Предумасматривается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  <w:jc w:val="right"/>
            </w:pPr>
            <w:r w:rsidRPr="00885C86">
              <w:t>равный доступ представителей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  <w:jc w:val="right"/>
            </w:pPr>
            <w:r w:rsidRPr="00885C86">
              <w:t>всех религий и атеистов</w:t>
            </w:r>
          </w:p>
          <w:p w:rsidR="00DC4F26" w:rsidRPr="00885C86" w:rsidRDefault="00DC4F26" w:rsidP="00C804B9">
            <w:pPr>
              <w:pStyle w:val="a5"/>
              <w:spacing w:before="0" w:beforeAutospacing="0" w:after="150" w:afterAutospacing="0"/>
              <w:jc w:val="right"/>
            </w:pPr>
            <w:r w:rsidRPr="00885C86">
              <w:t>к получению образования</w:t>
            </w:r>
          </w:p>
        </w:tc>
      </w:tr>
    </w:tbl>
    <w:p w:rsidR="00DC4F26" w:rsidRPr="00885C86" w:rsidRDefault="00DC4F26" w:rsidP="00DC4F26">
      <w:pPr>
        <w:rPr>
          <w:rFonts w:ascii="Times New Roman" w:hAnsi="Times New Roman"/>
          <w:b/>
          <w:sz w:val="24"/>
          <w:szCs w:val="24"/>
        </w:rPr>
      </w:pPr>
    </w:p>
    <w:p w:rsidR="00DC4F26" w:rsidRPr="00885C86" w:rsidRDefault="00DC4F26" w:rsidP="00DC4F26">
      <w:pPr>
        <w:pStyle w:val="a3"/>
        <w:rPr>
          <w:rFonts w:ascii="Times New Roman" w:hAnsi="Times New Roman"/>
          <w:sz w:val="24"/>
          <w:szCs w:val="24"/>
        </w:rPr>
      </w:pPr>
      <w:r w:rsidRPr="00885C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СИНКВЕЙН</w:t>
      </w:r>
    </w:p>
    <w:p w:rsidR="00DC4F26" w:rsidRPr="00885C86" w:rsidRDefault="00DC4F26" w:rsidP="00DC4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86">
        <w:rPr>
          <w:rFonts w:ascii="Times New Roman" w:hAnsi="Times New Roman" w:cs="Times New Roman"/>
          <w:b/>
          <w:sz w:val="24"/>
          <w:szCs w:val="24"/>
        </w:rPr>
        <w:t>Религия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DC4F26" w:rsidRPr="00885C86" w:rsidTr="00C804B9">
        <w:tc>
          <w:tcPr>
            <w:tcW w:w="9571" w:type="dxa"/>
          </w:tcPr>
          <w:p w:rsidR="00DC4F26" w:rsidRPr="00885C86" w:rsidRDefault="00DC4F26" w:rsidP="00C8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26" w:rsidRPr="00885C86" w:rsidTr="00C804B9">
        <w:tc>
          <w:tcPr>
            <w:tcW w:w="9571" w:type="dxa"/>
          </w:tcPr>
          <w:p w:rsidR="00DC4F26" w:rsidRPr="00885C86" w:rsidRDefault="00DC4F26" w:rsidP="00C8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26" w:rsidRPr="00885C86" w:rsidTr="00C804B9">
        <w:tc>
          <w:tcPr>
            <w:tcW w:w="9571" w:type="dxa"/>
          </w:tcPr>
          <w:p w:rsidR="00DC4F26" w:rsidRPr="00885C86" w:rsidRDefault="00DC4F26" w:rsidP="00C8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26" w:rsidRPr="00885C86" w:rsidRDefault="00DC4F26" w:rsidP="00DC4F26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4F26" w:rsidRPr="00885C86" w:rsidRDefault="00DC4F26" w:rsidP="00DC4F26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DC4F26" w:rsidRPr="00885C86" w:rsidRDefault="00DC4F26" w:rsidP="00DC4F26">
      <w:pPr>
        <w:shd w:val="clear" w:color="auto" w:fill="FFFFFF"/>
        <w:spacing w:after="13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 1-2 предложения и зако</w:t>
      </w:r>
      <w:r w:rsidRPr="00885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нчи их устно или письменно:</w:t>
      </w:r>
    </w:p>
    <w:p w:rsidR="00DC4F26" w:rsidRPr="00885C86" w:rsidRDefault="00DC4F26" w:rsidP="00DC4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узнал...</w:t>
      </w:r>
    </w:p>
    <w:p w:rsidR="00DC4F26" w:rsidRPr="00885C86" w:rsidRDefault="00DC4F26" w:rsidP="00DC4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трудно…</w:t>
      </w:r>
    </w:p>
    <w:p w:rsidR="00DC4F26" w:rsidRPr="00885C86" w:rsidRDefault="00DC4F26" w:rsidP="00DC4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понял, что…</w:t>
      </w:r>
    </w:p>
    <w:p w:rsidR="00DC4F26" w:rsidRPr="00885C86" w:rsidRDefault="00DC4F26" w:rsidP="00DC4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научился…</w:t>
      </w:r>
    </w:p>
    <w:p w:rsidR="00DC4F26" w:rsidRPr="00885C86" w:rsidRDefault="00DC4F26" w:rsidP="00DC4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смог…</w:t>
      </w:r>
    </w:p>
    <w:p w:rsidR="00DC4F26" w:rsidRPr="00885C86" w:rsidRDefault="00DC4F26" w:rsidP="00DC4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интересно узнать, что…</w:t>
      </w:r>
    </w:p>
    <w:p w:rsidR="00DC4F26" w:rsidRPr="00885C86" w:rsidRDefault="00DC4F26" w:rsidP="00DC4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удивило…</w:t>
      </w:r>
    </w:p>
    <w:p w:rsidR="00DC4F26" w:rsidRPr="00885C86" w:rsidRDefault="00DC4F26" w:rsidP="00DC4F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захотелось… </w:t>
      </w:r>
    </w:p>
    <w:p w:rsidR="00DC4F26" w:rsidRPr="00885C86" w:rsidRDefault="00DC4F26" w:rsidP="00DC4F26">
      <w:pPr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  <w:r w:rsidRPr="00885C86">
        <w:rPr>
          <w:rFonts w:ascii="Times New Roman" w:hAnsi="Times New Roman"/>
          <w:b/>
          <w:bCs/>
          <w:sz w:val="24"/>
          <w:szCs w:val="24"/>
        </w:rPr>
        <w:t>Домашнее задание</w:t>
      </w:r>
    </w:p>
    <w:p w:rsidR="00DC4F26" w:rsidRPr="00885C86" w:rsidRDefault="00DC4F26" w:rsidP="00DC4F26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885C86">
        <w:rPr>
          <w:rFonts w:ascii="Times New Roman" w:hAnsi="Times New Roman"/>
          <w:bCs/>
          <w:sz w:val="24"/>
          <w:szCs w:val="24"/>
        </w:rPr>
        <w:t xml:space="preserve">1. Прочитать § 12 учебника </w:t>
      </w:r>
    </w:p>
    <w:p w:rsidR="00DC4F26" w:rsidRPr="00885C86" w:rsidRDefault="00DC4F26" w:rsidP="00DC4F26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885C86">
        <w:rPr>
          <w:rFonts w:ascii="Times New Roman" w:hAnsi="Times New Roman"/>
          <w:b/>
          <w:bCs/>
          <w:sz w:val="24"/>
          <w:szCs w:val="24"/>
        </w:rPr>
        <w:t>Задание на выбор:</w:t>
      </w:r>
    </w:p>
    <w:p w:rsidR="00DC4F26" w:rsidRPr="00885C86" w:rsidRDefault="00DC4F26" w:rsidP="00DC4F26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885C86">
        <w:rPr>
          <w:rFonts w:ascii="Times New Roman" w:hAnsi="Times New Roman"/>
          <w:bCs/>
          <w:sz w:val="24"/>
          <w:szCs w:val="24"/>
        </w:rPr>
        <w:t xml:space="preserve">2. Задание 1 рубрики «В классе и дома» </w:t>
      </w:r>
      <w:proofErr w:type="gramStart"/>
      <w:r w:rsidRPr="00885C86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885C86">
        <w:rPr>
          <w:rFonts w:ascii="Times New Roman" w:hAnsi="Times New Roman"/>
          <w:bCs/>
          <w:sz w:val="24"/>
          <w:szCs w:val="24"/>
        </w:rPr>
        <w:t xml:space="preserve"> с. 101 учебника </w:t>
      </w:r>
    </w:p>
    <w:p w:rsidR="00DC4F26" w:rsidRPr="00885C86" w:rsidRDefault="00DC4F26" w:rsidP="00DC4F26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885C86">
        <w:rPr>
          <w:rFonts w:ascii="Times New Roman" w:hAnsi="Times New Roman"/>
          <w:bCs/>
          <w:sz w:val="24"/>
          <w:szCs w:val="24"/>
        </w:rPr>
        <w:t>3. Заполнить таблицу «</w:t>
      </w:r>
      <w:r w:rsidRPr="00885C86">
        <w:rPr>
          <w:rFonts w:ascii="Times New Roman" w:hAnsi="Times New Roman"/>
          <w:b/>
          <w:bCs/>
          <w:sz w:val="24"/>
          <w:szCs w:val="24"/>
        </w:rPr>
        <w:t>Мировые религии</w:t>
      </w:r>
      <w:r w:rsidRPr="00885C86">
        <w:rPr>
          <w:rFonts w:ascii="Times New Roman" w:hAnsi="Times New Roman"/>
          <w:bCs/>
          <w:sz w:val="24"/>
          <w:szCs w:val="24"/>
        </w:rPr>
        <w:t>»</w:t>
      </w:r>
    </w:p>
    <w:tbl>
      <w:tblPr>
        <w:tblStyle w:val="a4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DC4F26" w:rsidRPr="00885C86" w:rsidTr="00C804B9">
        <w:tc>
          <w:tcPr>
            <w:tcW w:w="2392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Название религии</w:t>
            </w: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Время и место возникновения, распространение в современном мире</w:t>
            </w: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Имя пророка, основателя религии, название священной книги</w:t>
            </w: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Основные идеи религии</w:t>
            </w:r>
          </w:p>
        </w:tc>
      </w:tr>
      <w:tr w:rsidR="00DC4F26" w:rsidRPr="00885C86" w:rsidTr="00C804B9">
        <w:tc>
          <w:tcPr>
            <w:tcW w:w="2392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Буддизм</w:t>
            </w: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26" w:rsidRPr="00885C86" w:rsidTr="00C804B9">
        <w:tc>
          <w:tcPr>
            <w:tcW w:w="2392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Христианство</w:t>
            </w: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26" w:rsidRPr="00885C86" w:rsidTr="00C804B9">
        <w:tc>
          <w:tcPr>
            <w:tcW w:w="2392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86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4F26" w:rsidRPr="00885C86" w:rsidRDefault="00DC4F26" w:rsidP="00C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359" w:rsidRPr="00DC4F26" w:rsidRDefault="00DC4F26" w:rsidP="00DC4F26">
      <w:pPr>
        <w:ind w:left="720"/>
        <w:rPr>
          <w:rFonts w:ascii="Times New Roman" w:hAnsi="Times New Roman"/>
          <w:sz w:val="24"/>
          <w:szCs w:val="24"/>
        </w:rPr>
      </w:pPr>
      <w:r w:rsidRPr="00885C86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AC5359" w:rsidRPr="00DC4F26" w:rsidSect="00646C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66A8D"/>
    <w:multiLevelType w:val="multilevel"/>
    <w:tmpl w:val="CF14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F26"/>
    <w:rsid w:val="00097AF9"/>
    <w:rsid w:val="004F6638"/>
    <w:rsid w:val="007C21B6"/>
    <w:rsid w:val="00DC4F26"/>
    <w:rsid w:val="00FD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F2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DC4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C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2019-04-29T17:19:00Z</dcterms:created>
  <dcterms:modified xsi:type="dcterms:W3CDTF">2019-04-29T17:20:00Z</dcterms:modified>
</cp:coreProperties>
</file>