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6C" w:rsidRPr="008E1384" w:rsidRDefault="00CC266C" w:rsidP="00CC266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 xml:space="preserve">Слайд </w:t>
      </w:r>
      <w:r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1</w:t>
      </w: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.</w:t>
      </w:r>
    </w:p>
    <w:p w:rsidR="003F0489" w:rsidRPr="00CD4C45" w:rsidRDefault="008E1384" w:rsidP="00CD4C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  <w:bookmarkStart w:id="0" w:name="_GoBack"/>
      <w:bookmarkEnd w:id="0"/>
      <w:r w:rsidRPr="00CD4C45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Государственное общеобразовательное учреждение </w:t>
      </w:r>
    </w:p>
    <w:p w:rsidR="008E1384" w:rsidRPr="00CD4C45" w:rsidRDefault="008E1384" w:rsidP="00CD4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C45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прогимназия № 677 Выборгского района г. Санкт-Петербурга</w:t>
      </w:r>
    </w:p>
    <w:p w:rsidR="008E1384" w:rsidRPr="00CD4C45" w:rsidRDefault="008E1384" w:rsidP="00CD4C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  <w:r w:rsidRPr="00CD4C45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Презентация проекта «Ладушки, ладушки, в гостях у сказочки»</w:t>
      </w:r>
    </w:p>
    <w:p w:rsidR="008E1384" w:rsidRPr="0061113C" w:rsidRDefault="00C63042" w:rsidP="00CD4C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  <w:r w:rsidRPr="00CD4C45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(</w:t>
      </w:r>
      <w:r w:rsidR="00DD04EF" w:rsidRPr="00CD4C45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организации</w:t>
      </w:r>
      <w:r w:rsidR="008E1384" w:rsidRPr="00CD4C45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игровой деятельности по русским народным сказкам</w:t>
      </w:r>
      <w:r w:rsidRPr="00CD4C45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с детьми раннего дошкольного возраста)</w:t>
      </w:r>
      <w:r w:rsidR="008E1384" w:rsidRPr="00CD4C45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CD4C45" w:rsidRPr="0061113C" w:rsidRDefault="00CD4C45" w:rsidP="00CD4C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</w:p>
    <w:p w:rsidR="00C63042" w:rsidRDefault="00C10B7C" w:rsidP="00CC266C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Слайд 2.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892FE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Уважаемые педагоги, предлагаем вашему вниманию</w:t>
      </w:r>
      <w:r w:rsidR="00CC266C" w:rsidRPr="00CC266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проект по работе со сказками, </w:t>
      </w:r>
      <w:r w:rsidR="00573FE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где о</w:t>
      </w:r>
      <w:r w:rsidR="00CC266C" w:rsidRPr="00CC266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пределено содержание и методика занятий с детьми раннего возраста,</w:t>
      </w:r>
      <w:r w:rsidR="00C6304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CC266C" w:rsidRPr="00CC266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Представлены новые формы работы с родителями,</w:t>
      </w:r>
      <w:r w:rsidR="00C6304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CC266C" w:rsidRPr="00CC266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Организация совместно-культурно-досуговой деятельности с детьми раннего дошкольного возраста по сказкам, с учетом возможностей образовательной организации «детский сад-школа</w:t>
      </w:r>
      <w:r w:rsidR="006111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»</w:t>
      </w:r>
      <w:r w:rsidR="00CC266C" w:rsidRPr="00CC266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721833" w:rsidRDefault="00DD04EF" w:rsidP="00CC26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Представленная система работы с детьми способствует гармонизации их развития, содействует психологическому благополучию, </w:t>
      </w:r>
      <w:r w:rsidR="00C10B7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разработана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с учетом ФГОС дошкольного образования.</w:t>
      </w:r>
    </w:p>
    <w:p w:rsidR="00721833" w:rsidRPr="00721833" w:rsidRDefault="00721833" w:rsidP="00C10B7C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72183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Исходными теоретическими позициями </w:t>
      </w:r>
      <w:r w:rsidR="003F048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проекта </w:t>
      </w:r>
      <w:r w:rsidR="003F0489" w:rsidRPr="0072183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является</w:t>
      </w:r>
      <w:r w:rsidRPr="0072183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концепция генезиса общения ребенка М.И.Лисиной, развивающая положения </w:t>
      </w:r>
      <w:r w:rsidR="003F0489" w:rsidRPr="0072183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культурно исторической</w:t>
      </w:r>
      <w:r w:rsidRPr="0072183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теории Л.С.Выготского, теория ведущей деятельности А.Н. Леонтьева и периодизации психического развития Д.Б. Эльконина. </w:t>
      </w:r>
    </w:p>
    <w:p w:rsidR="002D1D86" w:rsidRDefault="00C10B7C" w:rsidP="00ED5C58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 xml:space="preserve">Слайд </w:t>
      </w:r>
      <w:r w:rsidR="00CC266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3</w:t>
      </w: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E95372" w:rsidRDefault="00E95372" w:rsidP="00ED5C58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2D1D86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Информационная карта проекта.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E95372" w:rsidRPr="00354000" w:rsidRDefault="00E95372" w:rsidP="00E9537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540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Данный проект адресован педагогам дошкольных образовательных учреждений, работающих с детьми раннего возраста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их родителям. </w:t>
      </w:r>
    </w:p>
    <w:p w:rsidR="00311853" w:rsidRPr="00C51BA7" w:rsidRDefault="00311853" w:rsidP="00ED5C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5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Тип проекта</w:t>
      </w:r>
      <w:r w:rsidRPr="00C51B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творческий, групповой.</w:t>
      </w:r>
    </w:p>
    <w:p w:rsidR="00311853" w:rsidRPr="00311853" w:rsidRDefault="00311853" w:rsidP="00ED5C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5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Продолжительность проекта: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DD04EF" w:rsidRPr="00DD04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ноябрь</w:t>
      </w:r>
      <w:r w:rsidRPr="00DD04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DD04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апрель</w:t>
      </w:r>
    </w:p>
    <w:p w:rsidR="00E95372" w:rsidRPr="00E95372" w:rsidRDefault="00311853" w:rsidP="00E95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5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Участники проекта</w:t>
      </w:r>
      <w:r w:rsidRPr="00C51B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372" w:rsidRPr="00E95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групп раннего возраста №4«Цветные ладошки» и №3«Барбарики»;</w:t>
      </w:r>
    </w:p>
    <w:p w:rsidR="00E95372" w:rsidRPr="00E95372" w:rsidRDefault="00E95372" w:rsidP="00E95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Нестерова С. И., Ралько Т. Н., Халиуллина А. В.; педагог-психолог Липина В. В.; музыкальный руководитель Катульская С. И.</w:t>
      </w:r>
    </w:p>
    <w:p w:rsidR="00E95372" w:rsidRDefault="00E95372" w:rsidP="00E95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детей.</w:t>
      </w:r>
    </w:p>
    <w:p w:rsidR="00311853" w:rsidRPr="00C51BA7" w:rsidRDefault="00311853" w:rsidP="00E95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5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Возраст детей:</w:t>
      </w:r>
      <w:r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2-3 года. </w:t>
      </w:r>
    </w:p>
    <w:p w:rsidR="00C10B7C" w:rsidRDefault="00C10B7C" w:rsidP="00C10B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 xml:space="preserve">Слайд </w:t>
      </w:r>
      <w:r w:rsidR="00C63042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4</w:t>
      </w: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311853" w:rsidRPr="00311853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Актуальность проекта</w:t>
      </w:r>
      <w:r w:rsidR="0031185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: </w:t>
      </w:r>
      <w:r w:rsidR="00153A04" w:rsidRPr="00153A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год жизни характеризуется противоречием между стремлением ребёнка к самостоятельности, которое быстро возрастает, желанием принимать участие в деятельности взрослых и реальными возможностями малыша. Решить эту проблему возможно с помощью игры</w:t>
      </w:r>
      <w:r w:rsidR="0015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E6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в этом возрасте самостоятельной игры у детей еще нет, организуется игра со взрослыми вместе. Взрослый дает образец действий, их проговаривает, а ребенок подключается к игровому процессу по мере своих возможностей, с постепенным возрастанием самостоятельности и творчества ребенка в игре.</w:t>
      </w:r>
      <w:r w:rsidRPr="00C1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0B7C" w:rsidRDefault="00C10B7C" w:rsidP="00C10B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B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Ценность раннего детства заключается в том, что оно позволяет ребенку в индивидуальных и совместных со взрослыми занятиях осуществлять разные виды свободной деятельности - играть, рисовать, слушать сказки и рассказы, экспериментировать, </w:t>
      </w:r>
      <w:r w:rsidRPr="00C10B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конструировать, помогать взрослым</w:t>
      </w:r>
      <w:r w:rsidRPr="00EA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виды деятельности, не предполагающие выполнения каких-либо жестких правил и норм, ребенок осуществляет по собственному желанию, сам процесс их выполнения и их итоги радуют детей. Но вместе с тем, многообразие этих видов дает детям достаточно много знаний, умений и навыков, а главное - развивает их чувства, мышление, воображение, память, внимание, волю, нравственные качества, тягу к общению со сверстниками и взрослыми.  </w:t>
      </w:r>
    </w:p>
    <w:p w:rsidR="0023793E" w:rsidRDefault="0023793E" w:rsidP="00ED5C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Многочисленные исследования показали, что при адекватном общении ребенка со взрослыми и обеспечении условий для успешного развития </w:t>
      </w:r>
      <w:r w:rsidR="003F048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деятельности</w:t>
      </w:r>
      <w:r w:rsidRPr="0023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возрасте закладываются наиболее важные и фундаментальные человеческие способности, и личностные качества – познавательные способности, любознательность, творческое воображение, целенаправленность и настойчивость, доверие к другим людям, уверенность в себе и другие.  </w:t>
      </w:r>
    </w:p>
    <w:p w:rsidR="007A4FD2" w:rsidRPr="007A4FD2" w:rsidRDefault="007A4FD2" w:rsidP="00ED5C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A4F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Участие в нашем проекте сформирует интересы и отношения к окружающему, введут ребенка в мир прекрасного, пробудят способности к сопереживанию и состраданию, помогут в социально-психологической адаптации</w:t>
      </w:r>
    </w:p>
    <w:p w:rsidR="007A4FD2" w:rsidRPr="007A4FD2" w:rsidRDefault="00153A04" w:rsidP="007A4FD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Занятия театрализованной деятельностью помогают развивать интересы и способности ребенка, способствуют его общему развитию, проявлению любознательности, усвоению новой информации и новых способов действий, развитию мышления.</w:t>
      </w:r>
      <w:r w:rsidRPr="0015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тесном практическом взаимодействии, подражая взрослому, дети осваивают предметные действия, правила поведения и общения.</w:t>
      </w:r>
      <w:r w:rsidR="0023793E" w:rsidRPr="002379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A4FD2" w:rsidRPr="007A4FD2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Организация театрализовано-игровой деятельности будет способствовать интеграции развития всех сфер духовной жизни ребенка: эмоциональной, волевой, познавательной</w:t>
      </w:r>
    </w:p>
    <w:p w:rsidR="00EA45EB" w:rsidRDefault="00311853" w:rsidP="00ED5C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сказок дети берут много различных знаний: первые представления об окружающем мире, о взаимосвязи человека и природы, сказки позволяют увидеть добро и зло. Персонажи сказок хорошо знакомы детям, их черты характера ярко выражены, мотивы поступков понятны. Язык сказок очень выразителен, богат образными сравнениями, имеет несложные формы прямой речи. Все это </w:t>
      </w:r>
      <w:r w:rsidR="0015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</w:t>
      </w:r>
      <w:r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</w:t>
      </w:r>
      <w:r w:rsidR="00153A04" w:rsidRPr="00153A0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</w:t>
      </w:r>
      <w:r w:rsidR="00153A0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53A04" w:rsidRPr="0015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участие в играх-хороводах, играх-имитациях. Также у детей развива</w:t>
      </w:r>
      <w:r w:rsidR="0015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</w:t>
      </w:r>
      <w:r w:rsidR="00153A04" w:rsidRPr="00153A0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откликаться на общее эмоциональное состояние: радоваться совместным действиям, танцам, играм, музыке.</w:t>
      </w:r>
    </w:p>
    <w:p w:rsidR="00C63042" w:rsidRDefault="00C762BC" w:rsidP="00C762B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 xml:space="preserve">Слайд </w:t>
      </w:r>
      <w:r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5</w:t>
      </w: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721833" w:rsidRPr="0031185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Проблема:</w:t>
      </w:r>
      <w:r w:rsidR="00721833" w:rsidRPr="00721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63042" w:rsidRPr="00C63042" w:rsidRDefault="00C63042" w:rsidP="00ED5C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630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Почему надо читать детям сказки? Каждый родитель знает, что сказки читать и рассказывать ребенку НАДО. Но не каждый знает, ПОЧЕМУ НАДО.</w:t>
      </w:r>
    </w:p>
    <w:p w:rsidR="0023793E" w:rsidRDefault="00721833" w:rsidP="00ED5C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сих пор многие родители и педагоги рассматривают ранние этапы жизни ребенка как период преимущественно физиологического созревания</w:t>
      </w:r>
      <w:r w:rsidR="0023793E" w:rsidRPr="00237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Эмоциональная и социальная сфера ребенка, его собственная активность не связываются с понятием «развитие», что является глубоким заблуждением</w:t>
      </w:r>
      <w:r w:rsidR="0023793E" w:rsidRPr="002379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23793E" w:rsidRPr="002379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63042" w:rsidRPr="00C63042" w:rsidRDefault="00C63042" w:rsidP="00C63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C630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Рассказывание сказок необходимо для жизни ребенка, для его развития, формирования важнейших навыков, для его адаптации в социальном мире, для его последующей духовной самореализации (Т. Грабенко «Зачем детям читать сказки»).</w:t>
      </w:r>
    </w:p>
    <w:p w:rsidR="00721833" w:rsidRPr="0023793E" w:rsidRDefault="00721833" w:rsidP="00ED5C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1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разработке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проекта мы</w:t>
      </w:r>
      <w:r w:rsidRPr="00721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стремились использовать богатое наследие народной педагогики, опыт отечественных и зарубежных педагогов в области воспитания детей раннего возраста</w:t>
      </w:r>
      <w:r w:rsidR="00EE6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предполагающего </w:t>
      </w:r>
      <w:r w:rsidRPr="00721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признание </w:t>
      </w:r>
      <w:r w:rsidR="003F0489" w:rsidRPr="00721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 ценности</w:t>
      </w:r>
      <w:r w:rsidRPr="00721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раннего</w:t>
      </w:r>
      <w:r w:rsidRPr="00721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периода жизни человека, уважение к личности ребенка, создание условий для развития его активности, инициативности, творческого потенциала.</w:t>
      </w:r>
    </w:p>
    <w:p w:rsidR="00C762BC" w:rsidRDefault="00C762BC" w:rsidP="00ED5C58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 xml:space="preserve">Слайд </w:t>
      </w:r>
      <w:r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6</w:t>
      </w: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2D1D86" w:rsidRPr="002D1D86" w:rsidRDefault="002D1D86" w:rsidP="00ED5C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проекта: </w:t>
      </w:r>
      <w:r w:rsidRPr="002D1D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интереса к сказкам, создание условий для активного использования сказок в деятельности детей; развитие активности, самостоятельности, эмоциональной отзывчивости к окружающему миру, творческого потенциала ребенка.</w:t>
      </w:r>
    </w:p>
    <w:p w:rsidR="002D1D86" w:rsidRDefault="002D1D86" w:rsidP="00ED5C58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</w:pP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 xml:space="preserve">Слайд </w:t>
      </w:r>
      <w:r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 xml:space="preserve">7. </w:t>
      </w:r>
    </w:p>
    <w:p w:rsidR="00311853" w:rsidRPr="00C51BA7" w:rsidRDefault="00311853" w:rsidP="00ED5C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</w:t>
      </w:r>
      <w:r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1853" w:rsidRPr="00C51BA7" w:rsidRDefault="00311853" w:rsidP="00ED5C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детей:</w:t>
      </w:r>
    </w:p>
    <w:p w:rsidR="00311853" w:rsidRDefault="00311853" w:rsidP="00ED5C58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детей </w:t>
      </w:r>
      <w:r w:rsidR="00DD04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фольклором</w:t>
      </w:r>
      <w:r w:rsidR="002D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сказкам</w:t>
      </w:r>
      <w:r w:rsidR="00DD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7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8407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народными сказками «Репка», «Колобок», «Теремок»; </w:t>
      </w:r>
    </w:p>
    <w:p w:rsidR="00484075" w:rsidRPr="00484075" w:rsidRDefault="00EA45EB" w:rsidP="00ED5C58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</w:t>
      </w:r>
      <w:r w:rsidRPr="00EA4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игровой </w:t>
      </w:r>
      <w:r w:rsidRPr="00EA4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деятельности </w:t>
      </w:r>
      <w:r w:rsidRPr="00EA4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детей,</w:t>
      </w:r>
      <w:r w:rsidR="002D1D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11853" w:rsidRPr="00484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 коммуникативных навыков через взаимодействие с персонажами театров. участ</w:t>
      </w:r>
      <w:r w:rsidR="00DD0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</w:t>
      </w:r>
      <w:r w:rsidR="00311853" w:rsidRPr="00484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совместных играх, изображ</w:t>
      </w:r>
      <w:r w:rsidR="00DD0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ение</w:t>
      </w:r>
      <w:r w:rsidR="00311853" w:rsidRPr="00484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характерны</w:t>
      </w:r>
      <w:r w:rsidR="00DD0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311853" w:rsidRPr="00484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особенност</w:t>
      </w:r>
      <w:r w:rsidR="00DD0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311853" w:rsidRPr="00484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поведения персонажей</w:t>
      </w:r>
      <w:r w:rsidR="00484075" w:rsidRPr="00484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Поощрение стремления детей создавать игровую обстановку, разви</w:t>
      </w:r>
      <w:r w:rsidR="00DD0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тие</w:t>
      </w:r>
      <w:r w:rsidR="00484075" w:rsidRPr="00484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умение выполнять игровые действия, связанные в простом, близком их жизненному опыту сюжете</w:t>
      </w:r>
    </w:p>
    <w:p w:rsidR="00311853" w:rsidRPr="00484075" w:rsidRDefault="002D1D86" w:rsidP="00ED5C58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A45EB" w:rsidRPr="00EA45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общения со взрослыми и сверстниками</w:t>
      </w:r>
      <w:r w:rsidR="003F04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A45EB" w:rsidRPr="00EA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853" w:rsidRPr="0048407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</w:t>
      </w:r>
      <w:r w:rsidR="00DD04E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311853" w:rsidRPr="00484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отзывчивост</w:t>
      </w:r>
      <w:r w:rsidR="00DD04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11853" w:rsidRPr="0048407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внимани</w:t>
      </w:r>
      <w:r w:rsidR="00DD04E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11853" w:rsidRPr="00484075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любознательност</w:t>
      </w:r>
      <w:r w:rsidR="00DD04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84075" w:rsidRPr="00484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84075" w:rsidRPr="00484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участвовать в </w:t>
      </w:r>
      <w:r w:rsidR="00311853" w:rsidRPr="00484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инсценировки </w:t>
      </w:r>
    </w:p>
    <w:p w:rsidR="00484075" w:rsidRPr="00C51BA7" w:rsidRDefault="002D1D86" w:rsidP="00ED5C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Слайд 8.</w:t>
      </w:r>
      <w:r w:rsidRPr="002D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4075" w:rsidRPr="00C51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педагогов</w:t>
      </w:r>
      <w:r w:rsidR="00484075"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4523" w:rsidRPr="002D1D86" w:rsidRDefault="00484075" w:rsidP="002D1D86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CA">
        <w:rPr>
          <w:rFonts w:ascii="Times New Roman" w:hAnsi="Times New Roman" w:cs="Times New Roman"/>
          <w:sz w:val="24"/>
          <w:szCs w:val="24"/>
        </w:rPr>
        <w:t>Повышение профессионального уровня педагогов, работающих с детьми раннего возраста</w:t>
      </w:r>
      <w:r w:rsidR="002D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A63D6" w:rsidRPr="002D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участие в театрализации и игровом взаимодействии с детьми по сказкам </w:t>
      </w:r>
    </w:p>
    <w:p w:rsidR="00484075" w:rsidRPr="000317CA" w:rsidRDefault="00484075" w:rsidP="000317CA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17CA">
        <w:rPr>
          <w:rFonts w:ascii="Times New Roman" w:hAnsi="Times New Roman" w:cs="Times New Roman"/>
          <w:sz w:val="24"/>
          <w:szCs w:val="24"/>
        </w:rPr>
        <w:t>Развитие предметно-развивающей среды, обеспечивающую не только совместную театрализовано - игровую деятельность, но и являющую основой самостоятельного творчества каждого ребенка.</w:t>
      </w:r>
    </w:p>
    <w:p w:rsidR="009B57D9" w:rsidRDefault="00C762BC" w:rsidP="000317CA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CA">
        <w:rPr>
          <w:rFonts w:ascii="Times New Roman" w:hAnsi="Times New Roman" w:cs="Times New Roman"/>
          <w:sz w:val="24"/>
          <w:szCs w:val="24"/>
        </w:rPr>
        <w:t>Разработ</w:t>
      </w:r>
      <w:r w:rsidR="000317CA">
        <w:rPr>
          <w:rFonts w:ascii="Times New Roman" w:hAnsi="Times New Roman" w:cs="Times New Roman"/>
          <w:sz w:val="24"/>
          <w:szCs w:val="24"/>
        </w:rPr>
        <w:t>ка</w:t>
      </w:r>
      <w:r w:rsidRPr="000317CA">
        <w:rPr>
          <w:rFonts w:ascii="Times New Roman" w:hAnsi="Times New Roman" w:cs="Times New Roman"/>
          <w:sz w:val="24"/>
          <w:szCs w:val="24"/>
        </w:rPr>
        <w:t xml:space="preserve"> планировани</w:t>
      </w:r>
      <w:r w:rsidR="000317CA">
        <w:rPr>
          <w:rFonts w:ascii="Times New Roman" w:hAnsi="Times New Roman" w:cs="Times New Roman"/>
          <w:sz w:val="24"/>
          <w:szCs w:val="24"/>
        </w:rPr>
        <w:t>я</w:t>
      </w:r>
      <w:r w:rsidRPr="000317CA">
        <w:rPr>
          <w:rFonts w:ascii="Times New Roman" w:hAnsi="Times New Roman" w:cs="Times New Roman"/>
          <w:sz w:val="24"/>
          <w:szCs w:val="24"/>
        </w:rPr>
        <w:t xml:space="preserve"> работы по проекту по образовательным област</w:t>
      </w:r>
      <w:r w:rsidR="009B57D9" w:rsidRPr="000317CA">
        <w:rPr>
          <w:rFonts w:ascii="Times New Roman" w:hAnsi="Times New Roman" w:cs="Times New Roman"/>
          <w:sz w:val="24"/>
          <w:szCs w:val="24"/>
        </w:rPr>
        <w:t>ям</w:t>
      </w:r>
      <w:r w:rsidR="002D1D86">
        <w:rPr>
          <w:rFonts w:ascii="Times New Roman" w:hAnsi="Times New Roman" w:cs="Times New Roman"/>
          <w:sz w:val="24"/>
          <w:szCs w:val="24"/>
        </w:rPr>
        <w:t xml:space="preserve"> и</w:t>
      </w:r>
      <w:r w:rsidR="009B57D9" w:rsidRPr="00031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совместно-культурно-досуговой </w:t>
      </w:r>
      <w:r w:rsidR="000317CA" w:rsidRPr="000317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</w:t>
      </w:r>
      <w:r w:rsidR="009B57D9" w:rsidRPr="00031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и их родителями на весь учебный год</w:t>
      </w:r>
    </w:p>
    <w:p w:rsidR="00484075" w:rsidRPr="00C51BA7" w:rsidRDefault="00A01EFB" w:rsidP="00ED5C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Слайд 9.</w:t>
      </w:r>
      <w:r w:rsidRPr="002D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4075" w:rsidRPr="00C51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родителей</w:t>
      </w:r>
      <w:r w:rsidR="00484075"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4075" w:rsidRPr="00C51BA7" w:rsidRDefault="00484075" w:rsidP="00ED5C58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влиянии сказок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через папки-передвижки, информацию на сайте.</w:t>
      </w:r>
    </w:p>
    <w:p w:rsidR="00484075" w:rsidRPr="00C51BA7" w:rsidRDefault="00484075" w:rsidP="00ED5C58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Обогатить родительский опыт приемами взаимодействия и сотрудничества с ребенком в семье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досуги, совместные праздники, выставки совместных работ)</w:t>
      </w:r>
    </w:p>
    <w:p w:rsidR="00484075" w:rsidRPr="00C51BA7" w:rsidRDefault="00484075" w:rsidP="00ED5C58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родителей к активному участию в проекте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подготовке к праздникам, изготовление декораций, пошив детских костюмов, включение в народные праздники)</w:t>
      </w:r>
    </w:p>
    <w:p w:rsidR="000317CA" w:rsidRDefault="000317CA" w:rsidP="000317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 xml:space="preserve">Слайд </w:t>
      </w:r>
      <w:r w:rsidR="00A01EFB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10</w:t>
      </w: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163D2">
        <w:rPr>
          <w:rFonts w:ascii="Times New Roman" w:eastAsia="Calibri" w:hAnsi="Times New Roman" w:cs="Times New Roman"/>
          <w:b/>
          <w:sz w:val="24"/>
          <w:szCs w:val="24"/>
        </w:rPr>
        <w:t>Этапы осуществления проекта</w:t>
      </w:r>
    </w:p>
    <w:p w:rsidR="000317CA" w:rsidRDefault="000317CA" w:rsidP="000317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Подготовительный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(ноябрь)</w:t>
      </w:r>
    </w:p>
    <w:p w:rsidR="000317CA" w:rsidRDefault="000317CA" w:rsidP="00031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A41DA">
        <w:rPr>
          <w:rFonts w:ascii="Times New Roman" w:hAnsi="Times New Roman" w:cs="Times New Roman"/>
          <w:sz w:val="24"/>
          <w:szCs w:val="24"/>
        </w:rPr>
        <w:t>ополнени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A41DA">
        <w:rPr>
          <w:rFonts w:ascii="Times New Roman" w:hAnsi="Times New Roman" w:cs="Times New Roman"/>
          <w:sz w:val="24"/>
          <w:szCs w:val="24"/>
        </w:rPr>
        <w:t xml:space="preserve"> книжного уголка русскими народными сказками.</w:t>
      </w:r>
      <w:r w:rsidRPr="00705F12">
        <w:rPr>
          <w:rFonts w:ascii="Times New Roman" w:hAnsi="Times New Roman" w:cs="Times New Roman"/>
          <w:sz w:val="24"/>
          <w:szCs w:val="24"/>
        </w:rPr>
        <w:t xml:space="preserve"> </w:t>
      </w:r>
      <w:r w:rsidR="006F31BE" w:rsidRPr="006F31BE">
        <w:rPr>
          <w:rFonts w:ascii="Times New Roman" w:hAnsi="Times New Roman" w:cs="Times New Roman"/>
          <w:sz w:val="24"/>
          <w:szCs w:val="24"/>
        </w:rPr>
        <w:t xml:space="preserve">Пополнение книжного уголка русскими народными сказками; подбор разных видов театра по сказкам. Планирование образовательной </w:t>
      </w:r>
      <w:r w:rsidR="006F31BE">
        <w:rPr>
          <w:rFonts w:ascii="Times New Roman" w:hAnsi="Times New Roman" w:cs="Times New Roman"/>
          <w:sz w:val="24"/>
          <w:szCs w:val="24"/>
        </w:rPr>
        <w:t xml:space="preserve">и совместно-досуговой деятельности </w:t>
      </w:r>
      <w:r w:rsidR="006F31BE" w:rsidRPr="006F31BE">
        <w:rPr>
          <w:rFonts w:ascii="Times New Roman" w:hAnsi="Times New Roman" w:cs="Times New Roman"/>
          <w:sz w:val="24"/>
          <w:szCs w:val="24"/>
        </w:rPr>
        <w:t>по проекту</w:t>
      </w:r>
      <w:r w:rsidR="006F31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17CA" w:rsidRDefault="000317CA" w:rsidP="000317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Основной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1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декабрь-апрель</w:t>
      </w:r>
      <w:r w:rsidRPr="00C51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317CA" w:rsidRPr="00C51BA7" w:rsidRDefault="000317CA" w:rsidP="000317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89">
        <w:rPr>
          <w:rFonts w:ascii="Times New Roman" w:eastAsia="Calibri" w:hAnsi="Times New Roman" w:cs="Times New Roman"/>
          <w:sz w:val="24"/>
          <w:szCs w:val="24"/>
        </w:rPr>
        <w:t>Рассказывание русск</w:t>
      </w:r>
      <w:r>
        <w:rPr>
          <w:rFonts w:ascii="Times New Roman" w:eastAsia="Calibri" w:hAnsi="Times New Roman" w:cs="Times New Roman"/>
          <w:sz w:val="24"/>
          <w:szCs w:val="24"/>
        </w:rPr>
        <w:t>их</w:t>
      </w:r>
      <w:r w:rsidRPr="003F0489">
        <w:rPr>
          <w:rFonts w:ascii="Times New Roman" w:eastAsia="Calibri" w:hAnsi="Times New Roman" w:cs="Times New Roman"/>
          <w:sz w:val="24"/>
          <w:szCs w:val="24"/>
        </w:rPr>
        <w:t xml:space="preserve"> народн</w:t>
      </w:r>
      <w:r>
        <w:rPr>
          <w:rFonts w:ascii="Times New Roman" w:eastAsia="Calibri" w:hAnsi="Times New Roman" w:cs="Times New Roman"/>
          <w:sz w:val="24"/>
          <w:szCs w:val="24"/>
        </w:rPr>
        <w:t>ых</w:t>
      </w:r>
      <w:r w:rsidRPr="003F0489">
        <w:rPr>
          <w:rFonts w:ascii="Times New Roman" w:eastAsia="Calibri" w:hAnsi="Times New Roman" w:cs="Times New Roman"/>
          <w:sz w:val="24"/>
          <w:szCs w:val="24"/>
        </w:rPr>
        <w:t xml:space="preserve"> сказ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3F0489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элементами драматизации, сопровождая движениями, неторопливо, нараспев. Формируем умение детей раннего возраста</w:t>
      </w:r>
      <w:r w:rsidRPr="00705F12">
        <w:rPr>
          <w:rFonts w:ascii="Times New Roman" w:eastAsia="Calibri" w:hAnsi="Times New Roman" w:cs="Times New Roman"/>
          <w:sz w:val="24"/>
          <w:szCs w:val="24"/>
        </w:rPr>
        <w:t xml:space="preserve"> эмоционально и активно воспринимать сказку, отвечать на вопросы по содержанию. </w:t>
      </w:r>
      <w:r>
        <w:rPr>
          <w:rFonts w:ascii="Times New Roman" w:eastAsia="Calibri" w:hAnsi="Times New Roman" w:cs="Times New Roman"/>
          <w:sz w:val="24"/>
          <w:szCs w:val="24"/>
        </w:rPr>
        <w:t>Способствуем о</w:t>
      </w:r>
      <w:r w:rsidRPr="00705F12">
        <w:rPr>
          <w:rFonts w:ascii="Times New Roman" w:eastAsia="Calibri" w:hAnsi="Times New Roman" w:cs="Times New Roman"/>
          <w:sz w:val="24"/>
          <w:szCs w:val="24"/>
        </w:rPr>
        <w:t>богащ</w:t>
      </w:r>
      <w:r>
        <w:rPr>
          <w:rFonts w:ascii="Times New Roman" w:eastAsia="Calibri" w:hAnsi="Times New Roman" w:cs="Times New Roman"/>
          <w:sz w:val="24"/>
          <w:szCs w:val="24"/>
        </w:rPr>
        <w:t>ению</w:t>
      </w:r>
      <w:r w:rsidRPr="00705F12">
        <w:rPr>
          <w:rFonts w:ascii="Times New Roman" w:eastAsia="Calibri" w:hAnsi="Times New Roman" w:cs="Times New Roman"/>
          <w:sz w:val="24"/>
          <w:szCs w:val="24"/>
        </w:rPr>
        <w:t xml:space="preserve"> словар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05F12">
        <w:rPr>
          <w:rFonts w:ascii="Times New Roman" w:eastAsia="Calibri" w:hAnsi="Times New Roman" w:cs="Times New Roman"/>
          <w:sz w:val="24"/>
          <w:szCs w:val="24"/>
        </w:rPr>
        <w:t xml:space="preserve"> детей. Воспитыва</w:t>
      </w:r>
      <w:r>
        <w:rPr>
          <w:rFonts w:ascii="Times New Roman" w:eastAsia="Calibri" w:hAnsi="Times New Roman" w:cs="Times New Roman"/>
          <w:sz w:val="24"/>
          <w:szCs w:val="24"/>
        </w:rPr>
        <w:t>ем</w:t>
      </w:r>
      <w:r w:rsidRPr="00705F12">
        <w:rPr>
          <w:rFonts w:ascii="Times New Roman" w:eastAsia="Calibri" w:hAnsi="Times New Roman" w:cs="Times New Roman"/>
          <w:sz w:val="24"/>
          <w:szCs w:val="24"/>
        </w:rPr>
        <w:t xml:space="preserve"> любовь к русским народным сказкам.</w:t>
      </w:r>
    </w:p>
    <w:p w:rsidR="000317CA" w:rsidRDefault="000317CA" w:rsidP="000317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F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сказок с разными видами театра</w:t>
      </w:r>
    </w:p>
    <w:p w:rsidR="000317CA" w:rsidRPr="00705F12" w:rsidRDefault="000317CA" w:rsidP="000317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F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Помочь детям запомнить последовательность действий героев сказки. Поощрять участие в рассказывании, развивать интонационную выразительность речи.</w:t>
      </w:r>
    </w:p>
    <w:p w:rsidR="000317CA" w:rsidRDefault="000317CA" w:rsidP="000317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F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Слушание аудиозаписи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сказок</w:t>
      </w:r>
    </w:p>
    <w:p w:rsidR="000317CA" w:rsidRDefault="000317CA" w:rsidP="000317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F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Учить детей слушать сказку, следить за развитием действия. Воспитывать интерес к русским народным сказкам.</w:t>
      </w:r>
    </w:p>
    <w:p w:rsidR="000317CA" w:rsidRDefault="000317CA" w:rsidP="000317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игровой деятельности по сказкам </w:t>
      </w:r>
    </w:p>
    <w:p w:rsidR="000317CA" w:rsidRDefault="000317CA" w:rsidP="000317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Совместное рассказывание сказки по опорным словам с показом движений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«Жили-были..., и была у них..., снесла…»</w:t>
      </w:r>
    </w:p>
    <w:p w:rsidR="000317CA" w:rsidRDefault="000317CA" w:rsidP="000317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31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Обыгрывание сказки с элементами драматизации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активное действие ребенка с героями сказки, выбор вида куклы на выбор ребенка</w:t>
      </w:r>
    </w:p>
    <w:p w:rsidR="000317CA" w:rsidRDefault="000317CA" w:rsidP="000317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Обсуждение сказки, ответы на вопросы взрослого по сказке</w:t>
      </w:r>
    </w:p>
    <w:p w:rsidR="000317CA" w:rsidRPr="00087208" w:rsidRDefault="000317CA" w:rsidP="000317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31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Изготовление поделки по каждой сказке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(лепка, рисование, аппликация) </w:t>
      </w:r>
    </w:p>
    <w:p w:rsidR="000317CA" w:rsidRDefault="000317CA" w:rsidP="00031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BE">
        <w:rPr>
          <w:rFonts w:ascii="Times New Roman" w:hAnsi="Times New Roman" w:cs="Times New Roman"/>
          <w:b/>
          <w:sz w:val="24"/>
          <w:szCs w:val="24"/>
        </w:rPr>
        <w:t>Настольно-печатные игры</w:t>
      </w:r>
      <w:r w:rsidRPr="003A41DA">
        <w:rPr>
          <w:rFonts w:ascii="Times New Roman" w:hAnsi="Times New Roman" w:cs="Times New Roman"/>
          <w:sz w:val="24"/>
          <w:szCs w:val="24"/>
        </w:rPr>
        <w:t xml:space="preserve"> «В гостях </w:t>
      </w:r>
      <w:r>
        <w:rPr>
          <w:rFonts w:ascii="Times New Roman" w:hAnsi="Times New Roman" w:cs="Times New Roman"/>
          <w:sz w:val="24"/>
          <w:szCs w:val="24"/>
        </w:rPr>
        <w:t>сказки</w:t>
      </w:r>
      <w:r w:rsidRPr="003A41DA">
        <w:rPr>
          <w:rFonts w:ascii="Times New Roman" w:hAnsi="Times New Roman" w:cs="Times New Roman"/>
          <w:sz w:val="24"/>
          <w:szCs w:val="24"/>
        </w:rPr>
        <w:t>»</w:t>
      </w:r>
      <w:r w:rsidR="006F31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1BE">
        <w:rPr>
          <w:rFonts w:ascii="Times New Roman" w:hAnsi="Times New Roman" w:cs="Times New Roman"/>
          <w:b/>
          <w:sz w:val="24"/>
          <w:szCs w:val="24"/>
        </w:rPr>
        <w:t>Игры-пазлы</w:t>
      </w:r>
      <w:r>
        <w:rPr>
          <w:rFonts w:ascii="Times New Roman" w:hAnsi="Times New Roman" w:cs="Times New Roman"/>
          <w:sz w:val="24"/>
          <w:szCs w:val="24"/>
        </w:rPr>
        <w:t xml:space="preserve"> «Собери сказку» или «Герой сказки», кубики со сказками. </w:t>
      </w:r>
      <w:r w:rsidRPr="006F31BE">
        <w:rPr>
          <w:rFonts w:ascii="Times New Roman" w:hAnsi="Times New Roman" w:cs="Times New Roman"/>
          <w:b/>
          <w:sz w:val="24"/>
          <w:szCs w:val="24"/>
        </w:rPr>
        <w:t>Отгадывание загадок о героях сказки</w:t>
      </w:r>
      <w:r>
        <w:rPr>
          <w:rFonts w:ascii="Times New Roman" w:hAnsi="Times New Roman" w:cs="Times New Roman"/>
          <w:sz w:val="24"/>
          <w:szCs w:val="24"/>
        </w:rPr>
        <w:t>, закрепление</w:t>
      </w:r>
      <w:r w:rsidRPr="00705F12">
        <w:rPr>
          <w:rFonts w:ascii="Times New Roman" w:hAnsi="Times New Roman" w:cs="Times New Roman"/>
          <w:sz w:val="24"/>
          <w:szCs w:val="24"/>
        </w:rPr>
        <w:t xml:space="preserve"> представление детей о загадках</w:t>
      </w:r>
      <w:r>
        <w:rPr>
          <w:rFonts w:ascii="Times New Roman" w:hAnsi="Times New Roman" w:cs="Times New Roman"/>
          <w:sz w:val="24"/>
          <w:szCs w:val="24"/>
        </w:rPr>
        <w:t>, формируем умение</w:t>
      </w:r>
      <w:r w:rsidRPr="00705F12">
        <w:rPr>
          <w:rFonts w:ascii="Times New Roman" w:hAnsi="Times New Roman" w:cs="Times New Roman"/>
          <w:sz w:val="24"/>
          <w:szCs w:val="24"/>
        </w:rPr>
        <w:t xml:space="preserve"> отгадывать описательные загадки. </w:t>
      </w:r>
    </w:p>
    <w:p w:rsidR="000317CA" w:rsidRDefault="000317CA" w:rsidP="000317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Заключительный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(апрель)</w:t>
      </w:r>
    </w:p>
    <w:p w:rsidR="000317CA" w:rsidRPr="007B39B4" w:rsidRDefault="000317CA" w:rsidP="00031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B39B4">
        <w:rPr>
          <w:rFonts w:ascii="Times New Roman" w:hAnsi="Times New Roman" w:cs="Times New Roman"/>
          <w:sz w:val="24"/>
          <w:szCs w:val="24"/>
        </w:rPr>
        <w:t>узыкальн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7B39B4">
        <w:rPr>
          <w:rFonts w:ascii="Times New Roman" w:hAnsi="Times New Roman" w:cs="Times New Roman"/>
          <w:sz w:val="24"/>
          <w:szCs w:val="24"/>
        </w:rPr>
        <w:t xml:space="preserve"> досуг для детей групп раннего возраста</w:t>
      </w:r>
    </w:p>
    <w:p w:rsidR="000317CA" w:rsidRPr="00C51BA7" w:rsidRDefault="000317CA" w:rsidP="000317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9B4">
        <w:rPr>
          <w:rFonts w:ascii="Times New Roman" w:hAnsi="Times New Roman" w:cs="Times New Roman"/>
          <w:sz w:val="24"/>
          <w:szCs w:val="24"/>
        </w:rPr>
        <w:t>«Ладушки, ладушки, мы в гостях у сказочки»</w:t>
      </w:r>
    </w:p>
    <w:p w:rsidR="00484075" w:rsidRPr="00C51BA7" w:rsidRDefault="00C762BC" w:rsidP="00ED5C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 xml:space="preserve">Слайд </w:t>
      </w:r>
      <w:r w:rsidR="00A01EFB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11</w:t>
      </w: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484075" w:rsidRPr="00C51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Продукт проекта: </w:t>
      </w:r>
      <w:r w:rsidR="00484075" w:rsidRPr="001E3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оформление</w:t>
      </w:r>
      <w:r w:rsidR="00484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4075" w:rsidRPr="009546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</w:t>
      </w:r>
      <w:r w:rsidR="0048407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484075" w:rsidRPr="0095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уголк</w:t>
      </w:r>
      <w:r w:rsidR="004840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84075" w:rsidRPr="0095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</w:t>
      </w:r>
      <w:r w:rsidR="00484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оформление разнообразных видов театра (настольный, пальчиковый, театр игрушки, маски, </w:t>
      </w:r>
      <w:r w:rsidR="002D4E0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варежкой</w:t>
      </w:r>
      <w:r w:rsidR="00484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 и др.) по сказкам «Репка», «Колобок», «Теремок»;</w:t>
      </w:r>
      <w:r w:rsidR="00484075" w:rsidRPr="0094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1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</w:t>
      </w:r>
      <w:r w:rsidR="00484075"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«Русские народные сказки»; пазлы с </w:t>
      </w:r>
      <w:r w:rsidR="00484075"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изображением героев сказок; </w:t>
      </w:r>
      <w:r w:rsidR="004840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</w:t>
      </w:r>
      <w:r w:rsidR="00484075"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840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</w:t>
      </w:r>
      <w:r w:rsidR="00484075"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героев сказки»; подборка </w:t>
      </w:r>
      <w:r w:rsidR="006F3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 </w:t>
      </w:r>
      <w:r w:rsidR="00484075"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«Русские народные сказки»</w:t>
      </w:r>
      <w:r w:rsidR="006F31BE">
        <w:rPr>
          <w:rFonts w:ascii="Times New Roman" w:eastAsia="Times New Roman" w:hAnsi="Times New Roman" w:cs="Times New Roman"/>
          <w:sz w:val="24"/>
          <w:szCs w:val="24"/>
          <w:lang w:eastAsia="ru-RU"/>
        </w:rPr>
        <w:t>; организация выставок совместного творчества по сказкам</w:t>
      </w:r>
      <w:r w:rsidR="00C077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075" w:rsidRDefault="00484075" w:rsidP="00ED5C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и форма итогового мероприятия</w:t>
      </w:r>
      <w:r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(события, праздника и др.): </w:t>
      </w:r>
    </w:p>
    <w:p w:rsidR="00ED5C58" w:rsidRDefault="00484075" w:rsidP="00ED5C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досуг </w:t>
      </w:r>
      <w:r w:rsidR="00ED5C58" w:rsidRPr="007B39B4">
        <w:rPr>
          <w:rFonts w:ascii="Times New Roman" w:hAnsi="Times New Roman" w:cs="Times New Roman"/>
          <w:sz w:val="24"/>
          <w:szCs w:val="24"/>
        </w:rPr>
        <w:t>«Ладушки, ладушки, мы в гостях у сказочки»</w:t>
      </w:r>
    </w:p>
    <w:p w:rsidR="00C0770E" w:rsidRDefault="00C0770E" w:rsidP="00ED5C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 xml:space="preserve">Слайд </w:t>
      </w:r>
      <w:r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12</w:t>
      </w: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C0770E">
        <w:rPr>
          <w:rFonts w:ascii="Times New Roman" w:hAnsi="Times New Roman" w:cs="Times New Roman"/>
          <w:b/>
          <w:sz w:val="24"/>
          <w:szCs w:val="24"/>
        </w:rPr>
        <w:t>Организация совместно-досуговой деятельности</w:t>
      </w:r>
    </w:p>
    <w:p w:rsidR="00C0770E" w:rsidRPr="00C51BA7" w:rsidRDefault="00C0770E" w:rsidP="00ED5C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Проведение праздников для детей и родителей с активным участие педагогов в инсценировках, театрализованных действиях. Подключение родителей к совместному времяпровождению досуга.</w:t>
      </w:r>
    </w:p>
    <w:p w:rsidR="00484075" w:rsidRPr="00C51BA7" w:rsidRDefault="00C762BC" w:rsidP="00ED5C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 xml:space="preserve">Слайд </w:t>
      </w:r>
      <w:r w:rsidR="00A01EFB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1</w:t>
      </w:r>
      <w:r w:rsidR="00C0770E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3</w:t>
      </w:r>
      <w:r w:rsidRPr="00C10B7C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484075" w:rsidRPr="00C51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по проекту:</w:t>
      </w:r>
    </w:p>
    <w:p w:rsidR="002D4E0C" w:rsidRPr="002D4E0C" w:rsidRDefault="002D4E0C" w:rsidP="002D4E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4E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детей:</w:t>
      </w:r>
    </w:p>
    <w:p w:rsidR="002D4E0C" w:rsidRPr="002D4E0C" w:rsidRDefault="002D4E0C" w:rsidP="002D4E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E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детей к детскому саду, проявление у детей интереса к играм, драматизациям</w:t>
      </w:r>
    </w:p>
    <w:p w:rsidR="002D4E0C" w:rsidRPr="002D4E0C" w:rsidRDefault="002D4E0C" w:rsidP="002D4E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умение самостоятельно рассказывать сказки «Репка», «Теремок», «Колобок».</w:t>
      </w:r>
    </w:p>
    <w:p w:rsidR="002D4E0C" w:rsidRPr="002D4E0C" w:rsidRDefault="002D4E0C" w:rsidP="002D4E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E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коммуникативных навыков, развитие моторной и эмоциональной регуляции поведения ребенка.</w:t>
      </w:r>
    </w:p>
    <w:p w:rsidR="002D4E0C" w:rsidRPr="002D4E0C" w:rsidRDefault="002D4E0C" w:rsidP="002D4E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4E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Для педагогов: </w:t>
      </w:r>
    </w:p>
    <w:p w:rsidR="002D4E0C" w:rsidRPr="002D4E0C" w:rsidRDefault="002D4E0C" w:rsidP="002D4E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E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Составлены психолого-педагогические рекомендации по работе со сказками, подобраны игровые задания и составлена картотека игр. Повышена компетентность педагога по данной теме за счет внедрения проектной деятельности.</w:t>
      </w:r>
    </w:p>
    <w:p w:rsidR="002D4E0C" w:rsidRPr="002D4E0C" w:rsidRDefault="002D4E0C" w:rsidP="002D4E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E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 тематическое планирование совместно-культурно-досуговой деятельности на весь учебный год</w:t>
      </w:r>
    </w:p>
    <w:p w:rsidR="002D4E0C" w:rsidRPr="002D4E0C" w:rsidRDefault="002D4E0C" w:rsidP="002D4E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E0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предметно-развивающей среда по сказкам.</w:t>
      </w:r>
    </w:p>
    <w:p w:rsidR="002D4E0C" w:rsidRPr="002D4E0C" w:rsidRDefault="002D4E0C" w:rsidP="002D4E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4E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родителей:</w:t>
      </w:r>
    </w:p>
    <w:p w:rsidR="002D4E0C" w:rsidRPr="002D4E0C" w:rsidRDefault="002D4E0C" w:rsidP="002D4E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E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опыта воспитания при помощи сказок, вопросы для размышления</w:t>
      </w:r>
    </w:p>
    <w:p w:rsidR="002D4E0C" w:rsidRPr="002D4E0C" w:rsidRDefault="002D4E0C" w:rsidP="002D4E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E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семейных праздников и развлечений, выставок</w:t>
      </w:r>
    </w:p>
    <w:p w:rsidR="002D4E0C" w:rsidRDefault="00A01EFB" w:rsidP="002D4E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1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Слайд 1</w:t>
      </w:r>
      <w:r w:rsidR="00C0770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4</w:t>
      </w:r>
      <w:r w:rsidRPr="00A01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2D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1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E0C" w:rsidRPr="007517A2" w:rsidRDefault="002D4E0C" w:rsidP="002D4E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сказок есть на свете,</w:t>
      </w:r>
    </w:p>
    <w:p w:rsidR="002D4E0C" w:rsidRPr="007517A2" w:rsidRDefault="002D4E0C" w:rsidP="002D4E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A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 их и взрослые и дети.</w:t>
      </w:r>
    </w:p>
    <w:p w:rsidR="002D4E0C" w:rsidRPr="007517A2" w:rsidRDefault="002D4E0C" w:rsidP="002D4E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сказок можем мы назвать,</w:t>
      </w:r>
    </w:p>
    <w:p w:rsidR="002D4E0C" w:rsidRPr="007517A2" w:rsidRDefault="002D4E0C" w:rsidP="002D4E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чаще сказки вспоминать.</w:t>
      </w:r>
    </w:p>
    <w:p w:rsidR="007B39B4" w:rsidRDefault="000317CA" w:rsidP="00C51D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sectPr w:rsidR="007B39B4" w:rsidSect="00CD4C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FCB"/>
    <w:multiLevelType w:val="multilevel"/>
    <w:tmpl w:val="2B5E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B0D21"/>
    <w:multiLevelType w:val="hybridMultilevel"/>
    <w:tmpl w:val="3668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77F24"/>
    <w:multiLevelType w:val="multilevel"/>
    <w:tmpl w:val="CEEE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1279E0"/>
    <w:multiLevelType w:val="hybridMultilevel"/>
    <w:tmpl w:val="B1F80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76942"/>
    <w:multiLevelType w:val="hybridMultilevel"/>
    <w:tmpl w:val="B3D6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E37FB"/>
    <w:multiLevelType w:val="multilevel"/>
    <w:tmpl w:val="AE94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D42DD2"/>
    <w:multiLevelType w:val="multilevel"/>
    <w:tmpl w:val="FE4E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650E3C"/>
    <w:multiLevelType w:val="multilevel"/>
    <w:tmpl w:val="86C8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AB1A87"/>
    <w:multiLevelType w:val="hybridMultilevel"/>
    <w:tmpl w:val="E6E44158"/>
    <w:lvl w:ilvl="0" w:tplc="22BE4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70C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E2B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CE4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6B1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3EC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086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A01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3CA0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76063"/>
    <w:rsid w:val="000317CA"/>
    <w:rsid w:val="00082EE7"/>
    <w:rsid w:val="00087208"/>
    <w:rsid w:val="00153A04"/>
    <w:rsid w:val="0023793E"/>
    <w:rsid w:val="002D1D86"/>
    <w:rsid w:val="002D4E0C"/>
    <w:rsid w:val="00311853"/>
    <w:rsid w:val="0033006B"/>
    <w:rsid w:val="00390C6E"/>
    <w:rsid w:val="003E16B3"/>
    <w:rsid w:val="003F0489"/>
    <w:rsid w:val="0046158A"/>
    <w:rsid w:val="0046615C"/>
    <w:rsid w:val="00484075"/>
    <w:rsid w:val="00496D65"/>
    <w:rsid w:val="004E5993"/>
    <w:rsid w:val="00573FE0"/>
    <w:rsid w:val="005A6564"/>
    <w:rsid w:val="005E12F8"/>
    <w:rsid w:val="005F4523"/>
    <w:rsid w:val="0061113C"/>
    <w:rsid w:val="00676063"/>
    <w:rsid w:val="006F31BE"/>
    <w:rsid w:val="00705F12"/>
    <w:rsid w:val="0072002B"/>
    <w:rsid w:val="00721833"/>
    <w:rsid w:val="007517A2"/>
    <w:rsid w:val="007A4FD2"/>
    <w:rsid w:val="007B39B4"/>
    <w:rsid w:val="007E7CB8"/>
    <w:rsid w:val="007F6E6E"/>
    <w:rsid w:val="00892FE0"/>
    <w:rsid w:val="0089485E"/>
    <w:rsid w:val="008E1384"/>
    <w:rsid w:val="00920026"/>
    <w:rsid w:val="009B57D9"/>
    <w:rsid w:val="00A01EFB"/>
    <w:rsid w:val="00AF29AA"/>
    <w:rsid w:val="00B13BBE"/>
    <w:rsid w:val="00B163D2"/>
    <w:rsid w:val="00B42F81"/>
    <w:rsid w:val="00B673E8"/>
    <w:rsid w:val="00C0770E"/>
    <w:rsid w:val="00C10B7C"/>
    <w:rsid w:val="00C51D3D"/>
    <w:rsid w:val="00C63042"/>
    <w:rsid w:val="00C762BC"/>
    <w:rsid w:val="00CA63D6"/>
    <w:rsid w:val="00CC266C"/>
    <w:rsid w:val="00CD4C45"/>
    <w:rsid w:val="00D644E6"/>
    <w:rsid w:val="00D705E4"/>
    <w:rsid w:val="00DD04EF"/>
    <w:rsid w:val="00E91E6A"/>
    <w:rsid w:val="00E95372"/>
    <w:rsid w:val="00EA2CB3"/>
    <w:rsid w:val="00EA45EB"/>
    <w:rsid w:val="00ED5C58"/>
    <w:rsid w:val="00EE694E"/>
    <w:rsid w:val="00F7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1853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48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EA2C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5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</cp:revision>
  <dcterms:created xsi:type="dcterms:W3CDTF">2017-01-02T06:22:00Z</dcterms:created>
  <dcterms:modified xsi:type="dcterms:W3CDTF">2017-04-02T16:59:00Z</dcterms:modified>
</cp:coreProperties>
</file>