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51B" w:rsidRDefault="0050051B" w:rsidP="005005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ПРИЛОЖЕНИЕ </w:t>
      </w:r>
    </w:p>
    <w:p w:rsidR="0050051B" w:rsidRPr="004B67B3" w:rsidRDefault="0050051B" w:rsidP="005005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B67B3">
        <w:rPr>
          <w:rFonts w:ascii="Times New Roman" w:hAnsi="Times New Roman" w:cs="Times New Roman"/>
          <w:b/>
          <w:sz w:val="28"/>
        </w:rPr>
        <w:t>ТЕХНОЛОГИЧЕСКАЯ КАРТА ЗАНЯТИЯ</w:t>
      </w:r>
      <w:r>
        <w:rPr>
          <w:rFonts w:ascii="Times New Roman" w:hAnsi="Times New Roman" w:cs="Times New Roman"/>
          <w:b/>
          <w:sz w:val="28"/>
        </w:rPr>
        <w:t xml:space="preserve">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2450"/>
        <w:gridCol w:w="1043"/>
        <w:gridCol w:w="2569"/>
        <w:gridCol w:w="2376"/>
        <w:gridCol w:w="3016"/>
        <w:gridCol w:w="2794"/>
      </w:tblGrid>
      <w:tr w:rsidR="0050051B" w:rsidRPr="004B67B3" w:rsidTr="006E4004">
        <w:tc>
          <w:tcPr>
            <w:tcW w:w="538" w:type="dxa"/>
          </w:tcPr>
          <w:p w:rsidR="0050051B" w:rsidRPr="004B67B3" w:rsidRDefault="0050051B" w:rsidP="006E40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50" w:type="dxa"/>
          </w:tcPr>
          <w:p w:rsidR="0050051B" w:rsidRPr="004B67B3" w:rsidRDefault="0050051B" w:rsidP="006E40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 занятия</w:t>
            </w:r>
          </w:p>
        </w:tc>
        <w:tc>
          <w:tcPr>
            <w:tcW w:w="1043" w:type="dxa"/>
          </w:tcPr>
          <w:p w:rsidR="0050051B" w:rsidRPr="004B67B3" w:rsidRDefault="0050051B" w:rsidP="006E40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Время </w:t>
            </w:r>
          </w:p>
        </w:tc>
        <w:tc>
          <w:tcPr>
            <w:tcW w:w="2569" w:type="dxa"/>
          </w:tcPr>
          <w:p w:rsidR="0050051B" w:rsidRPr="004B67B3" w:rsidRDefault="0050051B" w:rsidP="006E40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Цель </w:t>
            </w:r>
          </w:p>
        </w:tc>
        <w:tc>
          <w:tcPr>
            <w:tcW w:w="2376" w:type="dxa"/>
          </w:tcPr>
          <w:p w:rsidR="0050051B" w:rsidRDefault="0050051B" w:rsidP="006E40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Оборудование, инвентарь</w:t>
            </w:r>
          </w:p>
        </w:tc>
        <w:tc>
          <w:tcPr>
            <w:tcW w:w="3016" w:type="dxa"/>
          </w:tcPr>
          <w:p w:rsidR="0050051B" w:rsidRPr="004B67B3" w:rsidRDefault="0050051B" w:rsidP="006E40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 преподавателя</w:t>
            </w:r>
          </w:p>
        </w:tc>
        <w:tc>
          <w:tcPr>
            <w:tcW w:w="2794" w:type="dxa"/>
          </w:tcPr>
          <w:p w:rsidR="0050051B" w:rsidRPr="004B67B3" w:rsidRDefault="0050051B" w:rsidP="006E40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Действия студентов </w:t>
            </w:r>
          </w:p>
        </w:tc>
      </w:tr>
      <w:tr w:rsidR="0050051B" w:rsidRPr="004B67B3" w:rsidTr="006E4004">
        <w:tc>
          <w:tcPr>
            <w:tcW w:w="538" w:type="dxa"/>
          </w:tcPr>
          <w:p w:rsidR="0050051B" w:rsidRPr="004B67B3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50" w:type="dxa"/>
          </w:tcPr>
          <w:p w:rsidR="0050051B" w:rsidRPr="004B67B3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Организационный этап</w:t>
            </w:r>
          </w:p>
        </w:tc>
        <w:tc>
          <w:tcPr>
            <w:tcW w:w="1043" w:type="dxa"/>
          </w:tcPr>
          <w:p w:rsidR="0050051B" w:rsidRPr="004B67B3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мин</w:t>
            </w:r>
          </w:p>
        </w:tc>
        <w:tc>
          <w:tcPr>
            <w:tcW w:w="2569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Организация студентов на занятие</w:t>
            </w:r>
          </w:p>
          <w:p w:rsidR="0050051B" w:rsidRDefault="0050051B" w:rsidP="006E4004">
            <w:pPr>
              <w:rPr>
                <w:sz w:val="24"/>
              </w:rPr>
            </w:pPr>
          </w:p>
          <w:p w:rsidR="0050051B" w:rsidRPr="004B67B3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Введение правил</w:t>
            </w:r>
          </w:p>
        </w:tc>
        <w:tc>
          <w:tcPr>
            <w:tcW w:w="2376" w:type="dxa"/>
          </w:tcPr>
          <w:p w:rsidR="0050051B" w:rsidRDefault="0050051B" w:rsidP="006E400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Стулья</w:t>
            </w:r>
            <w:proofErr w:type="gramEnd"/>
            <w:r>
              <w:rPr>
                <w:sz w:val="24"/>
              </w:rPr>
              <w:t xml:space="preserve"> расставленные по кругу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Слайд  «Правила»</w:t>
            </w:r>
          </w:p>
        </w:tc>
        <w:tc>
          <w:tcPr>
            <w:tcW w:w="301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Организует студентов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 xml:space="preserve">Объявляет о предстоящей форме работы </w:t>
            </w:r>
          </w:p>
          <w:p w:rsidR="0050051B" w:rsidRPr="004B67B3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Напоминает правила работы</w:t>
            </w:r>
          </w:p>
        </w:tc>
        <w:tc>
          <w:tcPr>
            <w:tcW w:w="2794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Рассаживаются по местам,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настраиваются на работу</w:t>
            </w:r>
          </w:p>
          <w:p w:rsidR="0050051B" w:rsidRPr="004B67B3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Вспоминают правила работы</w:t>
            </w:r>
          </w:p>
        </w:tc>
      </w:tr>
      <w:tr w:rsidR="0050051B" w:rsidRPr="004B67B3" w:rsidTr="006E4004">
        <w:tc>
          <w:tcPr>
            <w:tcW w:w="538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50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Вступительная часть</w:t>
            </w:r>
          </w:p>
        </w:tc>
        <w:tc>
          <w:tcPr>
            <w:tcW w:w="1043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мин</w:t>
            </w:r>
          </w:p>
        </w:tc>
        <w:tc>
          <w:tcPr>
            <w:tcW w:w="2569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Целеполагание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Мотивация на работу Снятие ожиданий</w:t>
            </w:r>
          </w:p>
        </w:tc>
        <w:tc>
          <w:tcPr>
            <w:tcW w:w="237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Слайд «Тема»</w:t>
            </w:r>
          </w:p>
          <w:p w:rsidR="0050051B" w:rsidRDefault="0050051B" w:rsidP="006E4004">
            <w:pPr>
              <w:rPr>
                <w:sz w:val="24"/>
              </w:rPr>
            </w:pP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Мягкая игрушка</w:t>
            </w:r>
          </w:p>
        </w:tc>
        <w:tc>
          <w:tcPr>
            <w:tcW w:w="301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Объявляет тему, цель занятия</w:t>
            </w:r>
          </w:p>
        </w:tc>
        <w:tc>
          <w:tcPr>
            <w:tcW w:w="2794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Слушают</w:t>
            </w:r>
          </w:p>
        </w:tc>
      </w:tr>
      <w:tr w:rsidR="0050051B" w:rsidRPr="004B67B3" w:rsidTr="006E4004">
        <w:tc>
          <w:tcPr>
            <w:tcW w:w="538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50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Упражнение «Ассоциации»</w:t>
            </w:r>
          </w:p>
        </w:tc>
        <w:tc>
          <w:tcPr>
            <w:tcW w:w="1043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мин</w:t>
            </w:r>
          </w:p>
        </w:tc>
        <w:tc>
          <w:tcPr>
            <w:tcW w:w="2569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Разминка</w:t>
            </w:r>
          </w:p>
        </w:tc>
        <w:tc>
          <w:tcPr>
            <w:tcW w:w="237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Мягкая игрушка</w:t>
            </w:r>
          </w:p>
        </w:tc>
        <w:tc>
          <w:tcPr>
            <w:tcW w:w="301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 xml:space="preserve">Озвучивает инструкцию. </w:t>
            </w:r>
          </w:p>
          <w:p w:rsidR="0050051B" w:rsidRDefault="0050051B" w:rsidP="006E4004">
            <w:pPr>
              <w:rPr>
                <w:sz w:val="24"/>
              </w:rPr>
            </w:pPr>
          </w:p>
          <w:p w:rsidR="0050051B" w:rsidRDefault="0050051B" w:rsidP="006E4004">
            <w:pPr>
              <w:rPr>
                <w:sz w:val="24"/>
              </w:rPr>
            </w:pPr>
          </w:p>
        </w:tc>
        <w:tc>
          <w:tcPr>
            <w:tcW w:w="2794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Приводят ассоциации со словом «время».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Приводят пословицы, афоризмы и о времени</w:t>
            </w:r>
          </w:p>
        </w:tc>
      </w:tr>
      <w:tr w:rsidR="0050051B" w:rsidRPr="004B67B3" w:rsidTr="006E4004">
        <w:tc>
          <w:tcPr>
            <w:tcW w:w="538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50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Работа с метафорическими картами</w:t>
            </w:r>
          </w:p>
        </w:tc>
        <w:tc>
          <w:tcPr>
            <w:tcW w:w="1043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мин</w:t>
            </w:r>
          </w:p>
        </w:tc>
        <w:tc>
          <w:tcPr>
            <w:tcW w:w="2569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Осознание проблем в организации своего времени</w:t>
            </w:r>
          </w:p>
        </w:tc>
        <w:tc>
          <w:tcPr>
            <w:tcW w:w="237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МАК «Огонь, мерцающий в сосуде»</w:t>
            </w:r>
          </w:p>
        </w:tc>
        <w:tc>
          <w:tcPr>
            <w:tcW w:w="301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Дает инструкцию.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Организует работу и обсуждение</w:t>
            </w:r>
          </w:p>
        </w:tc>
        <w:tc>
          <w:tcPr>
            <w:tcW w:w="2794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Выбирают сосуд. Выбирают содержимое сосуда. Анализируют. Участвуют в обсуждении.</w:t>
            </w:r>
          </w:p>
        </w:tc>
      </w:tr>
      <w:tr w:rsidR="0050051B" w:rsidRPr="004B67B3" w:rsidTr="006E4004">
        <w:tc>
          <w:tcPr>
            <w:tcW w:w="538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50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Упражнение «Купец и время»</w:t>
            </w:r>
          </w:p>
        </w:tc>
        <w:tc>
          <w:tcPr>
            <w:tcW w:w="1043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 мин</w:t>
            </w:r>
          </w:p>
        </w:tc>
        <w:tc>
          <w:tcPr>
            <w:tcW w:w="2569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Осознание отношения ко времени</w:t>
            </w:r>
          </w:p>
        </w:tc>
        <w:tc>
          <w:tcPr>
            <w:tcW w:w="237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Те</w:t>
            </w:r>
            <w:proofErr w:type="gramStart"/>
            <w:r>
              <w:rPr>
                <w:sz w:val="24"/>
              </w:rPr>
              <w:t>кст ск</w:t>
            </w:r>
            <w:proofErr w:type="gramEnd"/>
            <w:r>
              <w:rPr>
                <w:sz w:val="24"/>
              </w:rPr>
              <w:t>азки</w:t>
            </w:r>
          </w:p>
        </w:tc>
        <w:tc>
          <w:tcPr>
            <w:tcW w:w="301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Читает сказку. Дает инструкцию. Организует обсуждение.</w:t>
            </w:r>
          </w:p>
        </w:tc>
        <w:tc>
          <w:tcPr>
            <w:tcW w:w="2794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Слушают сказку. Придумывают ее продолжение. Рассказывают свое завершение сказки. Участвуют в обсуждении.</w:t>
            </w:r>
          </w:p>
        </w:tc>
      </w:tr>
      <w:tr w:rsidR="0050051B" w:rsidRPr="004B67B3" w:rsidTr="006E4004">
        <w:tc>
          <w:tcPr>
            <w:tcW w:w="538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50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Упражнение «Распределение времени».</w:t>
            </w:r>
          </w:p>
        </w:tc>
        <w:tc>
          <w:tcPr>
            <w:tcW w:w="1043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 мин</w:t>
            </w:r>
          </w:p>
        </w:tc>
        <w:tc>
          <w:tcPr>
            <w:tcW w:w="2569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Анализ затрат времени</w:t>
            </w:r>
          </w:p>
        </w:tc>
        <w:tc>
          <w:tcPr>
            <w:tcW w:w="237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 xml:space="preserve">Раздаточный материал: бланки с заготовками диаграмм, цветные </w:t>
            </w:r>
            <w:r>
              <w:rPr>
                <w:sz w:val="24"/>
              </w:rPr>
              <w:lastRenderedPageBreak/>
              <w:t>карандаши</w:t>
            </w:r>
          </w:p>
        </w:tc>
        <w:tc>
          <w:tcPr>
            <w:tcW w:w="301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Дает инструкцию.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Следит за ходом выполнения упражнения и за временем.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Организует обсуждение.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Дает теоретическую информацию</w:t>
            </w:r>
          </w:p>
        </w:tc>
        <w:tc>
          <w:tcPr>
            <w:tcW w:w="2794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Самостоятельно работают на бланках.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Участвуют в обсуждении</w:t>
            </w:r>
          </w:p>
        </w:tc>
      </w:tr>
      <w:tr w:rsidR="0050051B" w:rsidRPr="004B67B3" w:rsidTr="006E4004">
        <w:tc>
          <w:tcPr>
            <w:tcW w:w="538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7. </w:t>
            </w:r>
          </w:p>
        </w:tc>
        <w:tc>
          <w:tcPr>
            <w:tcW w:w="2450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Упражнение «</w:t>
            </w:r>
            <w:proofErr w:type="spellStart"/>
            <w:r>
              <w:rPr>
                <w:sz w:val="24"/>
              </w:rPr>
              <w:t>Хронофаги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043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мин</w:t>
            </w:r>
          </w:p>
        </w:tc>
        <w:tc>
          <w:tcPr>
            <w:tcW w:w="2569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 xml:space="preserve">Поиск </w:t>
            </w:r>
            <w:proofErr w:type="gramStart"/>
            <w:r>
              <w:rPr>
                <w:sz w:val="24"/>
              </w:rPr>
              <w:t>личных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хронофагов</w:t>
            </w:r>
            <w:proofErr w:type="spellEnd"/>
          </w:p>
        </w:tc>
        <w:tc>
          <w:tcPr>
            <w:tcW w:w="237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Мягкая игрушка</w:t>
            </w:r>
          </w:p>
        </w:tc>
        <w:tc>
          <w:tcPr>
            <w:tcW w:w="301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Дает теоретическую информацию.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Проводит упражнение</w:t>
            </w:r>
          </w:p>
        </w:tc>
        <w:tc>
          <w:tcPr>
            <w:tcW w:w="2794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Слушают.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 xml:space="preserve">Ловят игрушку, называя один </w:t>
            </w:r>
            <w:proofErr w:type="spellStart"/>
            <w:r>
              <w:rPr>
                <w:sz w:val="24"/>
              </w:rPr>
              <w:t>хронофаг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0051B" w:rsidRPr="004B67B3" w:rsidTr="006E4004">
        <w:tc>
          <w:tcPr>
            <w:tcW w:w="538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50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Завершающее упражнение</w:t>
            </w:r>
          </w:p>
        </w:tc>
        <w:tc>
          <w:tcPr>
            <w:tcW w:w="1043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мин</w:t>
            </w:r>
          </w:p>
        </w:tc>
        <w:tc>
          <w:tcPr>
            <w:tcW w:w="2569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Рефлексия занятия</w:t>
            </w:r>
          </w:p>
        </w:tc>
        <w:tc>
          <w:tcPr>
            <w:tcW w:w="237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Мягкая игрушка</w:t>
            </w:r>
          </w:p>
        </w:tc>
        <w:tc>
          <w:tcPr>
            <w:tcW w:w="301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Организует обсуждение</w:t>
            </w:r>
          </w:p>
        </w:tc>
        <w:tc>
          <w:tcPr>
            <w:tcW w:w="2794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Участвуют в обсуждении</w:t>
            </w:r>
          </w:p>
        </w:tc>
      </w:tr>
      <w:tr w:rsidR="0050051B" w:rsidRPr="004B67B3" w:rsidTr="006E4004">
        <w:tc>
          <w:tcPr>
            <w:tcW w:w="538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450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Завершающее слово психолога</w:t>
            </w:r>
          </w:p>
        </w:tc>
        <w:tc>
          <w:tcPr>
            <w:tcW w:w="1043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мин</w:t>
            </w:r>
          </w:p>
        </w:tc>
        <w:tc>
          <w:tcPr>
            <w:tcW w:w="2569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Обратная связь с группой</w:t>
            </w:r>
          </w:p>
        </w:tc>
        <w:tc>
          <w:tcPr>
            <w:tcW w:w="2376" w:type="dxa"/>
          </w:tcPr>
          <w:p w:rsidR="0050051B" w:rsidRDefault="0050051B" w:rsidP="006E4004">
            <w:pPr>
              <w:rPr>
                <w:sz w:val="24"/>
              </w:rPr>
            </w:pPr>
          </w:p>
        </w:tc>
        <w:tc>
          <w:tcPr>
            <w:tcW w:w="301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Подводит итог.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Мотивирует на следующее занятие</w:t>
            </w:r>
          </w:p>
        </w:tc>
        <w:tc>
          <w:tcPr>
            <w:tcW w:w="2794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 xml:space="preserve">Слушают </w:t>
            </w:r>
          </w:p>
        </w:tc>
      </w:tr>
    </w:tbl>
    <w:p w:rsidR="0050051B" w:rsidRDefault="0050051B" w:rsidP="0050051B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50051B" w:rsidRDefault="0050051B" w:rsidP="0050051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50051B" w:rsidRDefault="0050051B" w:rsidP="0050051B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4B67B3">
        <w:rPr>
          <w:rFonts w:ascii="Times New Roman" w:hAnsi="Times New Roman" w:cs="Times New Roman"/>
          <w:b/>
          <w:sz w:val="28"/>
        </w:rPr>
        <w:lastRenderedPageBreak/>
        <w:t>ТЕХНОЛОГИЧЕСКАЯ КАРТА ЗАНЯТИЯ</w:t>
      </w:r>
      <w:r>
        <w:rPr>
          <w:rFonts w:ascii="Times New Roman" w:hAnsi="Times New Roman" w:cs="Times New Roman"/>
          <w:b/>
          <w:sz w:val="28"/>
        </w:rPr>
        <w:t xml:space="preserve"> №2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2450"/>
        <w:gridCol w:w="1043"/>
        <w:gridCol w:w="2569"/>
        <w:gridCol w:w="2376"/>
        <w:gridCol w:w="3016"/>
        <w:gridCol w:w="2794"/>
      </w:tblGrid>
      <w:tr w:rsidR="0050051B" w:rsidRPr="004B67B3" w:rsidTr="006E4004">
        <w:tc>
          <w:tcPr>
            <w:tcW w:w="538" w:type="dxa"/>
          </w:tcPr>
          <w:p w:rsidR="0050051B" w:rsidRPr="004B67B3" w:rsidRDefault="0050051B" w:rsidP="006E40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50" w:type="dxa"/>
          </w:tcPr>
          <w:p w:rsidR="0050051B" w:rsidRPr="004B67B3" w:rsidRDefault="0050051B" w:rsidP="006E40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 занятия</w:t>
            </w:r>
          </w:p>
        </w:tc>
        <w:tc>
          <w:tcPr>
            <w:tcW w:w="1043" w:type="dxa"/>
          </w:tcPr>
          <w:p w:rsidR="0050051B" w:rsidRPr="004B67B3" w:rsidRDefault="0050051B" w:rsidP="006E40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Время </w:t>
            </w:r>
          </w:p>
        </w:tc>
        <w:tc>
          <w:tcPr>
            <w:tcW w:w="2569" w:type="dxa"/>
          </w:tcPr>
          <w:p w:rsidR="0050051B" w:rsidRPr="004B67B3" w:rsidRDefault="0050051B" w:rsidP="006E40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Цель </w:t>
            </w:r>
          </w:p>
        </w:tc>
        <w:tc>
          <w:tcPr>
            <w:tcW w:w="2376" w:type="dxa"/>
          </w:tcPr>
          <w:p w:rsidR="0050051B" w:rsidRDefault="0050051B" w:rsidP="006E40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Оборудование, инвентарь</w:t>
            </w:r>
          </w:p>
        </w:tc>
        <w:tc>
          <w:tcPr>
            <w:tcW w:w="3016" w:type="dxa"/>
          </w:tcPr>
          <w:p w:rsidR="0050051B" w:rsidRPr="004B67B3" w:rsidRDefault="0050051B" w:rsidP="006E40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 преподавателя</w:t>
            </w:r>
          </w:p>
        </w:tc>
        <w:tc>
          <w:tcPr>
            <w:tcW w:w="2794" w:type="dxa"/>
          </w:tcPr>
          <w:p w:rsidR="0050051B" w:rsidRPr="004B67B3" w:rsidRDefault="0050051B" w:rsidP="006E40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Действия студентов </w:t>
            </w:r>
          </w:p>
        </w:tc>
      </w:tr>
      <w:tr w:rsidR="0050051B" w:rsidRPr="004B67B3" w:rsidTr="006E4004">
        <w:tc>
          <w:tcPr>
            <w:tcW w:w="538" w:type="dxa"/>
          </w:tcPr>
          <w:p w:rsidR="0050051B" w:rsidRPr="004B67B3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50" w:type="dxa"/>
          </w:tcPr>
          <w:p w:rsidR="0050051B" w:rsidRPr="004B67B3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Организационный этап</w:t>
            </w:r>
          </w:p>
        </w:tc>
        <w:tc>
          <w:tcPr>
            <w:tcW w:w="1043" w:type="dxa"/>
          </w:tcPr>
          <w:p w:rsidR="0050051B" w:rsidRPr="004B67B3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мин</w:t>
            </w:r>
          </w:p>
        </w:tc>
        <w:tc>
          <w:tcPr>
            <w:tcW w:w="2569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Организация студентов на занятие</w:t>
            </w:r>
          </w:p>
          <w:p w:rsidR="0050051B" w:rsidRDefault="0050051B" w:rsidP="006E4004">
            <w:pPr>
              <w:rPr>
                <w:sz w:val="24"/>
              </w:rPr>
            </w:pPr>
          </w:p>
          <w:p w:rsidR="0050051B" w:rsidRPr="004B67B3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Введение правил</w:t>
            </w:r>
          </w:p>
        </w:tc>
        <w:tc>
          <w:tcPr>
            <w:tcW w:w="2376" w:type="dxa"/>
          </w:tcPr>
          <w:p w:rsidR="0050051B" w:rsidRDefault="0050051B" w:rsidP="006E400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Стулья</w:t>
            </w:r>
            <w:proofErr w:type="gramEnd"/>
            <w:r>
              <w:rPr>
                <w:sz w:val="24"/>
              </w:rPr>
              <w:t xml:space="preserve"> расставленные по кругу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Слайд  «Правила»</w:t>
            </w:r>
          </w:p>
        </w:tc>
        <w:tc>
          <w:tcPr>
            <w:tcW w:w="301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Организует студентов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 xml:space="preserve">Объявляет о предстоящей форме работы </w:t>
            </w:r>
          </w:p>
          <w:p w:rsidR="0050051B" w:rsidRPr="004B67B3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Напоминает правила работы</w:t>
            </w:r>
          </w:p>
        </w:tc>
        <w:tc>
          <w:tcPr>
            <w:tcW w:w="2794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Рассаживаются по местам,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настраиваются на работу</w:t>
            </w:r>
          </w:p>
          <w:p w:rsidR="0050051B" w:rsidRPr="004B67B3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Вспоминают правила работы</w:t>
            </w:r>
          </w:p>
        </w:tc>
      </w:tr>
      <w:tr w:rsidR="0050051B" w:rsidRPr="004B67B3" w:rsidTr="006E4004">
        <w:tc>
          <w:tcPr>
            <w:tcW w:w="538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50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Вступительная часть</w:t>
            </w:r>
          </w:p>
        </w:tc>
        <w:tc>
          <w:tcPr>
            <w:tcW w:w="1043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мин</w:t>
            </w:r>
          </w:p>
        </w:tc>
        <w:tc>
          <w:tcPr>
            <w:tcW w:w="2569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Целеполагание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Мотивация на работу Снятие ожиданий</w:t>
            </w:r>
          </w:p>
        </w:tc>
        <w:tc>
          <w:tcPr>
            <w:tcW w:w="237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Слайд «Тема»</w:t>
            </w:r>
          </w:p>
          <w:p w:rsidR="0050051B" w:rsidRDefault="0050051B" w:rsidP="006E4004">
            <w:pPr>
              <w:rPr>
                <w:sz w:val="24"/>
              </w:rPr>
            </w:pP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Мягкая игрушка</w:t>
            </w:r>
          </w:p>
        </w:tc>
        <w:tc>
          <w:tcPr>
            <w:tcW w:w="301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Объявляет тему, цель занятия</w:t>
            </w:r>
          </w:p>
        </w:tc>
        <w:tc>
          <w:tcPr>
            <w:tcW w:w="2794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Слушают</w:t>
            </w:r>
          </w:p>
        </w:tc>
      </w:tr>
      <w:tr w:rsidR="0050051B" w:rsidRPr="004B67B3" w:rsidTr="006E4004">
        <w:tc>
          <w:tcPr>
            <w:tcW w:w="538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50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Упражнение «Белка в колесе»</w:t>
            </w:r>
          </w:p>
        </w:tc>
        <w:tc>
          <w:tcPr>
            <w:tcW w:w="1043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мин</w:t>
            </w:r>
          </w:p>
        </w:tc>
        <w:tc>
          <w:tcPr>
            <w:tcW w:w="2569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Разминка</w:t>
            </w:r>
          </w:p>
        </w:tc>
        <w:tc>
          <w:tcPr>
            <w:tcW w:w="237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 xml:space="preserve">Ручка для ведущего, </w:t>
            </w:r>
            <w:proofErr w:type="spellStart"/>
            <w:r>
              <w:rPr>
                <w:sz w:val="24"/>
              </w:rPr>
              <w:t>стикеры</w:t>
            </w:r>
            <w:proofErr w:type="spellEnd"/>
          </w:p>
        </w:tc>
        <w:tc>
          <w:tcPr>
            <w:tcW w:w="301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Озвучивает инструкцию. Записывает тезисы. Организует действия участников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Организует обсуждение</w:t>
            </w:r>
          </w:p>
        </w:tc>
        <w:tc>
          <w:tcPr>
            <w:tcW w:w="2794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Доброволец – называет дела. Участники – переходят по аудитории в соответствии с инструкцией.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Участвуют в обсуждении</w:t>
            </w:r>
          </w:p>
        </w:tc>
      </w:tr>
      <w:tr w:rsidR="0050051B" w:rsidRPr="004B67B3" w:rsidTr="006E4004">
        <w:tc>
          <w:tcPr>
            <w:tcW w:w="538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50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Упражнение «Секундомер»</w:t>
            </w:r>
          </w:p>
        </w:tc>
        <w:tc>
          <w:tcPr>
            <w:tcW w:w="1043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мин</w:t>
            </w:r>
          </w:p>
        </w:tc>
        <w:tc>
          <w:tcPr>
            <w:tcW w:w="2569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Определение индивидуальных особенностей восприятия времени</w:t>
            </w:r>
          </w:p>
        </w:tc>
        <w:tc>
          <w:tcPr>
            <w:tcW w:w="237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Секундомер, выведенный на экран</w:t>
            </w:r>
          </w:p>
        </w:tc>
        <w:tc>
          <w:tcPr>
            <w:tcW w:w="301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Дает инструкцию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Проводит упражнение. Следит за временем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Комментирует результаты</w:t>
            </w:r>
          </w:p>
        </w:tc>
        <w:tc>
          <w:tcPr>
            <w:tcW w:w="2794" w:type="dxa"/>
          </w:tcPr>
          <w:p w:rsidR="0050051B" w:rsidRDefault="0050051B" w:rsidP="006E4004">
            <w:pPr>
              <w:rPr>
                <w:sz w:val="24"/>
              </w:rPr>
            </w:pP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Выполняют упражнение</w:t>
            </w:r>
          </w:p>
        </w:tc>
      </w:tr>
      <w:tr w:rsidR="0050051B" w:rsidRPr="004B67B3" w:rsidTr="006E4004">
        <w:tc>
          <w:tcPr>
            <w:tcW w:w="538" w:type="dxa"/>
          </w:tcPr>
          <w:p w:rsidR="0050051B" w:rsidRPr="00621FD7" w:rsidRDefault="0050051B" w:rsidP="006E4004">
            <w:pPr>
              <w:pStyle w:val="a4"/>
              <w:ind w:left="14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50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Упражнение «Золотая рыбка»</w:t>
            </w:r>
          </w:p>
        </w:tc>
        <w:tc>
          <w:tcPr>
            <w:tcW w:w="1043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мин</w:t>
            </w:r>
          </w:p>
        </w:tc>
        <w:tc>
          <w:tcPr>
            <w:tcW w:w="2569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Демонстрация ошибок при постановке целей</w:t>
            </w:r>
          </w:p>
        </w:tc>
        <w:tc>
          <w:tcPr>
            <w:tcW w:w="2376" w:type="dxa"/>
          </w:tcPr>
          <w:p w:rsidR="0050051B" w:rsidRDefault="0050051B" w:rsidP="006E4004">
            <w:pPr>
              <w:rPr>
                <w:sz w:val="24"/>
              </w:rPr>
            </w:pPr>
          </w:p>
        </w:tc>
        <w:tc>
          <w:tcPr>
            <w:tcW w:w="301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Проводит упражнение.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Организует обсуждение.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Дает теоретическую информацию</w:t>
            </w:r>
          </w:p>
        </w:tc>
        <w:tc>
          <w:tcPr>
            <w:tcW w:w="2794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Доброволец – участвует в упражнении.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Участники – участвуют в обсуждении.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Слушают.</w:t>
            </w:r>
          </w:p>
        </w:tc>
      </w:tr>
      <w:tr w:rsidR="0050051B" w:rsidRPr="004B67B3" w:rsidTr="006E4004">
        <w:tc>
          <w:tcPr>
            <w:tcW w:w="538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2450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Информационный блок «</w:t>
            </w:r>
            <w:r w:rsidRPr="00416805">
              <w:rPr>
                <w:sz w:val="28"/>
                <w:szCs w:val="28"/>
              </w:rPr>
              <w:t>SMART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043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мин</w:t>
            </w:r>
          </w:p>
        </w:tc>
        <w:tc>
          <w:tcPr>
            <w:tcW w:w="2569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Дать теоретическую информацию</w:t>
            </w:r>
          </w:p>
        </w:tc>
        <w:tc>
          <w:tcPr>
            <w:tcW w:w="237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Слайд «</w:t>
            </w:r>
            <w:r w:rsidRPr="00416805">
              <w:rPr>
                <w:sz w:val="28"/>
                <w:szCs w:val="28"/>
              </w:rPr>
              <w:t>SMART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01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 xml:space="preserve">Рассказывает </w:t>
            </w:r>
          </w:p>
        </w:tc>
        <w:tc>
          <w:tcPr>
            <w:tcW w:w="2794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 xml:space="preserve">Слушают </w:t>
            </w:r>
          </w:p>
        </w:tc>
      </w:tr>
      <w:tr w:rsidR="0050051B" w:rsidRPr="004B67B3" w:rsidTr="006E4004">
        <w:tc>
          <w:tcPr>
            <w:tcW w:w="538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50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Упражнение на постановку целей</w:t>
            </w:r>
          </w:p>
        </w:tc>
        <w:tc>
          <w:tcPr>
            <w:tcW w:w="1043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мин</w:t>
            </w:r>
          </w:p>
        </w:tc>
        <w:tc>
          <w:tcPr>
            <w:tcW w:w="2569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Научиться целеполаганию</w:t>
            </w:r>
          </w:p>
        </w:tc>
        <w:tc>
          <w:tcPr>
            <w:tcW w:w="237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Слайд «Принцип «КРОВИ»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 xml:space="preserve">Бланки с заготовкой </w:t>
            </w:r>
            <w:r>
              <w:rPr>
                <w:sz w:val="24"/>
              </w:rPr>
              <w:lastRenderedPageBreak/>
              <w:t>таблицы</w:t>
            </w:r>
          </w:p>
        </w:tc>
        <w:tc>
          <w:tcPr>
            <w:tcW w:w="301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Дает инструкцию.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Следит за временем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Организует обсуждение</w:t>
            </w:r>
          </w:p>
        </w:tc>
        <w:tc>
          <w:tcPr>
            <w:tcW w:w="2794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Заполняют таблицу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Участвуют в обсуждении</w:t>
            </w:r>
          </w:p>
        </w:tc>
      </w:tr>
      <w:tr w:rsidR="0050051B" w:rsidRPr="004B67B3" w:rsidTr="006E4004">
        <w:tc>
          <w:tcPr>
            <w:tcW w:w="538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8. </w:t>
            </w:r>
          </w:p>
        </w:tc>
        <w:tc>
          <w:tcPr>
            <w:tcW w:w="2450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 xml:space="preserve">Информационный блок </w:t>
            </w:r>
            <w:r w:rsidRPr="00EF6B13">
              <w:rPr>
                <w:sz w:val="24"/>
                <w:szCs w:val="24"/>
              </w:rPr>
              <w:t>«Правило Парето. Матрица Эйзенхауэра»</w:t>
            </w:r>
          </w:p>
        </w:tc>
        <w:tc>
          <w:tcPr>
            <w:tcW w:w="1043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 мин</w:t>
            </w:r>
          </w:p>
        </w:tc>
        <w:tc>
          <w:tcPr>
            <w:tcW w:w="2569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Дать теоретическую информацию</w:t>
            </w:r>
          </w:p>
        </w:tc>
        <w:tc>
          <w:tcPr>
            <w:tcW w:w="237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Слайды </w:t>
            </w:r>
            <w:r w:rsidRPr="00EF6B13">
              <w:rPr>
                <w:sz w:val="24"/>
                <w:szCs w:val="24"/>
              </w:rPr>
              <w:t>«Правило Парето. Матрица Эйзенхауэра»</w:t>
            </w:r>
          </w:p>
        </w:tc>
        <w:tc>
          <w:tcPr>
            <w:tcW w:w="301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 xml:space="preserve">Рассказывает </w:t>
            </w:r>
          </w:p>
        </w:tc>
        <w:tc>
          <w:tcPr>
            <w:tcW w:w="2794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 xml:space="preserve">Слушают </w:t>
            </w:r>
          </w:p>
        </w:tc>
      </w:tr>
      <w:tr w:rsidR="0050051B" w:rsidRPr="004B67B3" w:rsidTr="006E4004">
        <w:tc>
          <w:tcPr>
            <w:tcW w:w="538" w:type="dxa"/>
          </w:tcPr>
          <w:p w:rsidR="0050051B" w:rsidRPr="00EF6B13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50" w:type="dxa"/>
          </w:tcPr>
          <w:p w:rsidR="0050051B" w:rsidRPr="00EF6B13" w:rsidRDefault="0050051B" w:rsidP="006E4004">
            <w:pPr>
              <w:rPr>
                <w:sz w:val="24"/>
                <w:szCs w:val="24"/>
              </w:rPr>
            </w:pPr>
            <w:r w:rsidRPr="00EF6B13">
              <w:rPr>
                <w:sz w:val="24"/>
                <w:szCs w:val="24"/>
              </w:rPr>
              <w:t>Упражнение на распределение задач по принципу матрицы Эйзенхауэра</w:t>
            </w:r>
          </w:p>
        </w:tc>
        <w:tc>
          <w:tcPr>
            <w:tcW w:w="1043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мин</w:t>
            </w:r>
          </w:p>
        </w:tc>
        <w:tc>
          <w:tcPr>
            <w:tcW w:w="2569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Тренировка умения распределять задачи</w:t>
            </w:r>
          </w:p>
        </w:tc>
        <w:tc>
          <w:tcPr>
            <w:tcW w:w="237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Бланк с заданием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Слайд «</w:t>
            </w:r>
            <w:r w:rsidRPr="00EF6B13">
              <w:rPr>
                <w:sz w:val="24"/>
                <w:szCs w:val="24"/>
              </w:rPr>
              <w:t>Матрица Эйзенхауэра»</w:t>
            </w:r>
          </w:p>
        </w:tc>
        <w:tc>
          <w:tcPr>
            <w:tcW w:w="301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Дает инструкцию. Организует обсуждение.</w:t>
            </w:r>
          </w:p>
        </w:tc>
        <w:tc>
          <w:tcPr>
            <w:tcW w:w="2794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Выполняют упражнение. Участвуют в обсуждении.</w:t>
            </w:r>
          </w:p>
        </w:tc>
      </w:tr>
      <w:tr w:rsidR="0050051B" w:rsidRPr="004B67B3" w:rsidTr="006E4004">
        <w:tc>
          <w:tcPr>
            <w:tcW w:w="538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450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Завершающее упражнение</w:t>
            </w:r>
          </w:p>
        </w:tc>
        <w:tc>
          <w:tcPr>
            <w:tcW w:w="1043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мин</w:t>
            </w:r>
          </w:p>
        </w:tc>
        <w:tc>
          <w:tcPr>
            <w:tcW w:w="2569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Рефлексия занятия</w:t>
            </w:r>
          </w:p>
        </w:tc>
        <w:tc>
          <w:tcPr>
            <w:tcW w:w="237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Цветные карандаши и фломастеры, листы формата А3</w:t>
            </w:r>
          </w:p>
        </w:tc>
        <w:tc>
          <w:tcPr>
            <w:tcW w:w="301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Дает задание.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Делит студентов на 3 группы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Следит за временем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Организует обсуждение</w:t>
            </w:r>
          </w:p>
        </w:tc>
        <w:tc>
          <w:tcPr>
            <w:tcW w:w="2794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Распределяются по группам.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Рисуют, записывают</w:t>
            </w:r>
          </w:p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Участвуют в обсуждении</w:t>
            </w:r>
          </w:p>
        </w:tc>
      </w:tr>
      <w:tr w:rsidR="0050051B" w:rsidRPr="004B67B3" w:rsidTr="006E4004">
        <w:tc>
          <w:tcPr>
            <w:tcW w:w="538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450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Завершающее слово психолога</w:t>
            </w:r>
          </w:p>
        </w:tc>
        <w:tc>
          <w:tcPr>
            <w:tcW w:w="1043" w:type="dxa"/>
          </w:tcPr>
          <w:p w:rsidR="0050051B" w:rsidRDefault="0050051B" w:rsidP="006E40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мин</w:t>
            </w:r>
          </w:p>
        </w:tc>
        <w:tc>
          <w:tcPr>
            <w:tcW w:w="2569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Обратная связь с группой</w:t>
            </w:r>
          </w:p>
        </w:tc>
        <w:tc>
          <w:tcPr>
            <w:tcW w:w="237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Слайд с афоризмами.</w:t>
            </w:r>
          </w:p>
        </w:tc>
        <w:tc>
          <w:tcPr>
            <w:tcW w:w="3016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>Подводит итог.</w:t>
            </w:r>
          </w:p>
          <w:p w:rsidR="0050051B" w:rsidRDefault="0050051B" w:rsidP="006E4004">
            <w:pPr>
              <w:rPr>
                <w:sz w:val="24"/>
              </w:rPr>
            </w:pPr>
          </w:p>
        </w:tc>
        <w:tc>
          <w:tcPr>
            <w:tcW w:w="2794" w:type="dxa"/>
          </w:tcPr>
          <w:p w:rsidR="0050051B" w:rsidRDefault="0050051B" w:rsidP="006E4004">
            <w:pPr>
              <w:rPr>
                <w:sz w:val="24"/>
              </w:rPr>
            </w:pPr>
            <w:r>
              <w:rPr>
                <w:sz w:val="24"/>
              </w:rPr>
              <w:t xml:space="preserve">Слушают </w:t>
            </w:r>
          </w:p>
        </w:tc>
      </w:tr>
    </w:tbl>
    <w:p w:rsidR="00800068" w:rsidRDefault="00800068">
      <w:bookmarkStart w:id="0" w:name="_GoBack"/>
      <w:bookmarkEnd w:id="0"/>
    </w:p>
    <w:sectPr w:rsidR="00800068" w:rsidSect="005005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6AF"/>
    <w:rsid w:val="003E61C1"/>
    <w:rsid w:val="0050051B"/>
    <w:rsid w:val="00800068"/>
    <w:rsid w:val="00B5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05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0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2017-01-20T10:43:00Z</dcterms:created>
  <dcterms:modified xsi:type="dcterms:W3CDTF">2017-01-20T10:44:00Z</dcterms:modified>
</cp:coreProperties>
</file>