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504" w:rsidRDefault="00C701F7">
      <w:r>
        <w:t xml:space="preserve">Группа №1 . Образ Самсона </w:t>
      </w:r>
      <w:proofErr w:type="spellStart"/>
      <w:r>
        <w:t>Вырина</w:t>
      </w:r>
      <w:proofErr w:type="spellEnd"/>
      <w:r>
        <w:t>.</w:t>
      </w:r>
    </w:p>
    <w:p w:rsidR="00C701F7" w:rsidRDefault="00C701F7" w:rsidP="00C701F7">
      <w:pPr>
        <w:pStyle w:val="a3"/>
        <w:numPr>
          <w:ilvl w:val="0"/>
          <w:numId w:val="1"/>
        </w:numPr>
      </w:pPr>
      <w:r>
        <w:t>Кто такой станционный смотритель? Анализ эпиграфа к повести и вступления? Как к нему относится рассказчик?</w:t>
      </w:r>
    </w:p>
    <w:p w:rsidR="00C701F7" w:rsidRDefault="00C701F7" w:rsidP="00C701F7"/>
    <w:p w:rsidR="00C701F7" w:rsidRDefault="00C701F7" w:rsidP="00C701F7">
      <w:pPr>
        <w:pStyle w:val="a3"/>
        <w:numPr>
          <w:ilvl w:val="0"/>
          <w:numId w:val="1"/>
        </w:numPr>
      </w:pPr>
      <w:r>
        <w:t xml:space="preserve">Каким увидел рассказчик Самсона </w:t>
      </w:r>
      <w:proofErr w:type="spellStart"/>
      <w:r>
        <w:t>Вырина</w:t>
      </w:r>
      <w:proofErr w:type="spellEnd"/>
      <w:r>
        <w:t xml:space="preserve"> при первой встрече?</w:t>
      </w:r>
    </w:p>
    <w:p w:rsidR="00C701F7" w:rsidRDefault="00C701F7" w:rsidP="00C701F7">
      <w:pPr>
        <w:pStyle w:val="a3"/>
      </w:pPr>
    </w:p>
    <w:p w:rsidR="00C701F7" w:rsidRDefault="00C701F7" w:rsidP="00C701F7"/>
    <w:p w:rsidR="00C701F7" w:rsidRDefault="00C701F7" w:rsidP="00C701F7">
      <w:r>
        <w:t xml:space="preserve"> 3.Что изменилось в Самсоне </w:t>
      </w:r>
      <w:proofErr w:type="spellStart"/>
      <w:r>
        <w:t>Вырине</w:t>
      </w:r>
      <w:proofErr w:type="spellEnd"/>
      <w:r>
        <w:t xml:space="preserve"> при второй встрече с рассказчиком? Анализ портрета и поведения героя.</w:t>
      </w:r>
    </w:p>
    <w:p w:rsidR="00C701F7" w:rsidRDefault="00C701F7" w:rsidP="00C701F7"/>
    <w:p w:rsidR="00C701F7" w:rsidRDefault="00C701F7" w:rsidP="00C701F7">
      <w:r>
        <w:t xml:space="preserve">4.Как повлияли на Самсона </w:t>
      </w:r>
      <w:proofErr w:type="spellStart"/>
      <w:r>
        <w:t>Вырина</w:t>
      </w:r>
      <w:proofErr w:type="spellEnd"/>
      <w:r>
        <w:t xml:space="preserve"> похищение Дуни гусаром Минским и его путешествие в Петербург?</w:t>
      </w:r>
    </w:p>
    <w:p w:rsidR="00C701F7" w:rsidRDefault="00C701F7" w:rsidP="00C701F7"/>
    <w:p w:rsidR="00C701F7" w:rsidRDefault="00C701F7" w:rsidP="00C701F7">
      <w:r>
        <w:t xml:space="preserve">5. Каким увидел Самсона </w:t>
      </w:r>
      <w:proofErr w:type="spellStart"/>
      <w:r>
        <w:t>Вырина</w:t>
      </w:r>
      <w:proofErr w:type="spellEnd"/>
      <w:r>
        <w:t xml:space="preserve"> при третьей встрече рассказчик?</w:t>
      </w:r>
    </w:p>
    <w:p w:rsidR="00C701F7" w:rsidRDefault="00C701F7" w:rsidP="00C701F7"/>
    <w:p w:rsidR="00C701F7" w:rsidRDefault="00C701F7" w:rsidP="00C701F7">
      <w:r>
        <w:t xml:space="preserve">6. Для чего в повести «Станционный смотритель» создан образ Самсона </w:t>
      </w:r>
      <w:proofErr w:type="spellStart"/>
      <w:r>
        <w:t>Вырина</w:t>
      </w:r>
      <w:proofErr w:type="spellEnd"/>
      <w:r>
        <w:t>?</w:t>
      </w:r>
    </w:p>
    <w:p w:rsidR="00C701F7" w:rsidRDefault="00C701F7" w:rsidP="00C701F7"/>
    <w:p w:rsidR="00C701F7" w:rsidRDefault="00C701F7" w:rsidP="00C701F7">
      <w:r>
        <w:t xml:space="preserve">7.Кто такой «Маленький  человек»? Можно ли отнести это определение к Самсону </w:t>
      </w:r>
      <w:proofErr w:type="spellStart"/>
      <w:r>
        <w:t>Вырину</w:t>
      </w:r>
      <w:proofErr w:type="spellEnd"/>
      <w:r>
        <w:t>?</w:t>
      </w:r>
    </w:p>
    <w:p w:rsidR="00C701F7" w:rsidRDefault="00C701F7">
      <w:r>
        <w:br w:type="page"/>
      </w:r>
    </w:p>
    <w:p w:rsidR="00C701F7" w:rsidRDefault="00C701F7" w:rsidP="00C701F7">
      <w:proofErr w:type="spellStart"/>
      <w:r>
        <w:lastRenderedPageBreak/>
        <w:t>А.С.Пушкин</w:t>
      </w:r>
      <w:proofErr w:type="spellEnd"/>
      <w:r>
        <w:t xml:space="preserve"> «Станционный </w:t>
      </w:r>
      <w:proofErr w:type="spellStart"/>
      <w:r>
        <w:t>смотритель</w:t>
      </w:r>
      <w:proofErr w:type="gramStart"/>
      <w:r>
        <w:t>».Образ</w:t>
      </w:r>
      <w:proofErr w:type="spellEnd"/>
      <w:proofErr w:type="gramEnd"/>
      <w:r>
        <w:t xml:space="preserve"> Дуни.</w:t>
      </w:r>
      <w:r w:rsidR="00011772">
        <w:t xml:space="preserve"> Группа №2.</w:t>
      </w:r>
      <w:bookmarkStart w:id="0" w:name="_GoBack"/>
      <w:bookmarkEnd w:id="0"/>
    </w:p>
    <w:p w:rsidR="00C701F7" w:rsidRDefault="00C701F7" w:rsidP="00C701F7"/>
    <w:p w:rsidR="00C701F7" w:rsidRDefault="00C701F7" w:rsidP="00C701F7">
      <w:r>
        <w:t xml:space="preserve">1.Прочитать и проанализировать описание </w:t>
      </w:r>
      <w:proofErr w:type="gramStart"/>
      <w:r>
        <w:t>комнаты  Самсона</w:t>
      </w:r>
      <w:proofErr w:type="gramEnd"/>
      <w:r>
        <w:t xml:space="preserve"> </w:t>
      </w:r>
      <w:proofErr w:type="spellStart"/>
      <w:r>
        <w:t>Вырина</w:t>
      </w:r>
      <w:proofErr w:type="spellEnd"/>
      <w:r>
        <w:t xml:space="preserve"> (картинки с историей блудной дочери.</w:t>
      </w:r>
    </w:p>
    <w:p w:rsidR="00C701F7" w:rsidRDefault="00C701F7" w:rsidP="00C701F7"/>
    <w:p w:rsidR="00C701F7" w:rsidRDefault="00342C2C" w:rsidP="00342C2C">
      <w:pPr>
        <w:pStyle w:val="a3"/>
        <w:numPr>
          <w:ilvl w:val="0"/>
          <w:numId w:val="1"/>
        </w:numPr>
      </w:pPr>
      <w:r>
        <w:t xml:space="preserve">Картина </w:t>
      </w:r>
      <w:proofErr w:type="spellStart"/>
      <w:r>
        <w:t>Рембранта</w:t>
      </w:r>
      <w:proofErr w:type="spellEnd"/>
      <w:r>
        <w:t xml:space="preserve"> «Возвращение блудного сына» и  евангельская притча о блудном сыне.</w:t>
      </w:r>
    </w:p>
    <w:p w:rsidR="00342C2C" w:rsidRDefault="00342C2C" w:rsidP="00342C2C"/>
    <w:p w:rsidR="00342C2C" w:rsidRDefault="00342C2C" w:rsidP="00342C2C">
      <w:pPr>
        <w:pStyle w:val="a3"/>
        <w:numPr>
          <w:ilvl w:val="0"/>
          <w:numId w:val="1"/>
        </w:numPr>
      </w:pPr>
      <w:r>
        <w:t>Портрет Дуни, авторская характеристика образа Дуни.</w:t>
      </w:r>
    </w:p>
    <w:p w:rsidR="00342C2C" w:rsidRDefault="00342C2C" w:rsidP="00342C2C">
      <w:pPr>
        <w:pStyle w:val="a3"/>
      </w:pPr>
    </w:p>
    <w:p w:rsidR="00342C2C" w:rsidRDefault="00342C2C" w:rsidP="00342C2C">
      <w:pPr>
        <w:pStyle w:val="a3"/>
        <w:numPr>
          <w:ilvl w:val="0"/>
          <w:numId w:val="1"/>
        </w:numPr>
      </w:pPr>
      <w:r>
        <w:t>История  жизни Дуни на почтовой станции.</w:t>
      </w:r>
    </w:p>
    <w:p w:rsidR="00342C2C" w:rsidRDefault="00342C2C" w:rsidP="00342C2C">
      <w:pPr>
        <w:pStyle w:val="a3"/>
      </w:pPr>
    </w:p>
    <w:p w:rsidR="00342C2C" w:rsidRDefault="00342C2C" w:rsidP="00342C2C">
      <w:pPr>
        <w:pStyle w:val="a3"/>
        <w:numPr>
          <w:ilvl w:val="0"/>
          <w:numId w:val="1"/>
        </w:numPr>
      </w:pPr>
      <w:r>
        <w:t>Бегство с гусаром в Петербург и неожиданная встреча с отцом в Петербурге.</w:t>
      </w:r>
    </w:p>
    <w:p w:rsidR="00342C2C" w:rsidRDefault="00342C2C" w:rsidP="00342C2C">
      <w:pPr>
        <w:pStyle w:val="a3"/>
      </w:pPr>
    </w:p>
    <w:p w:rsidR="00342C2C" w:rsidRDefault="00342C2C" w:rsidP="00342C2C">
      <w:pPr>
        <w:pStyle w:val="a3"/>
        <w:numPr>
          <w:ilvl w:val="0"/>
          <w:numId w:val="1"/>
        </w:numPr>
      </w:pPr>
      <w:r>
        <w:t>Почему Дуня горько плакала на могиле отца?</w:t>
      </w:r>
    </w:p>
    <w:p w:rsidR="00342C2C" w:rsidRDefault="00342C2C" w:rsidP="00342C2C">
      <w:pPr>
        <w:pStyle w:val="a3"/>
      </w:pPr>
    </w:p>
    <w:p w:rsidR="00342C2C" w:rsidRDefault="00342C2C" w:rsidP="00342C2C">
      <w:pPr>
        <w:pStyle w:val="a3"/>
        <w:numPr>
          <w:ilvl w:val="0"/>
          <w:numId w:val="1"/>
        </w:numPr>
      </w:pPr>
      <w:r>
        <w:t>Можно ли историю Дуни соотнести с притчей о блудном сыне? Есть ли в повести Пушкина  евангельский мотив?</w:t>
      </w:r>
    </w:p>
    <w:sectPr w:rsidR="00342C2C" w:rsidSect="00445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710C61"/>
    <w:multiLevelType w:val="hybridMultilevel"/>
    <w:tmpl w:val="A4B8D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01F7"/>
    <w:rsid w:val="00011772"/>
    <w:rsid w:val="00342C2C"/>
    <w:rsid w:val="00445504"/>
    <w:rsid w:val="00C70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0883E2-9972-434B-A8CD-30270F59D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5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01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Core</cp:lastModifiedBy>
  <cp:revision>3</cp:revision>
  <dcterms:created xsi:type="dcterms:W3CDTF">2015-12-07T09:04:00Z</dcterms:created>
  <dcterms:modified xsi:type="dcterms:W3CDTF">2016-02-06T11:25:00Z</dcterms:modified>
</cp:coreProperties>
</file>