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18" w:rsidRDefault="00CA36F2" w:rsidP="00CA3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18">
        <w:rPr>
          <w:rFonts w:ascii="Times New Roman" w:hAnsi="Times New Roman" w:cs="Times New Roman"/>
          <w:b/>
          <w:sz w:val="28"/>
          <w:szCs w:val="28"/>
        </w:rPr>
        <w:t xml:space="preserve">Структура  и  содержание  </w:t>
      </w:r>
      <w:proofErr w:type="gramStart"/>
      <w:r w:rsidRPr="004F7018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proofErr w:type="gramEnd"/>
      <w:r w:rsidRPr="004F701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A36F2" w:rsidRPr="004F7018" w:rsidRDefault="00CA36F2" w:rsidP="00CA3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18">
        <w:rPr>
          <w:rFonts w:ascii="Times New Roman" w:hAnsi="Times New Roman" w:cs="Times New Roman"/>
          <w:b/>
          <w:sz w:val="28"/>
          <w:szCs w:val="28"/>
        </w:rPr>
        <w:t>компетентности  музыканта</w:t>
      </w:r>
    </w:p>
    <w:tbl>
      <w:tblPr>
        <w:tblStyle w:val="a3"/>
        <w:tblpPr w:leftFromText="180" w:rightFromText="180" w:vertAnchor="page" w:horzAnchor="margin" w:tblpY="2467"/>
        <w:tblW w:w="0" w:type="auto"/>
        <w:tblLook w:val="04A0"/>
      </w:tblPr>
      <w:tblGrid>
        <w:gridCol w:w="1804"/>
        <w:gridCol w:w="2840"/>
        <w:gridCol w:w="2835"/>
        <w:gridCol w:w="2835"/>
      </w:tblGrid>
      <w:tr w:rsidR="00CA36F2" w:rsidTr="004F7018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Составляющие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компоненты</w:t>
            </w:r>
          </w:p>
        </w:tc>
        <w:tc>
          <w:tcPr>
            <w:tcW w:w="8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Виды профессиональной компетентности</w:t>
            </w:r>
          </w:p>
        </w:tc>
      </w:tr>
      <w:tr w:rsidR="00CA36F2" w:rsidTr="004F70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F2" w:rsidRDefault="00CA36F2" w:rsidP="004F7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Музыкально-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слуховая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компетентность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Музыкально-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грамматическая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компетентность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Музыкально-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исполнительская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компетентность</w:t>
            </w:r>
          </w:p>
        </w:tc>
      </w:tr>
      <w:tr w:rsidR="00CA36F2" w:rsidTr="004F701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Личностный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Развитая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образная  сфера,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мотивация  восприятия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эстетических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ценностей,  мотивация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аналитической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волевая  сфера,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артистизм,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мотивация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исполнительской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</w:tr>
      <w:tr w:rsidR="00CA36F2" w:rsidTr="004F701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Когнитивный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 музыкально-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слуховой  информации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(музыкально-слуховая</w:t>
            </w:r>
            <w:proofErr w:type="gramEnd"/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эрудиция,  память)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общих</w:t>
            </w:r>
            <w:proofErr w:type="gramEnd"/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эстетических,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теоретических  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специальных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музыкальных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исполнительских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приёмов  и  способов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исполнительского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аппарата</w:t>
            </w:r>
          </w:p>
        </w:tc>
      </w:tr>
      <w:tr w:rsidR="00CA36F2" w:rsidTr="004F701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деятельностный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Развитый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 слух,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музыкально-слуховые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мышление,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аналитический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исследовательские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образное  мышление,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музыкально-слуховые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исполнительские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 и  навыки</w:t>
            </w:r>
          </w:p>
        </w:tc>
      </w:tr>
      <w:tr w:rsidR="00CA36F2" w:rsidTr="004F701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</w:p>
          <w:p w:rsidR="00CA36F2" w:rsidRDefault="00CA36F2" w:rsidP="004F701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коммуникативный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Навыки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невербальной</w:t>
            </w:r>
            <w:proofErr w:type="gramEnd"/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(слуховое  восприятие</w:t>
            </w:r>
            <w:proofErr w:type="gramEnd"/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музыкальной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Навыки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вербальной</w:t>
            </w:r>
            <w:proofErr w:type="gramEnd"/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(трансляция</w:t>
            </w:r>
            <w:proofErr w:type="gramEnd"/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музыкальной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посредством  речи),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индивидуального  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группового  общения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 средствами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невербальной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коммуникации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музыкальной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слушателям,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сценического</w:t>
            </w:r>
          </w:p>
          <w:p w:rsidR="00CA36F2" w:rsidRDefault="00CA36F2" w:rsidP="004F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</w:p>
        </w:tc>
      </w:tr>
    </w:tbl>
    <w:p w:rsidR="0002383A" w:rsidRDefault="0002383A"/>
    <w:sectPr w:rsidR="0002383A" w:rsidSect="004F701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36F2"/>
    <w:rsid w:val="0002383A"/>
    <w:rsid w:val="004E3521"/>
    <w:rsid w:val="004F7018"/>
    <w:rsid w:val="00CA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6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2014-02-18T13:09:00Z</dcterms:created>
  <dcterms:modified xsi:type="dcterms:W3CDTF">2014-10-13T20:13:00Z</dcterms:modified>
</cp:coreProperties>
</file>