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E9" w:rsidRDefault="009F6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Приложение 1 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 — младшая учёная степень, а также лицо, имеющее эту степень.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Филология</w:t>
      </w:r>
      <w:r>
        <w:rPr>
          <w:rFonts w:ascii="Times New Roman" w:hAnsi="Times New Roman" w:cs="Times New Roman"/>
          <w:sz w:val="24"/>
          <w:szCs w:val="24"/>
        </w:rPr>
        <w:t xml:space="preserve"> — совокупность наук, изучающих культуру народа, выраженную в языке и литературном творчестве.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Философия</w:t>
      </w:r>
      <w:r>
        <w:rPr>
          <w:rFonts w:ascii="Times New Roman" w:hAnsi="Times New Roman" w:cs="Times New Roman"/>
          <w:sz w:val="24"/>
          <w:szCs w:val="24"/>
        </w:rPr>
        <w:t xml:space="preserve"> — одна из форм общественного сознания — наука о наиболее общих законах развития природы, общества и мышления.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Натурфилософия</w:t>
      </w:r>
      <w:r>
        <w:rPr>
          <w:rFonts w:ascii="Times New Roman" w:hAnsi="Times New Roman" w:cs="Times New Roman"/>
          <w:sz w:val="24"/>
          <w:szCs w:val="24"/>
        </w:rPr>
        <w:t xml:space="preserve"> — общее название существовавших вплоть до XIX века философских учений о природе, не опиравшихся на строгие естественно-научные знания.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Диалектика</w:t>
      </w:r>
      <w:r>
        <w:rPr>
          <w:rFonts w:ascii="Times New Roman" w:hAnsi="Times New Roman" w:cs="Times New Roman"/>
          <w:sz w:val="24"/>
          <w:szCs w:val="24"/>
        </w:rPr>
        <w:t xml:space="preserve"> — теория и метод познания явлений действительности в их развитии и самодвижении, наука о наиболее общих законах развития природы, общества и мышления.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Шаманизм</w:t>
      </w:r>
      <w:r>
        <w:rPr>
          <w:rFonts w:ascii="Times New Roman" w:hAnsi="Times New Roman" w:cs="Times New Roman"/>
          <w:sz w:val="24"/>
          <w:szCs w:val="24"/>
        </w:rPr>
        <w:t xml:space="preserve"> — ранняя форма религии, основывавшаяся на представлении о сверхъестественном общении служителя культа — шамана — с духами во время ритуала.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Траектория</w:t>
      </w:r>
      <w:r>
        <w:rPr>
          <w:rFonts w:ascii="Times New Roman" w:hAnsi="Times New Roman" w:cs="Times New Roman"/>
          <w:sz w:val="24"/>
          <w:szCs w:val="24"/>
        </w:rPr>
        <w:t xml:space="preserve"> — путь движения какого-нибудь тела или точки.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Демагогия</w:t>
      </w:r>
      <w:r>
        <w:rPr>
          <w:rFonts w:ascii="Times New Roman" w:hAnsi="Times New Roman" w:cs="Times New Roman"/>
          <w:sz w:val="24"/>
          <w:szCs w:val="24"/>
        </w:rPr>
        <w:t xml:space="preserve"> — рассуждения или требования, основанные на грубо одностороннем осмыслении, истолковании чего-нибудь.</w:t>
      </w:r>
    </w:p>
    <w:p w:rsidR="009F65E9" w:rsidRDefault="009F6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Кляузник</w:t>
      </w:r>
      <w:r>
        <w:rPr>
          <w:rFonts w:ascii="Times New Roman" w:hAnsi="Times New Roman" w:cs="Times New Roman"/>
          <w:sz w:val="24"/>
          <w:szCs w:val="24"/>
        </w:rPr>
        <w:t xml:space="preserve"> — человек, занимающийся мелочными ссорами, дрязгами из-за сплетен, интриг.</w:t>
      </w:r>
    </w:p>
    <w:p w:rsidR="009F65E9" w:rsidRDefault="009F65E9">
      <w:pPr>
        <w:rPr>
          <w:rFonts w:ascii="Times New Roman" w:hAnsi="Times New Roman" w:cs="Times New Roman"/>
          <w:sz w:val="24"/>
          <w:szCs w:val="24"/>
        </w:rPr>
      </w:pPr>
    </w:p>
    <w:p w:rsidR="009F65E9" w:rsidRDefault="009F6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8"/>
        <w:gridCol w:w="4999"/>
      </w:tblGrid>
      <w:tr w:rsidR="009F65E9">
        <w:tblPrEx>
          <w:tblCellMar>
            <w:top w:w="0" w:type="dxa"/>
            <w:bottom w:w="0" w:type="dxa"/>
          </w:tblCellMar>
        </w:tblPrEx>
        <w:tc>
          <w:tcPr>
            <w:tcW w:w="9997" w:type="dxa"/>
            <w:gridSpan w:val="2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 М. Шукшина “Срезал”</w:t>
            </w:r>
          </w:p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65E9">
        <w:tblPrEx>
          <w:tblCellMar>
            <w:top w:w="0" w:type="dxa"/>
            <w:bottom w:w="0" w:type="dxa"/>
          </w:tblCellMar>
        </w:tblPrEx>
        <w:tc>
          <w:tcPr>
            <w:tcW w:w="4998" w:type="dxa"/>
          </w:tcPr>
          <w:p w:rsidR="009F65E9" w:rsidRDefault="009F65E9">
            <w:pPr>
              <w:pStyle w:val="ListParagraph"/>
              <w:spacing w:after="0" w:line="240" w:lineRule="auto"/>
              <w:ind w:left="1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чем рассказ? (Тема)</w:t>
            </w:r>
          </w:p>
        </w:tc>
        <w:tc>
          <w:tcPr>
            <w:tcW w:w="4999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чем его смысл? (Идея)</w:t>
            </w:r>
          </w:p>
        </w:tc>
      </w:tr>
      <w:tr w:rsidR="009F65E9">
        <w:tblPrEx>
          <w:tblCellMar>
            <w:top w:w="0" w:type="dxa"/>
            <w:bottom w:w="0" w:type="dxa"/>
          </w:tblCellMar>
        </w:tblPrEx>
        <w:tc>
          <w:tcPr>
            <w:tcW w:w="4998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том, как Глеб Капустин пытался срезать кандидата-филолога”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словесной дуэли”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том, как Глеб Капустин не может сделать свою жизнь лучше и поэтому мстит состоявшимся людям, приезжающим из города в их деревню”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невежественном Глебе Капустине, который самоутверждается за счет образованных людей 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душевной травме Глеба Капустина”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 том, как деревенские унижают городских”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”о том, как необразованный деревенский мужик задавал глупые вопросы образованным людям с целью их опозорить перед односельчанами”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“об обычной жизни в обычной деревне”</w:t>
            </w:r>
          </w:p>
        </w:tc>
        <w:tc>
          <w:tcPr>
            <w:tcW w:w="4999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“В людях надо видеть не только плохие, но и хорошие качества”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“автор сожалеет о недостатке такта и участливого  внимания людей друг к другу” 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“учит не завидовать другим”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“главное в человеке не внешнее благополучие, а социальное положение и внутренние качества”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“никогда не надо унижать других”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“Шукшин показывает, как в незначительных, казалось бы, поступках, раскрывается сущность человека”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5E9">
        <w:tblPrEx>
          <w:tblCellMar>
            <w:top w:w="0" w:type="dxa"/>
            <w:bottom w:w="0" w:type="dxa"/>
          </w:tblCellMar>
        </w:tblPrEx>
        <w:tc>
          <w:tcPr>
            <w:tcW w:w="9997" w:type="dxa"/>
            <w:gridSpan w:val="2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Моя версия</w:t>
            </w:r>
          </w:p>
        </w:tc>
      </w:tr>
      <w:tr w:rsidR="009F65E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4998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E9" w:rsidRDefault="009F65E9">
      <w:pPr>
        <w:tabs>
          <w:tab w:val="left" w:pos="540"/>
          <w:tab w:val="center" w:pos="1886"/>
        </w:tabs>
        <w:rPr>
          <w:rFonts w:ascii="Times New Roman" w:hAnsi="Times New Roman" w:cs="Times New Roman"/>
          <w:b/>
          <w:bCs/>
          <w:sz w:val="24"/>
          <w:szCs w:val="24"/>
        </w:rPr>
        <w:sectPr w:rsidR="009F65E9">
          <w:pgSz w:w="11906" w:h="16838"/>
          <w:pgMar w:top="1135" w:right="991" w:bottom="1276" w:left="1134" w:header="709" w:footer="709" w:gutter="0"/>
          <w:cols w:space="708"/>
          <w:docGrid w:linePitch="360"/>
        </w:sectPr>
      </w:pPr>
    </w:p>
    <w:p w:rsidR="009F65E9" w:rsidRDefault="009F65E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3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1842"/>
        <w:gridCol w:w="2977"/>
        <w:gridCol w:w="3827"/>
        <w:gridCol w:w="3156"/>
      </w:tblGrid>
      <w:tr w:rsidR="009F65E9">
        <w:tblPrEx>
          <w:tblCellMar>
            <w:top w:w="0" w:type="dxa"/>
            <w:bottom w:w="0" w:type="dxa"/>
          </w:tblCellMar>
        </w:tblPrEx>
        <w:tc>
          <w:tcPr>
            <w:tcW w:w="3369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Односельчане – Глеб</w:t>
            </w:r>
          </w:p>
        </w:tc>
        <w:tc>
          <w:tcPr>
            <w:tcW w:w="1842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 – Глеб</w:t>
            </w:r>
          </w:p>
        </w:tc>
        <w:tc>
          <w:tcPr>
            <w:tcW w:w="2977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Мужики – “знатные”</w:t>
            </w:r>
          </w:p>
        </w:tc>
        <w:tc>
          <w:tcPr>
            <w:tcW w:w="3827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Глеб – “знатные”</w:t>
            </w:r>
          </w:p>
        </w:tc>
        <w:tc>
          <w:tcPr>
            <w:tcW w:w="3156" w:type="dxa"/>
          </w:tcPr>
          <w:p w:rsidR="009F65E9" w:rsidRDefault="009F6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 – односельчане</w:t>
            </w:r>
          </w:p>
        </w:tc>
      </w:tr>
      <w:tr w:rsidR="009F65E9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369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“многие этим (срезанием) были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недовольны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“прямо как на спектакль ходили…”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долго говорили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деревне про Глеба”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“старики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интересовались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почему он так говорит”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матери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знатных людей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любили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Глеба.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Опасались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посматривали с нетерпением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Глеба”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“мужики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внимательно  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Дошлый собака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откуда он всё знает? Откуда что берется! Причесал… как миленького причесал”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изумленно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качали головами”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“а тот ему на одно слово – пять”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“по-прежнему неизменно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удивлял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Восхищал даже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любви тут не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Нет, любви не было. Глеб жесток, а жестокость никто, никогда, нигде не любил ещё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толстогубый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белобрысый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краснобай,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начитанный,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ехидный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“так ведут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опытного кулачного бойца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977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“к знатному земляку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набивался вечером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слушали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какие-нибудь дивные истории или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рассказывали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себя”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“На такси приехал!”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“поговорили с кандидатом,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повспоминали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детстве они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столом разговор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пошёл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дружнее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стали уж вроде и забывать про Глеба…”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“мужики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смотрели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него (кандидата)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ждали, как он ответит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“на кандидата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было неловко 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Мужики старались не смотреть на него”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“в голосе слышалось даже как бы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сочувствие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827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придет и срежет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знатного”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коршуном взмыл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посмеивалс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и как-то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мстительно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щурил”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“шёл несколько впереди, руки в карманах,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щурился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Трепологией занимаются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“Кандидатов сейчас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как нерезаных собак!”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 помалкивал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подбирался к прыжку”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взглянул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примеривался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иронично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улыбнулся”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“Мы не мыслители,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нас зарплата не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 если вам интересно, могу поделиться, в каком направлении мы, провинциалы, думаем”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“Глеб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взмыл ввысь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Он, наверно всегда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ждал такого момента, радовался 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“спросил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внешне  спокойно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него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 вздрагивало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“Глеб говорил негромко,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назидательно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без передышки,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его несло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самонадеянность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гонора на пятерых Чаплиных”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“Скромней надо!”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победно усмехнулся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вышел из избы”</w:t>
            </w:r>
          </w:p>
        </w:tc>
        <w:tc>
          <w:tcPr>
            <w:tcW w:w="3156" w:type="dxa"/>
          </w:tcPr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“встретил гостей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радушно, захлопотал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насчёт стола”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“Эх, детство, детство! –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грустинкой воскликнул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кандидат.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Ну, садитесь за стол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друзья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,– радушно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пригласил он”.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“кандидат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поднял перчатку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(принял вызов на словесную дуэль)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“сказал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улыбкой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усмехнулся, расхохотался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смеялся он один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почувствовал неловкость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позвал жену,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серьёзно заговорил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нетерпеливо воскликнул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пристально, изучающе смотрел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Глеба”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многозначительно посмотрел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жену”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“Типичный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демагог-кляузник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”,– возмущенно сказал кандидат. – Весь набор фраз, все приёмы и ухватки…”</w:t>
            </w:r>
          </w:p>
          <w:p w:rsidR="009F65E9" w:rsidRDefault="009F6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5E9" w:rsidRDefault="009F65E9">
      <w:pPr>
        <w:tabs>
          <w:tab w:val="left" w:pos="10485"/>
        </w:tabs>
        <w:rPr>
          <w:rFonts w:ascii="Times New Roman" w:hAnsi="Times New Roman" w:cs="Times New Roman"/>
          <w:sz w:val="24"/>
          <w:szCs w:val="24"/>
        </w:rPr>
      </w:pPr>
    </w:p>
    <w:sectPr w:rsidR="009F65E9" w:rsidSect="009F65E9">
      <w:pgSz w:w="16838" w:h="11906" w:orient="landscape"/>
      <w:pgMar w:top="1134" w:right="1134" w:bottom="992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5E9" w:rsidRDefault="009F65E9">
      <w:pPr>
        <w:spacing w:after="0" w:line="240" w:lineRule="auto"/>
      </w:pPr>
      <w:r>
        <w:separator/>
      </w:r>
    </w:p>
  </w:endnote>
  <w:endnote w:type="continuationSeparator" w:id="0">
    <w:p w:rsidR="009F65E9" w:rsidRDefault="009F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5E9" w:rsidRDefault="009F65E9">
      <w:pPr>
        <w:spacing w:after="0" w:line="240" w:lineRule="auto"/>
      </w:pPr>
      <w:r>
        <w:separator/>
      </w:r>
    </w:p>
  </w:footnote>
  <w:footnote w:type="continuationSeparator" w:id="0">
    <w:p w:rsidR="009F65E9" w:rsidRDefault="009F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C0B"/>
    <w:multiLevelType w:val="multilevel"/>
    <w:tmpl w:val="B5680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337BF7"/>
    <w:multiLevelType w:val="multilevel"/>
    <w:tmpl w:val="9B44EE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F7502"/>
    <w:multiLevelType w:val="multilevel"/>
    <w:tmpl w:val="6818F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6AA8"/>
    <w:multiLevelType w:val="multilevel"/>
    <w:tmpl w:val="81FC3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7374B"/>
    <w:multiLevelType w:val="multilevel"/>
    <w:tmpl w:val="C32852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675CF0"/>
    <w:multiLevelType w:val="multilevel"/>
    <w:tmpl w:val="3F621182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75F340C8"/>
    <w:multiLevelType w:val="multilevel"/>
    <w:tmpl w:val="CD4A2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5E9"/>
    <w:rsid w:val="009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685</Words>
  <Characters>3906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урока:  </dc:title>
  <dc:subject/>
  <dc:creator>Wintop</dc:creator>
  <cp:keywords/>
  <dc:description/>
  <cp:lastModifiedBy>ольга</cp:lastModifiedBy>
  <cp:revision>2</cp:revision>
  <cp:lastPrinted>2014-02-16T16:01:00Z</cp:lastPrinted>
  <dcterms:created xsi:type="dcterms:W3CDTF">2014-07-01T13:18:00Z</dcterms:created>
  <dcterms:modified xsi:type="dcterms:W3CDTF">2014-07-01T13:18:00Z</dcterms:modified>
</cp:coreProperties>
</file>