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D8" w:rsidRPr="004F4AD8" w:rsidRDefault="004F4AD8" w:rsidP="00A23F82">
      <w:pPr>
        <w:pStyle w:val="a4"/>
        <w:numPr>
          <w:ilvl w:val="0"/>
          <w:numId w:val="1"/>
        </w:numPr>
        <w:shd w:val="clear" w:color="auto" w:fill="FFFFFF"/>
        <w:jc w:val="center"/>
        <w:rPr>
          <w:color w:val="FF0000"/>
        </w:rPr>
      </w:pPr>
      <w:r w:rsidRPr="004F4AD8">
        <w:rPr>
          <w:color w:val="FF0000"/>
        </w:rPr>
        <w:t>Египет.</w:t>
      </w:r>
    </w:p>
    <w:p w:rsidR="00A23F82" w:rsidRPr="00A23F82" w:rsidRDefault="00A23F82" w:rsidP="00A23F82">
      <w:pPr>
        <w:pStyle w:val="a4"/>
        <w:numPr>
          <w:ilvl w:val="0"/>
          <w:numId w:val="1"/>
        </w:numPr>
        <w:jc w:val="both"/>
      </w:pPr>
      <w:r w:rsidRPr="00A23F82">
        <w:t xml:space="preserve">Египет — одна из самых крупных стран арабского мира. Египет занимает северо-восточную часть Африки и </w:t>
      </w:r>
      <w:proofErr w:type="spellStart"/>
      <w:r w:rsidRPr="00A23F82">
        <w:t>Синайский</w:t>
      </w:r>
      <w:proofErr w:type="spellEnd"/>
      <w:r w:rsidRPr="00A23F82">
        <w:t xml:space="preserve"> полуостров в Азии.</w:t>
      </w:r>
    </w:p>
    <w:p w:rsidR="004923EF" w:rsidRDefault="004F4AD8" w:rsidP="00A23F82">
      <w:pPr>
        <w:pStyle w:val="a4"/>
        <w:numPr>
          <w:ilvl w:val="0"/>
          <w:numId w:val="1"/>
        </w:numPr>
        <w:shd w:val="clear" w:color="auto" w:fill="FFFFFF"/>
        <w:jc w:val="both"/>
      </w:pPr>
      <w:r>
        <w:t xml:space="preserve">Политическая судьба Египта на данный момент не определена. Так как </w:t>
      </w:r>
      <w:r w:rsidRPr="004F4AD8">
        <w:t xml:space="preserve">с </w:t>
      </w:r>
      <w:hyperlink r:id="rId6" w:tooltip="25 января" w:history="1">
        <w:r w:rsidRPr="004F4AD8">
          <w:rPr>
            <w:rStyle w:val="a3"/>
            <w:color w:val="auto"/>
            <w:u w:val="none"/>
          </w:rPr>
          <w:t>25 января</w:t>
        </w:r>
      </w:hyperlink>
      <w:r w:rsidRPr="004F4AD8">
        <w:t xml:space="preserve"> по </w:t>
      </w:r>
      <w:hyperlink r:id="rId7" w:tooltip="11 февраля" w:history="1">
        <w:r w:rsidRPr="004F4AD8">
          <w:rPr>
            <w:rStyle w:val="a3"/>
            <w:color w:val="auto"/>
            <w:u w:val="none"/>
          </w:rPr>
          <w:t>11 февраля</w:t>
        </w:r>
      </w:hyperlink>
      <w:r w:rsidRPr="004F4AD8">
        <w:t xml:space="preserve"> </w:t>
      </w:r>
      <w:hyperlink r:id="rId8" w:tooltip="2011 год" w:history="1">
        <w:r w:rsidRPr="004F4AD8">
          <w:rPr>
            <w:rStyle w:val="a3"/>
            <w:color w:val="auto"/>
            <w:u w:val="none"/>
          </w:rPr>
          <w:t>2011 года</w:t>
        </w:r>
      </w:hyperlink>
      <w:r>
        <w:t xml:space="preserve"> в стране произошла революция</w:t>
      </w:r>
      <w:r w:rsidRPr="004F4AD8">
        <w:t xml:space="preserve">, приведшая к отставке сначала правительства, а затем и президента </w:t>
      </w:r>
      <w:hyperlink r:id="rId9" w:tooltip="Мубарак, Хосни" w:history="1">
        <w:proofErr w:type="spellStart"/>
        <w:r w:rsidRPr="004F4AD8">
          <w:rPr>
            <w:rStyle w:val="a3"/>
            <w:color w:val="auto"/>
            <w:u w:val="none"/>
          </w:rPr>
          <w:t>Хосни</w:t>
        </w:r>
        <w:proofErr w:type="spellEnd"/>
        <w:r w:rsidRPr="004F4AD8">
          <w:rPr>
            <w:rStyle w:val="a3"/>
            <w:color w:val="auto"/>
            <w:u w:val="none"/>
          </w:rPr>
          <w:t xml:space="preserve"> </w:t>
        </w:r>
        <w:proofErr w:type="spellStart"/>
        <w:r w:rsidRPr="004F4AD8">
          <w:rPr>
            <w:rStyle w:val="a3"/>
            <w:color w:val="auto"/>
            <w:u w:val="none"/>
          </w:rPr>
          <w:t>Мубарака</w:t>
        </w:r>
        <w:proofErr w:type="spellEnd"/>
      </w:hyperlink>
      <w:r w:rsidRPr="004F4AD8">
        <w:t>,</w:t>
      </w:r>
      <w:r>
        <w:t xml:space="preserve"> находившегося у власти с </w:t>
      </w:r>
      <w:hyperlink r:id="rId10" w:tooltip="1981 год" w:history="1">
        <w:r w:rsidRPr="004F4AD8">
          <w:rPr>
            <w:rStyle w:val="a3"/>
            <w:color w:val="auto"/>
            <w:u w:val="none"/>
          </w:rPr>
          <w:t>1981 года</w:t>
        </w:r>
      </w:hyperlink>
      <w:r w:rsidR="004B2F5A">
        <w:t>.</w:t>
      </w:r>
    </w:p>
    <w:p w:rsidR="006176DB" w:rsidRDefault="006176DB" w:rsidP="00A23F82">
      <w:pPr>
        <w:pStyle w:val="a4"/>
        <w:numPr>
          <w:ilvl w:val="0"/>
          <w:numId w:val="1"/>
        </w:numPr>
        <w:shd w:val="clear" w:color="auto" w:fill="FFFFFF"/>
        <w:jc w:val="both"/>
      </w:pPr>
      <w:r w:rsidRPr="006176DB">
        <w:rPr>
          <w:rStyle w:val="a7"/>
          <w:i w:val="0"/>
        </w:rPr>
        <w:t>Столица Египта - Каир</w:t>
      </w:r>
      <w:r w:rsidRPr="006176DB">
        <w:rPr>
          <w:rStyle w:val="a7"/>
        </w:rPr>
        <w:t xml:space="preserve"> </w:t>
      </w:r>
      <w:r w:rsidRPr="006176DB">
        <w:t>раскинул</w:t>
      </w:r>
      <w:r w:rsidR="00705763">
        <w:t>ась</w:t>
      </w:r>
      <w:r w:rsidRPr="006176DB">
        <w:t xml:space="preserve"> на берегах Нила. Ежедневно ненасытная столица, крупнейший город </w:t>
      </w:r>
      <w:hyperlink r:id="rId11" w:tgtFrame="_blank" w:history="1">
        <w:r w:rsidRPr="006176DB">
          <w:rPr>
            <w:rStyle w:val="a3"/>
            <w:color w:val="auto"/>
            <w:u w:val="none"/>
          </w:rPr>
          <w:t>Египта</w:t>
        </w:r>
      </w:hyperlink>
      <w:r w:rsidRPr="006176DB">
        <w:t>, отвоевывает для себя новый клочок пустыни или сельскохозяйственной земли. Каир разрастается так стремительно, что никто точно не знает, сколько же в нем жителей - 10 миллионов? 15? 20?</w:t>
      </w:r>
    </w:p>
    <w:p w:rsidR="00A23F82" w:rsidRPr="00A23F82" w:rsidRDefault="00A23F82" w:rsidP="00A23F82">
      <w:pPr>
        <w:pStyle w:val="a4"/>
        <w:numPr>
          <w:ilvl w:val="0"/>
          <w:numId w:val="1"/>
        </w:numPr>
        <w:shd w:val="clear" w:color="auto" w:fill="FFFFFF"/>
        <w:jc w:val="both"/>
      </w:pPr>
      <w:r w:rsidRPr="005A579E">
        <w:rPr>
          <w:color w:val="000000"/>
        </w:rPr>
        <w:t>90</w:t>
      </w:r>
      <w:r>
        <w:rPr>
          <w:color w:val="000000"/>
        </w:rPr>
        <w:t xml:space="preserve"> </w:t>
      </w:r>
      <w:r w:rsidRPr="005A579E">
        <w:rPr>
          <w:color w:val="000000"/>
        </w:rPr>
        <w:t>%</w:t>
      </w:r>
      <w:r>
        <w:rPr>
          <w:color w:val="000000"/>
        </w:rPr>
        <w:t xml:space="preserve"> </w:t>
      </w:r>
      <w:r w:rsidRPr="005A579E">
        <w:rPr>
          <w:color w:val="000000"/>
        </w:rPr>
        <w:t>территории</w:t>
      </w:r>
      <w:r>
        <w:rPr>
          <w:color w:val="000000"/>
        </w:rPr>
        <w:t xml:space="preserve"> </w:t>
      </w:r>
      <w:r w:rsidRPr="005A579E">
        <w:rPr>
          <w:color w:val="000000"/>
        </w:rPr>
        <w:t>Египта</w:t>
      </w:r>
      <w:r>
        <w:rPr>
          <w:color w:val="000000"/>
        </w:rPr>
        <w:t xml:space="preserve"> </w:t>
      </w:r>
      <w:r w:rsidRPr="005A579E">
        <w:rPr>
          <w:color w:val="000000"/>
        </w:rPr>
        <w:t>–</w:t>
      </w:r>
      <w:r>
        <w:rPr>
          <w:color w:val="000000"/>
        </w:rPr>
        <w:t xml:space="preserve"> </w:t>
      </w:r>
      <w:r w:rsidRPr="005A579E">
        <w:rPr>
          <w:color w:val="000000"/>
        </w:rPr>
        <w:t>пустыня.</w:t>
      </w:r>
    </w:p>
    <w:p w:rsidR="00A23F82" w:rsidRDefault="00A23F82" w:rsidP="00A23F82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5A579E">
        <w:rPr>
          <w:color w:val="000000"/>
        </w:rPr>
        <w:t xml:space="preserve">Единственной рекой государства Египет является Нил, </w:t>
      </w:r>
      <w:proofErr w:type="gramStart"/>
      <w:r w:rsidRPr="005A579E">
        <w:rPr>
          <w:color w:val="000000"/>
        </w:rPr>
        <w:t>которая</w:t>
      </w:r>
      <w:proofErr w:type="gramEnd"/>
      <w:r w:rsidRPr="005A579E">
        <w:rPr>
          <w:color w:val="000000"/>
        </w:rPr>
        <w:t xml:space="preserve"> делит государство Египет на две части: Верхний и Нижний Египет.</w:t>
      </w:r>
      <w:r w:rsidR="002B11F6">
        <w:rPr>
          <w:color w:val="000000"/>
        </w:rPr>
        <w:t xml:space="preserve"> </w:t>
      </w:r>
    </w:p>
    <w:p w:rsidR="002B11F6" w:rsidRPr="002B11F6" w:rsidRDefault="002B11F6" w:rsidP="002B11F6">
      <w:pPr>
        <w:pStyle w:val="a4"/>
        <w:shd w:val="clear" w:color="auto" w:fill="FFFFFF"/>
        <w:ind w:left="720"/>
        <w:jc w:val="both"/>
        <w:rPr>
          <w:color w:val="000000"/>
        </w:rPr>
      </w:pPr>
      <w:r w:rsidRPr="005A579E">
        <w:t>Суэцкий канал является самым большим в мире. Он был построен в 1869 году и соединил Средиземное и Красное море</w:t>
      </w:r>
      <w:r>
        <w:t>.</w:t>
      </w:r>
    </w:p>
    <w:p w:rsidR="002B11F6" w:rsidRDefault="007C7179" w:rsidP="00C2496C">
      <w:pPr>
        <w:pStyle w:val="a4"/>
        <w:shd w:val="clear" w:color="auto" w:fill="FFFFFF"/>
        <w:ind w:left="720"/>
        <w:jc w:val="both"/>
        <w:rPr>
          <w:color w:val="000000"/>
        </w:rPr>
      </w:pPr>
      <w:r>
        <w:rPr>
          <w:color w:val="000000"/>
        </w:rPr>
        <w:t>У</w:t>
      </w:r>
      <w:r w:rsidR="002B11F6" w:rsidRPr="005A579E">
        <w:rPr>
          <w:color w:val="000000"/>
        </w:rPr>
        <w:t>никальные горячие источники целебных минеральных вод, известные под названием “бани фараонов”.</w:t>
      </w:r>
    </w:p>
    <w:p w:rsidR="002B11F6" w:rsidRDefault="002B11F6" w:rsidP="00A23F82">
      <w:pPr>
        <w:pStyle w:val="a4"/>
        <w:numPr>
          <w:ilvl w:val="0"/>
          <w:numId w:val="1"/>
        </w:numPr>
        <w:shd w:val="clear" w:color="auto" w:fill="FFFFFF"/>
        <w:jc w:val="both"/>
      </w:pPr>
      <w:r w:rsidRPr="002B11F6">
        <w:t xml:space="preserve">В Египте проживает </w:t>
      </w:r>
      <w:r w:rsidR="00FA6623">
        <w:t>около 82 миллиона</w:t>
      </w:r>
      <w:r>
        <w:t xml:space="preserve"> </w:t>
      </w:r>
      <w:r w:rsidRPr="002B11F6">
        <w:t>человек. Большая часть населения Египта проживает вдоль берегов Нила, а также вдоль Суэцкого канала.</w:t>
      </w:r>
    </w:p>
    <w:p w:rsidR="007C7179" w:rsidRDefault="00EC76E2" w:rsidP="00A23F82">
      <w:pPr>
        <w:pStyle w:val="a4"/>
        <w:numPr>
          <w:ilvl w:val="0"/>
          <w:numId w:val="1"/>
        </w:numPr>
        <w:shd w:val="clear" w:color="auto" w:fill="FFFFFF"/>
        <w:jc w:val="both"/>
      </w:pPr>
      <w:r w:rsidRPr="006176DB">
        <w:t xml:space="preserve">Около 50% египтян, преимущественно женщины, не умеют ни читать, ни писать. Женщины не работают, за редким исключением тех, у кого есть образование. Ходят в </w:t>
      </w:r>
      <w:proofErr w:type="spellStart"/>
      <w:r w:rsidRPr="006176DB">
        <w:t>хиджабах</w:t>
      </w:r>
      <w:proofErr w:type="spellEnd"/>
      <w:r w:rsidRPr="006176DB">
        <w:t xml:space="preserve">, а то и в чадре. Египетский мужчина может иметь 4 жены. </w:t>
      </w:r>
      <w:r w:rsidRPr="006176DB">
        <w:br/>
        <w:t xml:space="preserve">Школы в Египте бесплатные. </w:t>
      </w:r>
      <w:r w:rsidR="007C7179">
        <w:t>А вот о</w:t>
      </w:r>
      <w:r w:rsidRPr="006176DB">
        <w:t>бучение в университете стоит около 10.000</w:t>
      </w:r>
      <w:r w:rsidR="00A8204D">
        <w:t>дол</w:t>
      </w:r>
      <w:r w:rsidRPr="006176DB">
        <w:t xml:space="preserve">. </w:t>
      </w:r>
    </w:p>
    <w:p w:rsidR="00086549" w:rsidRDefault="00086549" w:rsidP="00A23F82">
      <w:pPr>
        <w:pStyle w:val="a4"/>
        <w:numPr>
          <w:ilvl w:val="0"/>
          <w:numId w:val="1"/>
        </w:numPr>
        <w:shd w:val="clear" w:color="auto" w:fill="FFFFFF"/>
        <w:jc w:val="both"/>
      </w:pPr>
      <w:r>
        <w:t>Представляем вашему вниманию калейдоскоп исторических фактов Египта.</w:t>
      </w:r>
    </w:p>
    <w:p w:rsidR="00086549" w:rsidRDefault="00086549" w:rsidP="00086549">
      <w:pPr>
        <w:pStyle w:val="a4"/>
        <w:shd w:val="clear" w:color="auto" w:fill="FFFFFF"/>
        <w:ind w:left="720"/>
        <w:jc w:val="both"/>
        <w:rPr>
          <w:color w:val="000000"/>
        </w:rPr>
      </w:pPr>
      <w:r w:rsidRPr="005A579E">
        <w:rPr>
          <w:color w:val="000000"/>
        </w:rPr>
        <w:t>Египтяне верили, что «знание вышло из Египта», родины наук. Время разлива Нила они определяли по звездам. На этой основе египтяне выделили знаки Зодиака, разделили год на</w:t>
      </w:r>
      <w:r>
        <w:rPr>
          <w:color w:val="000000"/>
        </w:rPr>
        <w:t xml:space="preserve"> </w:t>
      </w:r>
      <w:r w:rsidRPr="005A579E">
        <w:rPr>
          <w:color w:val="000000"/>
        </w:rPr>
        <w:t>365</w:t>
      </w:r>
      <w:r>
        <w:rPr>
          <w:color w:val="000000"/>
        </w:rPr>
        <w:t xml:space="preserve"> </w:t>
      </w:r>
      <w:r w:rsidRPr="005A579E">
        <w:rPr>
          <w:color w:val="000000"/>
        </w:rPr>
        <w:t>суток,</w:t>
      </w:r>
      <w:r>
        <w:rPr>
          <w:color w:val="000000"/>
        </w:rPr>
        <w:t xml:space="preserve"> </w:t>
      </w:r>
      <w:r w:rsidRPr="005A579E">
        <w:rPr>
          <w:color w:val="000000"/>
        </w:rPr>
        <w:t>а</w:t>
      </w:r>
      <w:r>
        <w:rPr>
          <w:color w:val="000000"/>
        </w:rPr>
        <w:t xml:space="preserve"> </w:t>
      </w:r>
      <w:r w:rsidRPr="005A579E">
        <w:rPr>
          <w:color w:val="000000"/>
        </w:rPr>
        <w:t>сутки—на</w:t>
      </w:r>
      <w:r>
        <w:rPr>
          <w:color w:val="000000"/>
        </w:rPr>
        <w:t xml:space="preserve"> </w:t>
      </w:r>
      <w:r w:rsidRPr="005A579E">
        <w:rPr>
          <w:color w:val="000000"/>
        </w:rPr>
        <w:t>24</w:t>
      </w:r>
      <w:r>
        <w:rPr>
          <w:color w:val="000000"/>
        </w:rPr>
        <w:t xml:space="preserve"> </w:t>
      </w:r>
      <w:r w:rsidRPr="005A579E">
        <w:rPr>
          <w:color w:val="000000"/>
        </w:rPr>
        <w:t>часа.</w:t>
      </w:r>
    </w:p>
    <w:p w:rsidR="00B67019" w:rsidRDefault="00B67019" w:rsidP="00086549">
      <w:pPr>
        <w:pStyle w:val="a4"/>
        <w:shd w:val="clear" w:color="auto" w:fill="FFFFFF"/>
        <w:ind w:left="720"/>
        <w:jc w:val="both"/>
        <w:rPr>
          <w:color w:val="000000"/>
        </w:rPr>
      </w:pPr>
      <w:r w:rsidRPr="005A579E">
        <w:t xml:space="preserve">В Египте обнаружены древнейшие солнечные часы, относящиеся к XV </w:t>
      </w:r>
      <w:proofErr w:type="gramStart"/>
      <w:r w:rsidRPr="005A579E">
        <w:t>в</w:t>
      </w:r>
      <w:proofErr w:type="gramEnd"/>
      <w:r w:rsidRPr="005A579E">
        <w:t>. до н.э.</w:t>
      </w:r>
    </w:p>
    <w:p w:rsidR="00A84399" w:rsidRDefault="00A84399" w:rsidP="00A84399">
      <w:pPr>
        <w:pStyle w:val="a4"/>
        <w:numPr>
          <w:ilvl w:val="0"/>
          <w:numId w:val="1"/>
        </w:numPr>
        <w:shd w:val="clear" w:color="auto" w:fill="FFFFFF"/>
        <w:jc w:val="both"/>
      </w:pPr>
      <w:r w:rsidRPr="005A579E">
        <w:t>Древние египтяне и римляне использовали мед вместо золота для выплаты налогов.</w:t>
      </w:r>
    </w:p>
    <w:p w:rsidR="00D91DF7" w:rsidRDefault="00D91DF7" w:rsidP="00A84399">
      <w:pPr>
        <w:pStyle w:val="a4"/>
        <w:shd w:val="clear" w:color="auto" w:fill="FFFFFF"/>
        <w:ind w:left="720"/>
        <w:jc w:val="both"/>
      </w:pPr>
      <w:r w:rsidRPr="005A579E">
        <w:t>В Древнем Египте убийство кота было серьезнейшим преступлением.</w:t>
      </w:r>
    </w:p>
    <w:p w:rsidR="00A84399" w:rsidRDefault="00A84399" w:rsidP="00A84399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5A579E">
        <w:rPr>
          <w:color w:val="000000"/>
        </w:rPr>
        <w:t>Древнеегипетская цивилизация является родоначальницей практически всех современных предметов домашней утвари и средств личной гигиены. Именно здесь тысячи лет тому назад были впервые придуманы замок и ключи к нему, расческа и ножницы, макияж и дезодорант, парик и зубная щетка с пастой.</w:t>
      </w:r>
    </w:p>
    <w:p w:rsidR="00BD6D9F" w:rsidRDefault="00BD6D9F" w:rsidP="00BD6D9F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5A579E">
        <w:rPr>
          <w:color w:val="000000"/>
        </w:rPr>
        <w:t>Египтянам пр</w:t>
      </w:r>
      <w:r w:rsidR="007C7179">
        <w:rPr>
          <w:color w:val="000000"/>
        </w:rPr>
        <w:t xml:space="preserve">инадлежит первое описание мозга, </w:t>
      </w:r>
      <w:r w:rsidRPr="005A579E">
        <w:rPr>
          <w:color w:val="000000"/>
        </w:rPr>
        <w:t>диагностика болезней по пульсу</w:t>
      </w:r>
      <w:r w:rsidR="007C7179">
        <w:rPr>
          <w:color w:val="000000"/>
        </w:rPr>
        <w:t>,</w:t>
      </w:r>
      <w:r w:rsidRPr="00BD6D9F">
        <w:rPr>
          <w:color w:val="000000"/>
        </w:rPr>
        <w:t xml:space="preserve"> </w:t>
      </w:r>
      <w:r w:rsidRPr="005A579E">
        <w:rPr>
          <w:color w:val="000000"/>
        </w:rPr>
        <w:t xml:space="preserve">известен тот факт, что тысячи лет назад в Египте некоторые инфекционные болезни лечили при помощи заплесневелого хлеба. </w:t>
      </w:r>
      <w:r w:rsidR="007C7179">
        <w:rPr>
          <w:color w:val="000000"/>
        </w:rPr>
        <w:t>И именно их</w:t>
      </w:r>
      <w:r w:rsidRPr="005A579E">
        <w:rPr>
          <w:color w:val="000000"/>
        </w:rPr>
        <w:t xml:space="preserve"> следует считать первопроходцами в использовании антибиотиков в лечебных целях. </w:t>
      </w:r>
      <w:r w:rsidR="00E25089">
        <w:rPr>
          <w:color w:val="000000"/>
        </w:rPr>
        <w:t>Сейчас не стоит лечиться таким способом. При любом заболевании нужно обратиться к врачу!</w:t>
      </w:r>
    </w:p>
    <w:p w:rsidR="00521E93" w:rsidRPr="007C7179" w:rsidRDefault="00521E93" w:rsidP="00521E93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7C7179">
        <w:rPr>
          <w:color w:val="000000"/>
        </w:rPr>
        <w:t xml:space="preserve">Производство стекла и фаянса </w:t>
      </w:r>
      <w:r w:rsidR="007C7179" w:rsidRPr="007C7179">
        <w:rPr>
          <w:color w:val="000000"/>
        </w:rPr>
        <w:t xml:space="preserve">и даже цемента </w:t>
      </w:r>
      <w:r w:rsidRPr="007C7179">
        <w:rPr>
          <w:color w:val="000000"/>
        </w:rPr>
        <w:t xml:space="preserve">является нововведением Египта тысячелетней давности. Наряду с другими древними цивилизациями египтяне </w:t>
      </w:r>
      <w:r w:rsidRPr="007C7179">
        <w:rPr>
          <w:color w:val="000000"/>
        </w:rPr>
        <w:lastRenderedPageBreak/>
        <w:t>были одними из первых людей на планете, которые придумали письмо, используя для него бумагу и чернила.</w:t>
      </w:r>
    </w:p>
    <w:p w:rsidR="00B6425C" w:rsidRDefault="004923EF" w:rsidP="004923EF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B6425C">
        <w:rPr>
          <w:color w:val="000000"/>
        </w:rPr>
        <w:t xml:space="preserve">Египетские пирамиды являются сегодня последним “действующим” чудом света. Остальные чудеса бесследно растаяли во мгле истории. Большая пирамида Хеопса была построена около 3000 лет тому назад. На ее постройку было потрачено 2 300 000 громадных каменных блоков, суммарная масса которых равна 7 000 </w:t>
      </w:r>
      <w:proofErr w:type="spellStart"/>
      <w:r w:rsidRPr="00B6425C">
        <w:rPr>
          <w:color w:val="000000"/>
        </w:rPr>
        <w:t>000</w:t>
      </w:r>
      <w:proofErr w:type="spellEnd"/>
      <w:r w:rsidRPr="00B6425C">
        <w:rPr>
          <w:color w:val="000000"/>
        </w:rPr>
        <w:t xml:space="preserve"> тонн.</w:t>
      </w:r>
    </w:p>
    <w:p w:rsidR="004923EF" w:rsidRPr="00B6425C" w:rsidRDefault="00B6425C" w:rsidP="00B6425C">
      <w:pPr>
        <w:pStyle w:val="a4"/>
        <w:shd w:val="clear" w:color="auto" w:fill="FFFFFF"/>
        <w:ind w:left="720"/>
        <w:jc w:val="both"/>
        <w:rPr>
          <w:color w:val="000000"/>
        </w:rPr>
      </w:pPr>
      <w:r>
        <w:rPr>
          <w:color w:val="000000"/>
        </w:rPr>
        <w:t xml:space="preserve">А это знаменитый сфинкс. Видите, у него </w:t>
      </w:r>
      <w:r w:rsidR="004923EF" w:rsidRPr="00B6425C">
        <w:rPr>
          <w:color w:val="000000"/>
        </w:rPr>
        <w:t>отсутствует нос. Эта скульптура потеряла его в 1798 году, когда солдаты армии Наполеона использовали его в качестве мишени при обучении стрельбе.</w:t>
      </w:r>
    </w:p>
    <w:p w:rsidR="004923EF" w:rsidRPr="005A579E" w:rsidRDefault="004923EF" w:rsidP="00B6425C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5A579E">
        <w:rPr>
          <w:color w:val="000000"/>
        </w:rPr>
        <w:t>Это может показаться странным, но представители этой развитой древней цивилизации никогда не праздновали свои дни рождения. Почему так повелось – до сих пор нет единого общепринятого ответа.</w:t>
      </w:r>
    </w:p>
    <w:p w:rsidR="00F60D9D" w:rsidRPr="00A8204D" w:rsidRDefault="00705763" w:rsidP="008141E5">
      <w:pPr>
        <w:pStyle w:val="a8"/>
        <w:numPr>
          <w:ilvl w:val="0"/>
          <w:numId w:val="1"/>
        </w:numPr>
        <w:spacing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204D">
        <w:rPr>
          <w:rFonts w:ascii="Times New Roman" w:hAnsi="Times New Roman" w:cs="Times New Roman"/>
          <w:sz w:val="24"/>
          <w:szCs w:val="24"/>
        </w:rPr>
        <w:t>Египет – страна устоявшихся традиций и интересных обычаев. Пять раз в день муэдзин через громкоговоритель созывает верующих на молитву. А в месяц рамадан ночь становится днем. Весь день мусульмане постятся и прерывают пост лишь после захода солнца. В это время общественная жизнь замирает, государственные учреждения работают только с 10.00 до 14.00.</w:t>
      </w:r>
      <w:r w:rsidRPr="00A8204D">
        <w:rPr>
          <w:rFonts w:ascii="Times New Roman" w:hAnsi="Times New Roman" w:cs="Times New Roman"/>
          <w:sz w:val="24"/>
          <w:szCs w:val="24"/>
        </w:rPr>
        <w:br/>
      </w:r>
    </w:p>
    <w:p w:rsidR="001063E6" w:rsidRPr="00FA6623" w:rsidRDefault="008141E5" w:rsidP="00A8204D">
      <w:pPr>
        <w:pStyle w:val="a8"/>
        <w:numPr>
          <w:ilvl w:val="0"/>
          <w:numId w:val="1"/>
        </w:numPr>
        <w:spacing w:before="47" w:after="47" w:line="240" w:lineRule="auto"/>
        <w:rPr>
          <w:rFonts w:ascii="Times New Roman" w:hAnsi="Times New Roman" w:cs="Times New Roman"/>
          <w:sz w:val="24"/>
          <w:szCs w:val="24"/>
        </w:rPr>
      </w:pPr>
      <w:r w:rsidRPr="00FA6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из самых древних кулинарных рецептов, дошедших до наших дней, был найден в могиле Тутанхамона. Историки утверждают, что именно египетской кухне мы обязаны появлением дрожжей, оладий и хлеба. Даже пиво вроде бы изобрели в Древнем Египте. А уж обычный лук рос здесь пять тысяч лет назад. </w:t>
      </w:r>
      <w:r w:rsidR="00FA6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A6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гипетская кухня впитала в себя традиции восточных стран.</w:t>
      </w:r>
      <w:r w:rsidR="00FA6623" w:rsidRPr="00FA6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63E6" w:rsidRPr="00FA6623">
        <w:rPr>
          <w:rFonts w:ascii="Times New Roman" w:hAnsi="Times New Roman" w:cs="Times New Roman"/>
          <w:sz w:val="24"/>
          <w:szCs w:val="24"/>
        </w:rPr>
        <w:t>Прежде всего, это «</w:t>
      </w:r>
      <w:proofErr w:type="spellStart"/>
      <w:r w:rsidR="001063E6" w:rsidRPr="00FA6623">
        <w:rPr>
          <w:rFonts w:ascii="Times New Roman" w:hAnsi="Times New Roman" w:cs="Times New Roman"/>
          <w:sz w:val="24"/>
          <w:szCs w:val="24"/>
        </w:rPr>
        <w:t>кебаб</w:t>
      </w:r>
      <w:proofErr w:type="spellEnd"/>
      <w:r w:rsidR="001063E6" w:rsidRPr="00FA6623">
        <w:rPr>
          <w:rFonts w:ascii="Times New Roman" w:hAnsi="Times New Roman" w:cs="Times New Roman"/>
          <w:sz w:val="24"/>
          <w:szCs w:val="24"/>
        </w:rPr>
        <w:t xml:space="preserve">» — жареное на гриле мясо и «кофта» — котлеты из говядины или баранины. Национальные блюда Египта </w:t>
      </w:r>
      <w:proofErr w:type="gramStart"/>
      <w:r w:rsidR="001063E6" w:rsidRPr="00FA6623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1063E6" w:rsidRPr="00FA6623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1063E6" w:rsidRPr="00FA6623">
        <w:rPr>
          <w:rFonts w:ascii="Times New Roman" w:hAnsi="Times New Roman" w:cs="Times New Roman"/>
          <w:sz w:val="24"/>
          <w:szCs w:val="24"/>
        </w:rPr>
        <w:t>уль</w:t>
      </w:r>
      <w:proofErr w:type="spellEnd"/>
      <w:r w:rsidR="001063E6" w:rsidRPr="00FA6623">
        <w:rPr>
          <w:rFonts w:ascii="Times New Roman" w:hAnsi="Times New Roman" w:cs="Times New Roman"/>
          <w:sz w:val="24"/>
          <w:szCs w:val="24"/>
        </w:rPr>
        <w:t xml:space="preserve"> (это вареные бобы в кисловатом соусе, со специями и зеленью, иногда с добавлением мелко рубленых овощей) и </w:t>
      </w:r>
      <w:proofErr w:type="spellStart"/>
      <w:r w:rsidR="001063E6" w:rsidRPr="00FA6623">
        <w:rPr>
          <w:rFonts w:ascii="Times New Roman" w:hAnsi="Times New Roman" w:cs="Times New Roman"/>
          <w:sz w:val="24"/>
          <w:szCs w:val="24"/>
        </w:rPr>
        <w:t>филяфили</w:t>
      </w:r>
      <w:proofErr w:type="spellEnd"/>
      <w:r w:rsidR="001063E6" w:rsidRPr="00FA6623">
        <w:rPr>
          <w:rFonts w:ascii="Times New Roman" w:hAnsi="Times New Roman" w:cs="Times New Roman"/>
          <w:sz w:val="24"/>
          <w:szCs w:val="24"/>
        </w:rPr>
        <w:t xml:space="preserve"> (котлетки из перетертых бобовых). К ним обязательно подают соус </w:t>
      </w:r>
      <w:proofErr w:type="spellStart"/>
      <w:r w:rsidR="001063E6" w:rsidRPr="00FA6623">
        <w:rPr>
          <w:rFonts w:ascii="Times New Roman" w:hAnsi="Times New Roman" w:cs="Times New Roman"/>
          <w:sz w:val="24"/>
          <w:szCs w:val="24"/>
        </w:rPr>
        <w:t>техин</w:t>
      </w:r>
      <w:proofErr w:type="spellEnd"/>
      <w:r w:rsidR="001063E6" w:rsidRPr="00FA6623">
        <w:rPr>
          <w:rFonts w:ascii="Times New Roman" w:hAnsi="Times New Roman" w:cs="Times New Roman"/>
          <w:sz w:val="24"/>
          <w:szCs w:val="24"/>
        </w:rPr>
        <w:t xml:space="preserve"> (перетертый кунжут и орехи с оливковым маслом, специи). </w:t>
      </w:r>
    </w:p>
    <w:p w:rsidR="001063E6" w:rsidRPr="001063E6" w:rsidRDefault="00A8204D" w:rsidP="00EC76E2">
      <w:pPr>
        <w:pStyle w:val="a4"/>
        <w:ind w:left="709"/>
      </w:pPr>
      <w:r>
        <w:t xml:space="preserve">Кошар. </w:t>
      </w:r>
      <w:r w:rsidR="001063E6" w:rsidRPr="001063E6">
        <w:t xml:space="preserve">Несмотря на страшное название, это блюдо — всего лишь вареные бобы, фасоль, чечевица и прочие злаки, смешанные с жареным луком. Все это заливается необычайно острым соусом. Кошар часто называют «блюдом рабочего люда». </w:t>
      </w:r>
    </w:p>
    <w:p w:rsidR="002060DC" w:rsidRPr="006176DB" w:rsidRDefault="00EC76E2" w:rsidP="00A8204D">
      <w:pPr>
        <w:pStyle w:val="a4"/>
        <w:ind w:left="709"/>
      </w:pPr>
      <w:r w:rsidRPr="00EC76E2">
        <w:rPr>
          <w:color w:val="000000"/>
        </w:rPr>
        <w:t>Традиционным напитком Египта является красного цвета нектар под названием «</w:t>
      </w:r>
      <w:proofErr w:type="spellStart"/>
      <w:r w:rsidRPr="00EC76E2">
        <w:rPr>
          <w:color w:val="000000"/>
        </w:rPr>
        <w:t>Каркаде</w:t>
      </w:r>
      <w:proofErr w:type="spellEnd"/>
      <w:r w:rsidRPr="00EC76E2">
        <w:rPr>
          <w:color w:val="000000"/>
        </w:rPr>
        <w:t>». Этот напиток готовят из лепестков одноименного растения. Некоторые египетские напитки весьма экзотичны. Например, подслащенный рисовый взвар или залитые кипятком семена хвойного растения. Фруктовые соки часто смешивают со льдом и сахарным сиропом, получаются восхитительные напитки для жаркой погоды.</w:t>
      </w:r>
      <w:r w:rsidR="00A8204D">
        <w:rPr>
          <w:color w:val="000000"/>
        </w:rPr>
        <w:t xml:space="preserve">   </w:t>
      </w:r>
      <w:r w:rsidR="00EA01CA">
        <w:rPr>
          <w:color w:val="000000"/>
        </w:rPr>
        <w:t>Желаем всем вам посетить эту необыкновенную страну!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/>
      </w:tblPr>
      <w:tblGrid>
        <w:gridCol w:w="7500"/>
      </w:tblGrid>
      <w:tr w:rsidR="002060DC" w:rsidRPr="006176DB">
        <w:trPr>
          <w:jc w:val="center"/>
        </w:trPr>
        <w:tc>
          <w:tcPr>
            <w:tcW w:w="0" w:type="auto"/>
            <w:hideMark/>
          </w:tcPr>
          <w:p w:rsidR="002060DC" w:rsidRPr="006176DB" w:rsidRDefault="002060D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0DC" w:rsidRDefault="002060DC" w:rsidP="00EA01CA">
      <w:pPr>
        <w:pStyle w:val="1"/>
        <w:rPr>
          <w:rFonts w:ascii="Verdana" w:hAnsi="Verdana"/>
          <w:color w:val="CC3300"/>
          <w:sz w:val="17"/>
          <w:szCs w:val="17"/>
        </w:rPr>
      </w:pPr>
    </w:p>
    <w:sectPr w:rsidR="002060DC" w:rsidSect="00234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54A7F"/>
    <w:multiLevelType w:val="hybridMultilevel"/>
    <w:tmpl w:val="33802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4923EF"/>
    <w:rsid w:val="00086549"/>
    <w:rsid w:val="000F0A9E"/>
    <w:rsid w:val="001063E6"/>
    <w:rsid w:val="001608EA"/>
    <w:rsid w:val="002060DC"/>
    <w:rsid w:val="0023475F"/>
    <w:rsid w:val="002B11F6"/>
    <w:rsid w:val="00373DC5"/>
    <w:rsid w:val="004923EF"/>
    <w:rsid w:val="004B2F5A"/>
    <w:rsid w:val="004F4AD8"/>
    <w:rsid w:val="00521E93"/>
    <w:rsid w:val="005A579E"/>
    <w:rsid w:val="006176DB"/>
    <w:rsid w:val="00705763"/>
    <w:rsid w:val="007C7179"/>
    <w:rsid w:val="008141E5"/>
    <w:rsid w:val="00A23F82"/>
    <w:rsid w:val="00A8204D"/>
    <w:rsid w:val="00A84399"/>
    <w:rsid w:val="00B6425C"/>
    <w:rsid w:val="00B67019"/>
    <w:rsid w:val="00BD6D9F"/>
    <w:rsid w:val="00C2496C"/>
    <w:rsid w:val="00D91DF7"/>
    <w:rsid w:val="00E240D6"/>
    <w:rsid w:val="00E25089"/>
    <w:rsid w:val="00E9014A"/>
    <w:rsid w:val="00EA01CA"/>
    <w:rsid w:val="00EC76E2"/>
    <w:rsid w:val="00F60D9D"/>
    <w:rsid w:val="00FA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5F"/>
  </w:style>
  <w:style w:type="paragraph" w:styleId="1">
    <w:name w:val="heading 1"/>
    <w:basedOn w:val="a"/>
    <w:link w:val="10"/>
    <w:uiPriority w:val="9"/>
    <w:qFormat/>
    <w:rsid w:val="005A579E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505050"/>
      <w:kern w:val="36"/>
      <w:sz w:val="25"/>
      <w:szCs w:val="25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0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3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23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92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579E"/>
    <w:rPr>
      <w:rFonts w:ascii="Arial" w:eastAsia="Times New Roman" w:hAnsi="Arial" w:cs="Arial"/>
      <w:b/>
      <w:bCs/>
      <w:color w:val="505050"/>
      <w:kern w:val="36"/>
      <w:sz w:val="25"/>
      <w:szCs w:val="25"/>
      <w:lang w:eastAsia="ru-RU"/>
    </w:rPr>
  </w:style>
  <w:style w:type="character" w:customStyle="1" w:styleId="textcopy1">
    <w:name w:val="textcopy1"/>
    <w:basedOn w:val="a0"/>
    <w:rsid w:val="005A579E"/>
    <w:rPr>
      <w:rFonts w:ascii="Arial" w:hAnsi="Arial" w:cs="Arial" w:hint="default"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06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0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0DC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6176DB"/>
    <w:rPr>
      <w:i/>
      <w:iCs/>
    </w:rPr>
  </w:style>
  <w:style w:type="paragraph" w:styleId="a8">
    <w:name w:val="List Paragraph"/>
    <w:basedOn w:val="a"/>
    <w:uiPriority w:val="34"/>
    <w:qFormat/>
    <w:rsid w:val="0070576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1063E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9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29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7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53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8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78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4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50230">
              <w:marLeft w:val="3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0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7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2011_%D0%B3%D0%BE%D0%B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ru.wikipedia.org/wiki/11_%D1%84%D0%B5%D0%B2%D1%80%D0%B0%D0%BB%D1%8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25_%D1%8F%D0%BD%D0%B2%D0%B0%D1%80%D1%8F" TargetMode="External"/><Relationship Id="rId11" Type="http://schemas.openxmlformats.org/officeDocument/2006/relationships/hyperlink" Target="http://www.urakurort.ru/egypt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1981_%D0%B3%D0%BE%D0%B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C%D1%83%D0%B1%D0%B0%D1%80%D0%B0%D0%BA,_%D0%A5%D0%BE%D1%81%D0%BD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E5D02-2BF0-4ECF-82B6-9AFC67BF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2011-11-07T13:21:00Z</cp:lastPrinted>
  <dcterms:created xsi:type="dcterms:W3CDTF">2011-11-06T08:06:00Z</dcterms:created>
  <dcterms:modified xsi:type="dcterms:W3CDTF">2011-11-07T13:24:00Z</dcterms:modified>
</cp:coreProperties>
</file>