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B7" w:rsidRPr="003A5622" w:rsidRDefault="006F6EB7" w:rsidP="006F6EB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A5622">
        <w:rPr>
          <w:rFonts w:ascii="Times New Roman" w:hAnsi="Times New Roman" w:cs="Times New Roman"/>
          <w:sz w:val="24"/>
        </w:rPr>
        <w:t>Приложение 1</w:t>
      </w:r>
      <w:r>
        <w:rPr>
          <w:rFonts w:ascii="Times New Roman" w:hAnsi="Times New Roman" w:cs="Times New Roman"/>
          <w:sz w:val="24"/>
        </w:rPr>
        <w:t>.</w:t>
      </w:r>
    </w:p>
    <w:p w:rsidR="006F6EB7" w:rsidRPr="003A5622" w:rsidRDefault="006F6EB7" w:rsidP="006F6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24" w:type="dxa"/>
        <w:tblLook w:val="04A0"/>
      </w:tblPr>
      <w:tblGrid>
        <w:gridCol w:w="540"/>
        <w:gridCol w:w="2026"/>
        <w:gridCol w:w="828"/>
        <w:gridCol w:w="3357"/>
        <w:gridCol w:w="2693"/>
      </w:tblGrid>
      <w:tr w:rsidR="006F6EB7" w:rsidRPr="003A5622" w:rsidTr="006F6EB7">
        <w:trPr>
          <w:trHeight w:val="317"/>
        </w:trPr>
        <w:tc>
          <w:tcPr>
            <w:tcW w:w="236" w:type="dxa"/>
            <w:vMerge w:val="restart"/>
          </w:tcPr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2026" w:type="dxa"/>
            <w:vMerge w:val="restart"/>
          </w:tcPr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Название тем курса</w:t>
            </w:r>
          </w:p>
        </w:tc>
        <w:tc>
          <w:tcPr>
            <w:tcW w:w="828" w:type="dxa"/>
            <w:vMerge w:val="restart"/>
          </w:tcPr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57" w:type="dxa"/>
            <w:vMerge w:val="restart"/>
          </w:tcPr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Формы и методы обучения</w:t>
            </w:r>
          </w:p>
        </w:tc>
        <w:tc>
          <w:tcPr>
            <w:tcW w:w="2693" w:type="dxa"/>
            <w:vMerge w:val="restart"/>
          </w:tcPr>
          <w:p w:rsidR="006F6EB7" w:rsidRPr="003A5622" w:rsidRDefault="006F6EB7" w:rsidP="006F6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2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6F6EB7" w:rsidRPr="0000779B" w:rsidTr="006F6EB7">
        <w:trPr>
          <w:trHeight w:val="317"/>
        </w:trPr>
        <w:tc>
          <w:tcPr>
            <w:tcW w:w="236" w:type="dxa"/>
            <w:vMerge/>
          </w:tcPr>
          <w:p w:rsidR="006F6EB7" w:rsidRPr="0000779B" w:rsidRDefault="006F6EB7" w:rsidP="006F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6F6EB7" w:rsidRPr="0000779B" w:rsidRDefault="006F6EB7" w:rsidP="006F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6F6EB7" w:rsidRPr="0000779B" w:rsidRDefault="006F6EB7" w:rsidP="006F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6F6EB7" w:rsidRPr="0000779B" w:rsidRDefault="006F6EB7" w:rsidP="006F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F6EB7" w:rsidRPr="0000779B" w:rsidRDefault="006F6EB7" w:rsidP="006F6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26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 как система правил русского правописания.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 в группах.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3.Лекция.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4.Беседа с учащимися.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5.Выступления учащихся с сообщениями на лингвистическую тему.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Написание и оформление статьи для предисловия в Школьный Свод трудных орфограмм. (ШС)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Слоговой принцип русской графики.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Ограниченность действия слогового принципа и вытекающие отсюда орфографические вопросы. 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Отступления от слогового принципа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2.Сообщения учащихся.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3.Занимательная и практическая работа в группах.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4.Дискуссия.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Игра.</w:t>
            </w:r>
          </w:p>
        </w:tc>
        <w:tc>
          <w:tcPr>
            <w:tcW w:w="2693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занимательных вопросов к игре.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Освоение заимствованных слов русской языковой системой (защита реферата)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1.Защита реферата.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2.Выступления оппонентов.</w:t>
            </w:r>
          </w:p>
        </w:tc>
        <w:tc>
          <w:tcPr>
            <w:tcW w:w="2693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для выступлений.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«Больной вопрос русского письма».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буквы </w:t>
            </w:r>
            <w:r w:rsidRPr="00D3463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ё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(лекция)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1.Лекция учителя.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2.Создание и защита проекта.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Написание статьи в защиту буквы е в Школьный Свод трудных орфограмм.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Трудные вопросы орфографии, связанные с особенностями русской графики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учащимися.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группах по карточкам.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Выполнение тренировочных упражнений.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Составление таблиц: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1.Буквы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в иноязычных словах.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2.Гласные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>ю, я, о, и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после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>ц.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Трудные вопросы орфографии,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связанные с буквенным обозначением фонем в составе значимых частей слова (Семинар)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1.Частично-поисковая работа.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2.Сообщения учащихся.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алгоритма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93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в ШС на тему «Написание букв о-е после шипящих и ц в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частях слова различных частей речи»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буквы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 (</w:t>
            </w:r>
            <w:r w:rsidRPr="00D3463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ё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после шипящих для обозначения ударного </w:t>
            </w:r>
            <w:r w:rsidRPr="0000779B">
              <w:rPr>
                <w:rFonts w:ascii="Times New Roman" w:hAnsi="Times New Roman" w:cs="Times New Roman"/>
                <w:i/>
                <w:sz w:val="24"/>
                <w:szCs w:val="24"/>
              </w:rPr>
              <w:t>(о)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Работа в группах с текстами.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Выборочно-распределительный, проверочный диктанты.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Правописание Н-НН (практический семинар)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2.Сообщения учащихся с записью основных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(составление таблицы, опорных схем).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Тренировочные тесты.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1.Составление таблиц: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1)Н и НН в отглагольных прилагательных;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2)Правописание Н-НН в прилагательных.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Мини-диктанты: распределительный, зрительный, выборочный.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Употребление и правописание частиц НЕ и НИ (практический семинар)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1.Лекция с записью основных положений, комментированием предложений.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по карточкам.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3. Практическая работа.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«Различение НЕ и НИ».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положений лекции.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Употребление и правописание частиц Не и Ни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Работа в малых группах.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Трудные вопросы орфографии, связанные с употреблением прописных и строчных букв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2.Сообщения учащихся.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текстами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и строчных букв (практикум)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Диктант. 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заимопроверка  с подробным анализом ошибок, допущенных учащимися.</w:t>
            </w:r>
          </w:p>
        </w:tc>
        <w:tc>
          <w:tcPr>
            <w:tcW w:w="2693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6" w:type="dxa"/>
          </w:tcPr>
          <w:p w:rsidR="006F6EB7" w:rsidRDefault="006F6EB7" w:rsidP="006F6EB7">
            <w:pPr>
              <w:rPr>
                <w:rFonts w:ascii="Times New Roman" w:hAnsi="Times New Roman"/>
                <w:sz w:val="24"/>
                <w:szCs w:val="24"/>
              </w:rPr>
            </w:pPr>
            <w:r w:rsidRPr="00E37429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</w:t>
            </w:r>
            <w:r w:rsidRPr="00E374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37429">
              <w:rPr>
                <w:rFonts w:ascii="Times New Roman" w:hAnsi="Times New Roman"/>
                <w:sz w:val="24"/>
                <w:szCs w:val="24"/>
              </w:rPr>
              <w:t>Ъ</w:t>
            </w:r>
            <w:r w:rsidRPr="00E3742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3742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37429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6EB7" w:rsidRPr="00E37429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E37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шипящих в разных частях </w:t>
            </w:r>
            <w:r w:rsidRPr="00E374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2.Сообщения учащихся.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текстами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таблицы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026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Разграничение приставки НЕ- и частицы НЕ- (практический семинар)</w:t>
            </w:r>
          </w:p>
        </w:tc>
        <w:tc>
          <w:tcPr>
            <w:tcW w:w="828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1Лекция с записью основных положений.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2.Реализация индивидуального и групповых д\з.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3.Дискуссия.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4.Практическая работа в группах.</w:t>
            </w:r>
          </w:p>
        </w:tc>
        <w:tc>
          <w:tcPr>
            <w:tcW w:w="2693" w:type="dxa"/>
          </w:tcPr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 по карточкам.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Самостоятельное наблюдение.</w:t>
            </w:r>
          </w:p>
          <w:p w:rsidR="006F6EB7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.Выполнение алгоритмического контрольного задания.</w:t>
            </w:r>
          </w:p>
          <w:p w:rsidR="006F6EB7" w:rsidRPr="0000779B" w:rsidRDefault="006F6EB7" w:rsidP="006F6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02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Слитное т раздельное написание НЕ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с формами на –</w:t>
            </w:r>
            <w:r w:rsidRPr="00E37429">
              <w:rPr>
                <w:rFonts w:ascii="Times New Roman" w:hAnsi="Times New Roman" w:cs="Times New Roman"/>
                <w:i/>
                <w:sz w:val="24"/>
                <w:szCs w:val="24"/>
              </w:rPr>
              <w:t>мый</w:t>
            </w: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(практический семинар)</w:t>
            </w:r>
          </w:p>
        </w:tc>
        <w:tc>
          <w:tcPr>
            <w:tcW w:w="828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1.Выступления уч-ся с сообщениями по теме.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 на закрепление знаний по теме.</w:t>
            </w:r>
          </w:p>
        </w:tc>
        <w:tc>
          <w:tcPr>
            <w:tcW w:w="2693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1.Самостоятельное наблюдение.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2.Написание статьи в ШС трудных орфограмм на тему «Правописание не  с отглагольными прилагательными на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 -мый»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02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Слитное и дефисное написание сложных прилагательных (практикум)</w:t>
            </w:r>
          </w:p>
        </w:tc>
        <w:tc>
          <w:tcPr>
            <w:tcW w:w="828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3.Реализация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(защита алгоритма)</w:t>
            </w:r>
          </w:p>
        </w:tc>
        <w:tc>
          <w:tcPr>
            <w:tcW w:w="2693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1.Самостоятельное наблюдение с выводами.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2.Алгоритмическое контрольное задание.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026" w:type="dxa"/>
          </w:tcPr>
          <w:p w:rsidR="006F6EB7" w:rsidRDefault="006F6EB7" w:rsidP="00D51CE3">
            <w:pPr>
              <w:rPr>
                <w:rFonts w:ascii="Times New Roman" w:hAnsi="Times New Roman"/>
                <w:sz w:val="24"/>
                <w:szCs w:val="24"/>
              </w:rPr>
            </w:pPr>
            <w:r w:rsidRPr="00A9536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 производных предлогов, союзов, частиц</w:t>
            </w:r>
          </w:p>
          <w:p w:rsidR="006F6EB7" w:rsidRPr="00A95361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(практикум)</w:t>
            </w:r>
          </w:p>
        </w:tc>
        <w:tc>
          <w:tcPr>
            <w:tcW w:w="828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1.Слово учителя.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2.Практическая работа.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 xml:space="preserve">3.Реализация индивидуального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(защита алгоритма)</w:t>
            </w:r>
          </w:p>
        </w:tc>
        <w:tc>
          <w:tcPr>
            <w:tcW w:w="2693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1.Самостоятельное наблюдение с выводами.</w:t>
            </w:r>
          </w:p>
          <w:p w:rsidR="006F6EB7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2.Алгоритмическое контрольное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26" w:type="dxa"/>
          </w:tcPr>
          <w:p w:rsidR="006F6EB7" w:rsidRPr="00A95361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361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828" w:type="dxa"/>
          </w:tcPr>
          <w:p w:rsidR="006F6EB7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заданий.</w:t>
            </w:r>
          </w:p>
        </w:tc>
      </w:tr>
      <w:tr w:rsidR="006F6EB7" w:rsidRPr="0000779B" w:rsidTr="006F6EB7">
        <w:trPr>
          <w:trHeight w:val="300"/>
        </w:trPr>
        <w:tc>
          <w:tcPr>
            <w:tcW w:w="23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26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Трудные вопросы орфографии (презентация ШС трудных орфограмм)</w:t>
            </w:r>
          </w:p>
        </w:tc>
        <w:tc>
          <w:tcPr>
            <w:tcW w:w="828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1.Выступления уч-ся.</w:t>
            </w:r>
          </w:p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2.Выступления оппонентов.</w:t>
            </w:r>
          </w:p>
        </w:tc>
        <w:tc>
          <w:tcPr>
            <w:tcW w:w="2693" w:type="dxa"/>
          </w:tcPr>
          <w:p w:rsidR="006F6EB7" w:rsidRPr="0000779B" w:rsidRDefault="006F6EB7" w:rsidP="00D5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79B">
              <w:rPr>
                <w:rFonts w:ascii="Times New Roman" w:hAnsi="Times New Roman" w:cs="Times New Roman"/>
                <w:sz w:val="24"/>
                <w:szCs w:val="24"/>
              </w:rPr>
              <w:t>Конкурсное написание статьи – памятки в ШС трудных орфограмм</w:t>
            </w:r>
          </w:p>
        </w:tc>
      </w:tr>
    </w:tbl>
    <w:p w:rsidR="006F6EB7" w:rsidRPr="0000779B" w:rsidRDefault="006F6EB7" w:rsidP="006F6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B7" w:rsidRPr="0000779B" w:rsidRDefault="006F6EB7" w:rsidP="006F6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B7" w:rsidRPr="0000779B" w:rsidRDefault="006F6EB7" w:rsidP="006F6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B7" w:rsidRPr="0000779B" w:rsidRDefault="006F6EB7" w:rsidP="006F6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EB7" w:rsidRPr="0000779B" w:rsidRDefault="006F6EB7" w:rsidP="006F6EB7">
      <w:pPr>
        <w:shd w:val="clear" w:color="auto" w:fill="FFFFFF"/>
        <w:spacing w:after="0" w:line="240" w:lineRule="auto"/>
        <w:ind w:firstLine="357"/>
        <w:jc w:val="center"/>
        <w:rPr>
          <w:rFonts w:ascii="Times New Roman" w:hAnsi="Times New Roman" w:cs="Times New Roman"/>
          <w:spacing w:val="-7"/>
          <w:sz w:val="28"/>
        </w:rPr>
      </w:pPr>
    </w:p>
    <w:p w:rsidR="006F6EB7" w:rsidRDefault="006F6EB7" w:rsidP="006F6EB7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pacing w:val="-7"/>
          <w:sz w:val="24"/>
        </w:rPr>
      </w:pPr>
    </w:p>
    <w:p w:rsidR="006F6EB7" w:rsidRDefault="006F6EB7" w:rsidP="006F6EB7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 w:cs="Times New Roman"/>
          <w:spacing w:val="-7"/>
          <w:sz w:val="24"/>
        </w:rPr>
      </w:pPr>
    </w:p>
    <w:p w:rsidR="00980F24" w:rsidRDefault="00980F24"/>
    <w:sectPr w:rsidR="00980F24" w:rsidSect="006F6EB7">
      <w:headerReference w:type="default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F24" w:rsidRDefault="00980F24" w:rsidP="006F6EB7">
      <w:pPr>
        <w:spacing w:after="0" w:line="240" w:lineRule="auto"/>
      </w:pPr>
      <w:r>
        <w:separator/>
      </w:r>
    </w:p>
  </w:endnote>
  <w:endnote w:type="continuationSeparator" w:id="1">
    <w:p w:rsidR="00980F24" w:rsidRDefault="00980F24" w:rsidP="006F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6947"/>
      <w:docPartObj>
        <w:docPartGallery w:val="Общ"/>
        <w:docPartUnique/>
      </w:docPartObj>
    </w:sdtPr>
    <w:sdtContent>
      <w:p w:rsidR="006F6EB7" w:rsidRDefault="006F6EB7">
        <w:pPr>
          <w:pStyle w:val="a6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6EB7" w:rsidRDefault="006F6E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F24" w:rsidRDefault="00980F24" w:rsidP="006F6EB7">
      <w:pPr>
        <w:spacing w:after="0" w:line="240" w:lineRule="auto"/>
      </w:pPr>
      <w:r>
        <w:separator/>
      </w:r>
    </w:p>
  </w:footnote>
  <w:footnote w:type="continuationSeparator" w:id="1">
    <w:p w:rsidR="00980F24" w:rsidRDefault="00980F24" w:rsidP="006F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EB7" w:rsidRDefault="006F6EB7" w:rsidP="006F6EB7">
    <w:pPr>
      <w:spacing w:after="0" w:line="240" w:lineRule="auto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Беляева В.Н.  № 102-490-488</w:t>
    </w:r>
  </w:p>
  <w:p w:rsidR="006F6EB7" w:rsidRDefault="006F6EB7">
    <w:pPr>
      <w:pStyle w:val="a4"/>
    </w:pPr>
  </w:p>
  <w:p w:rsidR="006F6EB7" w:rsidRDefault="006F6E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EB7"/>
    <w:rsid w:val="006F6EB7"/>
    <w:rsid w:val="0098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E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6EB7"/>
  </w:style>
  <w:style w:type="paragraph" w:styleId="a6">
    <w:name w:val="footer"/>
    <w:basedOn w:val="a"/>
    <w:link w:val="a7"/>
    <w:uiPriority w:val="99"/>
    <w:unhideWhenUsed/>
    <w:rsid w:val="006F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2</cp:revision>
  <dcterms:created xsi:type="dcterms:W3CDTF">2013-01-29T20:19:00Z</dcterms:created>
  <dcterms:modified xsi:type="dcterms:W3CDTF">2013-01-29T20:28:00Z</dcterms:modified>
</cp:coreProperties>
</file>