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2325"/>
        <w:tblW w:w="0" w:type="auto"/>
        <w:tblLook w:val="04A0"/>
      </w:tblPr>
      <w:tblGrid>
        <w:gridCol w:w="3122"/>
        <w:gridCol w:w="3123"/>
        <w:gridCol w:w="3123"/>
        <w:gridCol w:w="3123"/>
        <w:gridCol w:w="3123"/>
      </w:tblGrid>
      <w:tr w:rsidR="00EB7DF6" w:rsidTr="00396E46">
        <w:tc>
          <w:tcPr>
            <w:tcW w:w="3122" w:type="dxa"/>
          </w:tcPr>
          <w:p w:rsidR="00EB7DF6" w:rsidRPr="004841DD" w:rsidRDefault="00EB7DF6" w:rsidP="00396E46">
            <w:pPr>
              <w:rPr>
                <w:rFonts w:ascii="Times New Roman" w:hAnsi="Times New Roman" w:cs="Times New Roman"/>
                <w:b/>
              </w:rPr>
            </w:pPr>
            <w:r w:rsidRPr="004841DD">
              <w:rPr>
                <w:rFonts w:ascii="Times New Roman" w:hAnsi="Times New Roman" w:cs="Times New Roman"/>
                <w:b/>
              </w:rPr>
              <w:t xml:space="preserve">Выступление папы Урбана II в </w:t>
            </w:r>
            <w:proofErr w:type="spellStart"/>
            <w:r w:rsidRPr="004841DD">
              <w:rPr>
                <w:rFonts w:ascii="Times New Roman" w:hAnsi="Times New Roman" w:cs="Times New Roman"/>
                <w:b/>
              </w:rPr>
              <w:t>Клермоне</w:t>
            </w:r>
            <w:proofErr w:type="spellEnd"/>
            <w:r w:rsidRPr="004841DD">
              <w:rPr>
                <w:rFonts w:ascii="Times New Roman" w:hAnsi="Times New Roman" w:cs="Times New Roman"/>
                <w:b/>
              </w:rPr>
              <w:t>.</w:t>
            </w:r>
          </w:p>
          <w:p w:rsidR="00EB7DF6" w:rsidRPr="004841DD" w:rsidRDefault="00EB7DF6" w:rsidP="00396E46">
            <w:pPr>
              <w:rPr>
                <w:rFonts w:ascii="Times New Roman" w:hAnsi="Times New Roman" w:cs="Times New Roman"/>
              </w:rPr>
            </w:pPr>
            <w:r w:rsidRPr="004841DD">
              <w:rPr>
                <w:rFonts w:ascii="Times New Roman" w:hAnsi="Times New Roman" w:cs="Times New Roman"/>
              </w:rPr>
              <w:t>Всем едущим туда, в случае их кончины, отныне будет отпущение грехов. Пусть выступят против неверных в бой, который должен дать в изобилии трофеи, те люди, которые привыкли воевать против  своих единоверцев - христиан.</w:t>
            </w:r>
          </w:p>
          <w:p w:rsidR="00EB7DF6" w:rsidRPr="004841DD" w:rsidRDefault="00EB7DF6" w:rsidP="00396E46">
            <w:pPr>
              <w:rPr>
                <w:rFonts w:ascii="Times New Roman" w:hAnsi="Times New Roman" w:cs="Times New Roman"/>
              </w:rPr>
            </w:pPr>
            <w:r w:rsidRPr="004841DD">
              <w:rPr>
                <w:rFonts w:ascii="Times New Roman" w:hAnsi="Times New Roman" w:cs="Times New Roman"/>
              </w:rPr>
              <w:t>Земля та течет молоком и медом. Да станут ныне воинами те, кто раньше являлся грабителем, сражался против братьев и соплеменников. Кто здесь горестен и беден, там станет богат.</w:t>
            </w:r>
          </w:p>
          <w:p w:rsidR="00EB7DF6" w:rsidRPr="004841DD" w:rsidRDefault="00EB7DF6" w:rsidP="00396E46">
            <w:pPr>
              <w:rPr>
                <w:rFonts w:ascii="Times New Roman" w:hAnsi="Times New Roman" w:cs="Times New Roman"/>
              </w:rPr>
            </w:pPr>
          </w:p>
          <w:p w:rsidR="00EB7DF6" w:rsidRDefault="00EB7DF6" w:rsidP="00396E46"/>
        </w:tc>
        <w:tc>
          <w:tcPr>
            <w:tcW w:w="3123" w:type="dxa"/>
          </w:tcPr>
          <w:p w:rsidR="00EB7DF6" w:rsidRPr="004841DD" w:rsidRDefault="00EB7DF6" w:rsidP="00396E46">
            <w:pPr>
              <w:rPr>
                <w:rFonts w:ascii="Times New Roman" w:hAnsi="Times New Roman" w:cs="Times New Roman"/>
                <w:b/>
              </w:rPr>
            </w:pPr>
            <w:r w:rsidRPr="004841DD">
              <w:rPr>
                <w:rFonts w:ascii="Times New Roman" w:hAnsi="Times New Roman" w:cs="Times New Roman"/>
                <w:b/>
              </w:rPr>
              <w:t xml:space="preserve">Выступление папы Урбана II в </w:t>
            </w:r>
            <w:proofErr w:type="spellStart"/>
            <w:r w:rsidRPr="004841DD">
              <w:rPr>
                <w:rFonts w:ascii="Times New Roman" w:hAnsi="Times New Roman" w:cs="Times New Roman"/>
                <w:b/>
              </w:rPr>
              <w:t>Клермоне</w:t>
            </w:r>
            <w:proofErr w:type="spellEnd"/>
            <w:r w:rsidRPr="004841DD">
              <w:rPr>
                <w:rFonts w:ascii="Times New Roman" w:hAnsi="Times New Roman" w:cs="Times New Roman"/>
                <w:b/>
              </w:rPr>
              <w:t>.</w:t>
            </w:r>
          </w:p>
          <w:p w:rsidR="00EB7DF6" w:rsidRPr="004841DD" w:rsidRDefault="00EB7DF6" w:rsidP="00396E46">
            <w:pPr>
              <w:rPr>
                <w:rFonts w:ascii="Times New Roman" w:hAnsi="Times New Roman" w:cs="Times New Roman"/>
              </w:rPr>
            </w:pPr>
            <w:r w:rsidRPr="004841DD">
              <w:rPr>
                <w:rFonts w:ascii="Times New Roman" w:hAnsi="Times New Roman" w:cs="Times New Roman"/>
              </w:rPr>
              <w:t>Всем едущим туда, в случае их кончины, отныне будет отпущение грехов. Пусть выступят против неверных в бой, который должен дать в изобилии трофеи, те люди, которые привыкли воевать против  своих единоверцев - христиан.</w:t>
            </w:r>
          </w:p>
          <w:p w:rsidR="00EB7DF6" w:rsidRPr="004841DD" w:rsidRDefault="00EB7DF6" w:rsidP="00396E46">
            <w:pPr>
              <w:rPr>
                <w:rFonts w:ascii="Times New Roman" w:hAnsi="Times New Roman" w:cs="Times New Roman"/>
              </w:rPr>
            </w:pPr>
            <w:r w:rsidRPr="004841DD">
              <w:rPr>
                <w:rFonts w:ascii="Times New Roman" w:hAnsi="Times New Roman" w:cs="Times New Roman"/>
              </w:rPr>
              <w:t>Земля та течет молоком и медом. Да станут ныне воинами те, кто раньше являлся грабителем, сражался против братьев и соплеменников. Кто здесь горестен и беден, там станет богат.</w:t>
            </w:r>
          </w:p>
          <w:p w:rsidR="00EB7DF6" w:rsidRPr="004841DD" w:rsidRDefault="00EB7DF6" w:rsidP="00396E46">
            <w:pPr>
              <w:rPr>
                <w:rFonts w:ascii="Times New Roman" w:hAnsi="Times New Roman" w:cs="Times New Roman"/>
              </w:rPr>
            </w:pPr>
          </w:p>
          <w:p w:rsidR="00EB7DF6" w:rsidRDefault="00EB7DF6" w:rsidP="00396E46"/>
        </w:tc>
        <w:tc>
          <w:tcPr>
            <w:tcW w:w="3123" w:type="dxa"/>
          </w:tcPr>
          <w:p w:rsidR="00EB7DF6" w:rsidRPr="004841DD" w:rsidRDefault="00EB7DF6" w:rsidP="00396E46">
            <w:pPr>
              <w:rPr>
                <w:rFonts w:ascii="Times New Roman" w:hAnsi="Times New Roman" w:cs="Times New Roman"/>
                <w:b/>
              </w:rPr>
            </w:pPr>
            <w:r w:rsidRPr="004841DD">
              <w:rPr>
                <w:rFonts w:ascii="Times New Roman" w:hAnsi="Times New Roman" w:cs="Times New Roman"/>
                <w:b/>
              </w:rPr>
              <w:t xml:space="preserve">Выступление папы Урбана II в </w:t>
            </w:r>
            <w:proofErr w:type="spellStart"/>
            <w:r w:rsidRPr="004841DD">
              <w:rPr>
                <w:rFonts w:ascii="Times New Roman" w:hAnsi="Times New Roman" w:cs="Times New Roman"/>
                <w:b/>
              </w:rPr>
              <w:t>Клермоне</w:t>
            </w:r>
            <w:proofErr w:type="spellEnd"/>
            <w:r w:rsidRPr="004841DD">
              <w:rPr>
                <w:rFonts w:ascii="Times New Roman" w:hAnsi="Times New Roman" w:cs="Times New Roman"/>
                <w:b/>
              </w:rPr>
              <w:t>.</w:t>
            </w:r>
          </w:p>
          <w:p w:rsidR="00EB7DF6" w:rsidRPr="004841DD" w:rsidRDefault="00EB7DF6" w:rsidP="00396E46">
            <w:pPr>
              <w:rPr>
                <w:rFonts w:ascii="Times New Roman" w:hAnsi="Times New Roman" w:cs="Times New Roman"/>
              </w:rPr>
            </w:pPr>
            <w:r w:rsidRPr="004841DD">
              <w:rPr>
                <w:rFonts w:ascii="Times New Roman" w:hAnsi="Times New Roman" w:cs="Times New Roman"/>
              </w:rPr>
              <w:t>Всем едущим туда, в случае их кончины, отныне будет отпущение грехов. Пусть выступят против неверных в бой, который должен дать в изобилии трофеи, те люди, которые привыкли воевать против  своих единоверцев - христиан.</w:t>
            </w:r>
          </w:p>
          <w:p w:rsidR="00EB7DF6" w:rsidRPr="004841DD" w:rsidRDefault="00EB7DF6" w:rsidP="00396E46">
            <w:pPr>
              <w:rPr>
                <w:rFonts w:ascii="Times New Roman" w:hAnsi="Times New Roman" w:cs="Times New Roman"/>
              </w:rPr>
            </w:pPr>
            <w:r w:rsidRPr="004841DD">
              <w:rPr>
                <w:rFonts w:ascii="Times New Roman" w:hAnsi="Times New Roman" w:cs="Times New Roman"/>
              </w:rPr>
              <w:t>Земля та течет молоком и медом. Да станут ныне воинами те, кто раньше являлся грабителем, сражался против братьев и соплеменников. Кто здесь горестен и беден, там станет богат.</w:t>
            </w:r>
          </w:p>
          <w:p w:rsidR="00EB7DF6" w:rsidRPr="004841DD" w:rsidRDefault="00EB7DF6" w:rsidP="00396E46">
            <w:pPr>
              <w:rPr>
                <w:rFonts w:ascii="Times New Roman" w:hAnsi="Times New Roman" w:cs="Times New Roman"/>
              </w:rPr>
            </w:pPr>
          </w:p>
          <w:p w:rsidR="00EB7DF6" w:rsidRDefault="00EB7DF6" w:rsidP="00396E46"/>
        </w:tc>
        <w:tc>
          <w:tcPr>
            <w:tcW w:w="3123" w:type="dxa"/>
          </w:tcPr>
          <w:p w:rsidR="00EB7DF6" w:rsidRPr="004841DD" w:rsidRDefault="00EB7DF6" w:rsidP="00396E46">
            <w:pPr>
              <w:rPr>
                <w:rFonts w:ascii="Times New Roman" w:hAnsi="Times New Roman" w:cs="Times New Roman"/>
                <w:b/>
              </w:rPr>
            </w:pPr>
            <w:r w:rsidRPr="004841DD">
              <w:rPr>
                <w:rFonts w:ascii="Times New Roman" w:hAnsi="Times New Roman" w:cs="Times New Roman"/>
                <w:b/>
              </w:rPr>
              <w:t xml:space="preserve">Выступление папы Урбана II в </w:t>
            </w:r>
            <w:proofErr w:type="spellStart"/>
            <w:r w:rsidRPr="004841DD">
              <w:rPr>
                <w:rFonts w:ascii="Times New Roman" w:hAnsi="Times New Roman" w:cs="Times New Roman"/>
                <w:b/>
              </w:rPr>
              <w:t>Клермоне</w:t>
            </w:r>
            <w:proofErr w:type="spellEnd"/>
            <w:r w:rsidRPr="004841DD">
              <w:rPr>
                <w:rFonts w:ascii="Times New Roman" w:hAnsi="Times New Roman" w:cs="Times New Roman"/>
                <w:b/>
              </w:rPr>
              <w:t>.</w:t>
            </w:r>
          </w:p>
          <w:p w:rsidR="00EB7DF6" w:rsidRPr="004841DD" w:rsidRDefault="00EB7DF6" w:rsidP="00396E46">
            <w:pPr>
              <w:rPr>
                <w:rFonts w:ascii="Times New Roman" w:hAnsi="Times New Roman" w:cs="Times New Roman"/>
              </w:rPr>
            </w:pPr>
            <w:r w:rsidRPr="004841DD">
              <w:rPr>
                <w:rFonts w:ascii="Times New Roman" w:hAnsi="Times New Roman" w:cs="Times New Roman"/>
              </w:rPr>
              <w:t>Всем едущим туда, в случае их кончины, отныне будет отпущение грехов. Пусть выступят против неверных в бой, который должен дать в изобилии трофеи, те люди, которые привыкли воевать против  своих единоверцев - христиан.</w:t>
            </w:r>
          </w:p>
          <w:p w:rsidR="00EB7DF6" w:rsidRPr="004841DD" w:rsidRDefault="00EB7DF6" w:rsidP="00396E46">
            <w:pPr>
              <w:rPr>
                <w:rFonts w:ascii="Times New Roman" w:hAnsi="Times New Roman" w:cs="Times New Roman"/>
              </w:rPr>
            </w:pPr>
            <w:r w:rsidRPr="004841DD">
              <w:rPr>
                <w:rFonts w:ascii="Times New Roman" w:hAnsi="Times New Roman" w:cs="Times New Roman"/>
              </w:rPr>
              <w:t>Земля та течет молоком и медом. Да станут ныне воинами те, кто раньше являлся грабителем, сражался против братьев и соплеменников. Кто здесь горестен и беден, там станет богат.</w:t>
            </w:r>
          </w:p>
          <w:p w:rsidR="00EB7DF6" w:rsidRPr="004841DD" w:rsidRDefault="00EB7DF6" w:rsidP="00396E46">
            <w:pPr>
              <w:rPr>
                <w:rFonts w:ascii="Times New Roman" w:hAnsi="Times New Roman" w:cs="Times New Roman"/>
              </w:rPr>
            </w:pPr>
          </w:p>
          <w:p w:rsidR="00EB7DF6" w:rsidRDefault="00EB7DF6" w:rsidP="00396E46"/>
        </w:tc>
        <w:tc>
          <w:tcPr>
            <w:tcW w:w="3123" w:type="dxa"/>
          </w:tcPr>
          <w:p w:rsidR="00EB7DF6" w:rsidRPr="004841DD" w:rsidRDefault="00EB7DF6" w:rsidP="00396E46">
            <w:pPr>
              <w:rPr>
                <w:rFonts w:ascii="Times New Roman" w:hAnsi="Times New Roman" w:cs="Times New Roman"/>
                <w:b/>
              </w:rPr>
            </w:pPr>
            <w:r w:rsidRPr="004841DD">
              <w:rPr>
                <w:rFonts w:ascii="Times New Roman" w:hAnsi="Times New Roman" w:cs="Times New Roman"/>
                <w:b/>
              </w:rPr>
              <w:t xml:space="preserve">Выступление папы Урбана II в </w:t>
            </w:r>
            <w:proofErr w:type="spellStart"/>
            <w:r w:rsidRPr="004841DD">
              <w:rPr>
                <w:rFonts w:ascii="Times New Roman" w:hAnsi="Times New Roman" w:cs="Times New Roman"/>
                <w:b/>
              </w:rPr>
              <w:t>Клермоне</w:t>
            </w:r>
            <w:proofErr w:type="spellEnd"/>
            <w:r w:rsidRPr="004841DD">
              <w:rPr>
                <w:rFonts w:ascii="Times New Roman" w:hAnsi="Times New Roman" w:cs="Times New Roman"/>
                <w:b/>
              </w:rPr>
              <w:t>.</w:t>
            </w:r>
          </w:p>
          <w:p w:rsidR="00EB7DF6" w:rsidRPr="004841DD" w:rsidRDefault="00EB7DF6" w:rsidP="00396E46">
            <w:pPr>
              <w:rPr>
                <w:rFonts w:ascii="Times New Roman" w:hAnsi="Times New Roman" w:cs="Times New Roman"/>
              </w:rPr>
            </w:pPr>
            <w:r w:rsidRPr="004841DD">
              <w:rPr>
                <w:rFonts w:ascii="Times New Roman" w:hAnsi="Times New Roman" w:cs="Times New Roman"/>
              </w:rPr>
              <w:t>Всем едущим туда, в случае их кончины, отныне будет отпущение грехов. Пусть выступят против неверных в бой, который должен дать в изобилии трофеи, те люди, которые привыкли воевать против  своих единоверцев - христиан.</w:t>
            </w:r>
          </w:p>
          <w:p w:rsidR="00EB7DF6" w:rsidRPr="004841DD" w:rsidRDefault="00EB7DF6" w:rsidP="00396E46">
            <w:pPr>
              <w:rPr>
                <w:rFonts w:ascii="Times New Roman" w:hAnsi="Times New Roman" w:cs="Times New Roman"/>
              </w:rPr>
            </w:pPr>
            <w:r w:rsidRPr="004841DD">
              <w:rPr>
                <w:rFonts w:ascii="Times New Roman" w:hAnsi="Times New Roman" w:cs="Times New Roman"/>
              </w:rPr>
              <w:t>Земля та течет молоком и медом. Да станут ныне воинами те, кто раньше являлся грабителем, сражался против братьев и соплеменников. Кто здесь горестен и беден, там станет богат.</w:t>
            </w:r>
          </w:p>
          <w:p w:rsidR="00EB7DF6" w:rsidRPr="004841DD" w:rsidRDefault="00EB7DF6" w:rsidP="00396E46">
            <w:pPr>
              <w:rPr>
                <w:rFonts w:ascii="Times New Roman" w:hAnsi="Times New Roman" w:cs="Times New Roman"/>
              </w:rPr>
            </w:pPr>
          </w:p>
          <w:p w:rsidR="00EB7DF6" w:rsidRDefault="00EB7DF6" w:rsidP="00396E46"/>
        </w:tc>
      </w:tr>
    </w:tbl>
    <w:p w:rsidR="00161BDE" w:rsidRPr="00396E46" w:rsidRDefault="00396E46" w:rsidP="00396E46">
      <w:pPr>
        <w:jc w:val="right"/>
        <w:rPr>
          <w:rFonts w:ascii="Times New Roman" w:hAnsi="Times New Roman" w:cs="Times New Roman"/>
        </w:rPr>
      </w:pPr>
      <w:r w:rsidRPr="00396E46">
        <w:rPr>
          <w:rFonts w:ascii="Times New Roman" w:hAnsi="Times New Roman" w:cs="Times New Roman"/>
        </w:rPr>
        <w:t>Приложение № 2</w:t>
      </w:r>
    </w:p>
    <w:sectPr w:rsidR="00161BDE" w:rsidRPr="00396E46" w:rsidSect="004841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7DF6"/>
    <w:rsid w:val="00161BDE"/>
    <w:rsid w:val="00396E46"/>
    <w:rsid w:val="008A64AB"/>
    <w:rsid w:val="00EB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DF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cp:lastPrinted>2012-11-08T16:11:00Z</cp:lastPrinted>
  <dcterms:created xsi:type="dcterms:W3CDTF">2012-11-08T15:42:00Z</dcterms:created>
  <dcterms:modified xsi:type="dcterms:W3CDTF">2012-11-08T16:11:00Z</dcterms:modified>
</cp:coreProperties>
</file>