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Грибенюк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Юлия Викторовна № 227-506-089</w:t>
      </w:r>
    </w:p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технологии на уроках географии.</w:t>
      </w:r>
    </w:p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A8227C" w:rsidRDefault="00A8227C" w:rsidP="00A822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BAC" w:rsidRPr="009443E2" w:rsidRDefault="00710CB8" w:rsidP="00710C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E2">
        <w:rPr>
          <w:rFonts w:ascii="Times New Roman" w:hAnsi="Times New Roman" w:cs="Times New Roman"/>
          <w:b/>
          <w:sz w:val="24"/>
          <w:szCs w:val="24"/>
        </w:rPr>
        <w:t>План характеристики ЭГП и природных условий района.</w:t>
      </w:r>
    </w:p>
    <w:p w:rsidR="009443E2" w:rsidRPr="009443E2" w:rsidRDefault="009443E2" w:rsidP="00710C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CB8" w:rsidRPr="009443E2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3E2">
        <w:rPr>
          <w:rFonts w:ascii="Times New Roman" w:hAnsi="Times New Roman" w:cs="Times New Roman"/>
          <w:sz w:val="24"/>
          <w:szCs w:val="24"/>
        </w:rPr>
        <w:t>1. Состав района (республики, области, округа).</w:t>
      </w:r>
    </w:p>
    <w:p w:rsidR="00710CB8" w:rsidRPr="009443E2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3E2">
        <w:rPr>
          <w:rFonts w:ascii="Times New Roman" w:hAnsi="Times New Roman" w:cs="Times New Roman"/>
          <w:sz w:val="24"/>
          <w:szCs w:val="24"/>
        </w:rPr>
        <w:t>2. Географическое положение (отношение к соседним районам, пограничным государствам</w:t>
      </w:r>
      <w:r w:rsidR="009443E2" w:rsidRPr="009443E2">
        <w:rPr>
          <w:rFonts w:ascii="Times New Roman" w:hAnsi="Times New Roman" w:cs="Times New Roman"/>
          <w:sz w:val="24"/>
          <w:szCs w:val="24"/>
        </w:rPr>
        <w:t>, выход к морям</w:t>
      </w:r>
      <w:r w:rsidRPr="009443E2">
        <w:rPr>
          <w:rFonts w:ascii="Times New Roman" w:hAnsi="Times New Roman" w:cs="Times New Roman"/>
          <w:sz w:val="24"/>
          <w:szCs w:val="24"/>
        </w:rPr>
        <w:t>).</w:t>
      </w:r>
    </w:p>
    <w:p w:rsidR="00710CB8" w:rsidRPr="009443E2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3E2">
        <w:rPr>
          <w:rFonts w:ascii="Times New Roman" w:hAnsi="Times New Roman" w:cs="Times New Roman"/>
          <w:sz w:val="24"/>
          <w:szCs w:val="24"/>
        </w:rPr>
        <w:t>3. Транспортно- географическое положение (положение на транспортных путях, виды путей).</w:t>
      </w:r>
    </w:p>
    <w:p w:rsidR="009443E2" w:rsidRP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3E2" w:rsidRP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3E2">
        <w:rPr>
          <w:rFonts w:ascii="Times New Roman" w:hAnsi="Times New Roman" w:cs="Times New Roman"/>
          <w:sz w:val="24"/>
          <w:szCs w:val="24"/>
        </w:rPr>
        <w:t>Вывод об удобстве расположения района.</w:t>
      </w:r>
    </w:p>
    <w:p w:rsidR="009443E2" w:rsidRP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3E2">
        <w:rPr>
          <w:rFonts w:ascii="Times New Roman" w:hAnsi="Times New Roman" w:cs="Times New Roman"/>
          <w:sz w:val="24"/>
          <w:szCs w:val="24"/>
        </w:rPr>
        <w:t>Особенности ЭГП</w:t>
      </w:r>
      <w:proofErr w:type="gramStart"/>
      <w:r w:rsidRPr="009443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43E2" w:rsidRP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0CB8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Природные условия района:</w:t>
      </w:r>
    </w:p>
    <w:p w:rsidR="00710CB8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рельеф (горный, равнинный, низменности, возвышенности, горы, их расположение)</w:t>
      </w:r>
    </w:p>
    <w:p w:rsidR="00710CB8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климат (климатический пояс, климатическая область, количество осадков в разных частях района, средние температуры июля, января)</w:t>
      </w:r>
    </w:p>
    <w:p w:rsidR="00710CB8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природные зоны (их смена с севера на юг)</w:t>
      </w:r>
    </w:p>
    <w:p w:rsid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о благоприятности природных условий.</w:t>
      </w:r>
    </w:p>
    <w:p w:rsid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5. Природные ресурсы района: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4C2A6A">
        <w:rPr>
          <w:rFonts w:ascii="Times New Roman" w:hAnsi="Times New Roman" w:cs="Times New Roman"/>
          <w:sz w:val="24"/>
          <w:szCs w:val="24"/>
        </w:rPr>
        <w:t>минерально</w:t>
      </w:r>
      <w:proofErr w:type="spellEnd"/>
      <w:r w:rsidRPr="004C2A6A">
        <w:rPr>
          <w:rFonts w:ascii="Times New Roman" w:hAnsi="Times New Roman" w:cs="Times New Roman"/>
          <w:sz w:val="24"/>
          <w:szCs w:val="24"/>
        </w:rPr>
        <w:t>- сырьевые</w:t>
      </w:r>
      <w:proofErr w:type="gramEnd"/>
      <w:r w:rsidRPr="004C2A6A">
        <w:rPr>
          <w:rFonts w:ascii="Times New Roman" w:hAnsi="Times New Roman" w:cs="Times New Roman"/>
          <w:sz w:val="24"/>
          <w:szCs w:val="24"/>
        </w:rPr>
        <w:t xml:space="preserve"> (полезные ископаемые)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Б) топливные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В) земельные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Г) водные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Д) лесные</w:t>
      </w:r>
    </w:p>
    <w:p w:rsidR="00710CB8" w:rsidRPr="004C2A6A" w:rsidRDefault="00710CB8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 xml:space="preserve">Е) </w:t>
      </w:r>
      <w:r w:rsidR="009443E2" w:rsidRPr="004C2A6A">
        <w:rPr>
          <w:rFonts w:ascii="Times New Roman" w:hAnsi="Times New Roman" w:cs="Times New Roman"/>
          <w:sz w:val="24"/>
          <w:szCs w:val="24"/>
        </w:rPr>
        <w:t>биологические (рыба, моллюски, животные)</w:t>
      </w:r>
    </w:p>
    <w:p w:rsidR="009443E2" w:rsidRPr="004C2A6A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Ж) агроклиматические (для ведения сельского хозяйства)</w:t>
      </w:r>
    </w:p>
    <w:p w:rsidR="009443E2" w:rsidRPr="004C2A6A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3E2" w:rsidRPr="004C2A6A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2A6A">
        <w:rPr>
          <w:rFonts w:ascii="Times New Roman" w:hAnsi="Times New Roman" w:cs="Times New Roman"/>
          <w:sz w:val="24"/>
          <w:szCs w:val="24"/>
        </w:rPr>
        <w:t>Вывод об обеспеченности природными ресурсами.</w:t>
      </w:r>
    </w:p>
    <w:p w:rsidR="00710CB8" w:rsidRPr="009443E2" w:rsidRDefault="00710CB8" w:rsidP="00710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43E2" w:rsidRPr="009443E2" w:rsidRDefault="009443E2" w:rsidP="00710C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3E2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43E2" w:rsidRPr="00710CB8" w:rsidRDefault="009443E2" w:rsidP="00710CB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43E2" w:rsidRPr="00710CB8" w:rsidSect="00A8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CB8"/>
    <w:rsid w:val="001338D5"/>
    <w:rsid w:val="004C2A6A"/>
    <w:rsid w:val="00710CB8"/>
    <w:rsid w:val="008D3BAC"/>
    <w:rsid w:val="009443E2"/>
    <w:rsid w:val="00A82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C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2011-02-08T12:55:00Z</cp:lastPrinted>
  <dcterms:created xsi:type="dcterms:W3CDTF">2011-02-08T12:33:00Z</dcterms:created>
  <dcterms:modified xsi:type="dcterms:W3CDTF">2013-01-16T10:22:00Z</dcterms:modified>
</cp:coreProperties>
</file>