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9A4" w:rsidRPr="00E41A8F" w:rsidRDefault="00BB49A4" w:rsidP="00BB49A4">
      <w:p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Инструктивная карта</w:t>
      </w:r>
      <w:r w:rsidRPr="00E41A8F">
        <w:rPr>
          <w:rFonts w:ascii="Times New Roman" w:hAnsi="Times New Roman"/>
          <w:b/>
          <w:sz w:val="24"/>
          <w:szCs w:val="24"/>
        </w:rPr>
        <w:t>:</w:t>
      </w:r>
    </w:p>
    <w:p w:rsidR="00BB49A4" w:rsidRPr="00E41A8F" w:rsidRDefault="00BB49A4" w:rsidP="00BB49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41A8F">
        <w:rPr>
          <w:rFonts w:ascii="Times New Roman" w:hAnsi="Times New Roman"/>
          <w:sz w:val="24"/>
          <w:szCs w:val="24"/>
        </w:rPr>
        <w:t>Вытащите пинцетом  дождевого червя из банки с почвой и поместите его в кювету или миску с почвой.  Понаблюдайте,  как червь зарывается передним концом вперед, сокращая кольцевую и продольную мускулатуру. Зарисуйте.</w:t>
      </w:r>
    </w:p>
    <w:p w:rsidR="00BB49A4" w:rsidRPr="00E41A8F" w:rsidRDefault="00BB49A4" w:rsidP="00BB49A4">
      <w:pPr>
        <w:pStyle w:val="a3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BB49A4" w:rsidRPr="00E41A8F" w:rsidRDefault="00BB49A4" w:rsidP="00BB49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41A8F">
        <w:rPr>
          <w:rFonts w:ascii="Times New Roman" w:hAnsi="Times New Roman"/>
          <w:sz w:val="24"/>
          <w:szCs w:val="24"/>
        </w:rPr>
        <w:t>Положите дождевого червя на стекло и рассмотрите его сверху и снизу. Обратите внимание на вздутый головной конец со ртом на нижней стороне тела и на задний уплощенный конец тела с анальным отверстием на последнем членике. Через ручную лупу рассмотрите парные щетинки на каждом сегменте тела на боковых и брюшных валиках (4 пары щетинок на каждом сегменте: 2 – по бокам, 2- снизу). Зарисуйте. Рассмотрите окраску спинной и брюшной сторон тела. Определите  стадию развития червя: неполовозрелый червь без вздутого пояска в передней трети тела, а половозрелый – с пояском. На нижней стороне тела найдите парные половые отверстия на бугорках: женские на 14-м сегменте, мужские – на 15-м. Запишите.</w:t>
      </w:r>
    </w:p>
    <w:p w:rsidR="00BB49A4" w:rsidRPr="00E41A8F" w:rsidRDefault="00BB49A4" w:rsidP="00BB49A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BB49A4" w:rsidRPr="00E41A8F" w:rsidRDefault="00BB49A4" w:rsidP="00BB49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41A8F">
        <w:rPr>
          <w:rFonts w:ascii="Times New Roman" w:hAnsi="Times New Roman"/>
          <w:sz w:val="24"/>
          <w:szCs w:val="24"/>
        </w:rPr>
        <w:t>Положите дождевого червя на лист бумаги. При его движении можно расслышать шуршание. Предположите, чем вызвано это шуршание?</w:t>
      </w:r>
    </w:p>
    <w:p w:rsidR="00BB49A4" w:rsidRPr="00E41A8F" w:rsidRDefault="00BB49A4" w:rsidP="00BB49A4">
      <w:pPr>
        <w:pStyle w:val="a3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BB49A4" w:rsidRPr="00E41A8F" w:rsidRDefault="00BB49A4" w:rsidP="00BB49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41A8F">
        <w:rPr>
          <w:rFonts w:ascii="Times New Roman" w:hAnsi="Times New Roman"/>
          <w:sz w:val="24"/>
          <w:szCs w:val="24"/>
        </w:rPr>
        <w:t xml:space="preserve">Поместите перед дождевым червем </w:t>
      </w:r>
      <w:proofErr w:type="spellStart"/>
      <w:r w:rsidRPr="00E41A8F">
        <w:rPr>
          <w:rFonts w:ascii="Times New Roman" w:hAnsi="Times New Roman"/>
          <w:sz w:val="24"/>
          <w:szCs w:val="24"/>
        </w:rPr>
        <w:t>свежеотрезанный</w:t>
      </w:r>
      <w:proofErr w:type="spellEnd"/>
      <w:r w:rsidRPr="00E41A8F">
        <w:rPr>
          <w:rFonts w:ascii="Times New Roman" w:hAnsi="Times New Roman"/>
          <w:sz w:val="24"/>
          <w:szCs w:val="24"/>
        </w:rPr>
        <w:t xml:space="preserve"> кусочек лука. Понаблюдайте за рефлексом  -  резкими изгибами тела червя, который остро реагирует  на химическое  воздействие.</w:t>
      </w:r>
    </w:p>
    <w:p w:rsidR="00BB49A4" w:rsidRPr="00E41A8F" w:rsidRDefault="00BB49A4" w:rsidP="00BB49A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BB49A4" w:rsidRPr="00E41A8F" w:rsidRDefault="00BB49A4" w:rsidP="00BB49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41A8F">
        <w:rPr>
          <w:rFonts w:ascii="Times New Roman" w:hAnsi="Times New Roman"/>
          <w:sz w:val="24"/>
          <w:szCs w:val="24"/>
        </w:rPr>
        <w:t xml:space="preserve"> Выпустите  червя в банку  с почвой. Регулярно в течение месяца увлажняйте почву, кормите червей растительными остатками. </w:t>
      </w:r>
    </w:p>
    <w:p w:rsidR="00A70F22" w:rsidRDefault="00A70F22"/>
    <w:sectPr w:rsidR="00A70F22" w:rsidSect="00A70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52DFE"/>
    <w:multiLevelType w:val="hybridMultilevel"/>
    <w:tmpl w:val="D0447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9A4"/>
    <w:rsid w:val="00A70F22"/>
    <w:rsid w:val="00BB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9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4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2009-01-15T10:33:00Z</dcterms:created>
  <dcterms:modified xsi:type="dcterms:W3CDTF">2009-01-15T10:33:00Z</dcterms:modified>
</cp:coreProperties>
</file>