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9A" w:rsidRDefault="00ED099A" w:rsidP="00ED099A">
      <w:pPr>
        <w:pStyle w:val="a5"/>
        <w:spacing w:before="0" w:beforeAutospacing="0" w:after="0" w:afterAutospacing="0"/>
        <w:jc w:val="both"/>
      </w:pPr>
      <w:proofErr w:type="spellStart"/>
      <w:r>
        <w:t>Подкуйко</w:t>
      </w:r>
      <w:proofErr w:type="spellEnd"/>
      <w:r>
        <w:t xml:space="preserve"> Наталья Евгеньевна   239-621-633</w:t>
      </w:r>
    </w:p>
    <w:p w:rsidR="00ED099A" w:rsidRDefault="00ED099A" w:rsidP="00ED099A">
      <w:pPr>
        <w:pStyle w:val="a5"/>
        <w:spacing w:before="0" w:beforeAutospacing="0" w:after="0" w:afterAutospacing="0"/>
        <w:jc w:val="both"/>
      </w:pPr>
      <w:proofErr w:type="spellStart"/>
      <w:r>
        <w:t>Прохоренко</w:t>
      </w:r>
      <w:proofErr w:type="spellEnd"/>
      <w:r>
        <w:t xml:space="preserve"> Елена Борисовна   238-986-516</w:t>
      </w:r>
    </w:p>
    <w:p w:rsidR="00ED099A" w:rsidRDefault="00ED099A" w:rsidP="00ED099A">
      <w:pPr>
        <w:pStyle w:val="a5"/>
        <w:spacing w:before="0" w:beforeAutospacing="0" w:after="0" w:afterAutospacing="0"/>
        <w:jc w:val="both"/>
      </w:pPr>
    </w:p>
    <w:p w:rsidR="00ED099A" w:rsidRDefault="00ED099A" w:rsidP="00ED099A">
      <w:pPr>
        <w:pStyle w:val="a5"/>
        <w:spacing w:before="0" w:beforeAutospacing="0" w:after="0" w:afterAutospacing="0"/>
        <w:jc w:val="both"/>
      </w:pPr>
      <w:r>
        <w:t>Приложение 1.</w:t>
      </w:r>
    </w:p>
    <w:p w:rsidR="00ED099A" w:rsidRDefault="00ED099A" w:rsidP="00ED099A">
      <w:pPr>
        <w:ind w:left="-1418"/>
        <w:jc w:val="both"/>
      </w:pPr>
    </w:p>
    <w:p w:rsidR="00ED099A" w:rsidRDefault="00ED099A" w:rsidP="00ED099A">
      <w:pPr>
        <w:ind w:left="-1418"/>
        <w:jc w:val="both"/>
      </w:pPr>
    </w:p>
    <w:p w:rsidR="009639AF" w:rsidRDefault="009639AF" w:rsidP="009639AF">
      <w:pPr>
        <w:ind w:left="-1418"/>
      </w:pPr>
      <w:r w:rsidRPr="009639AF">
        <w:rPr>
          <w:noProof/>
          <w:lang w:eastAsia="ru-RU"/>
        </w:rPr>
        <w:drawing>
          <wp:inline distT="0" distB="0" distL="0" distR="0">
            <wp:extent cx="7162800" cy="3571875"/>
            <wp:effectExtent l="19050" t="0" r="1905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9639AF" w:rsidSect="001D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9AF"/>
    <w:rsid w:val="001D56D9"/>
    <w:rsid w:val="009639AF"/>
    <w:rsid w:val="00ED0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AF"/>
    <w:rPr>
      <w:rFonts w:ascii="Tahoma" w:hAnsi="Tahoma" w:cs="Tahoma"/>
      <w:sz w:val="16"/>
      <w:szCs w:val="16"/>
    </w:rPr>
  </w:style>
  <w:style w:type="paragraph" w:styleId="a5">
    <w:name w:val="Normal (Web)"/>
    <w:basedOn w:val="a"/>
    <w:semiHidden/>
    <w:unhideWhenUsed/>
    <w:rsid w:val="00ED0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76;&#1080;&#1072;&#1075;&#1088;&#1072;&#1084;&#1084;&#1072;%2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dLbls>
            <c:showVal val="1"/>
          </c:dLbls>
          <c:cat>
            <c:strRef>
              <c:f>Лист1!$A$1:$A$13</c:f>
              <c:strCache>
                <c:ptCount val="13"/>
                <c:pt idx="0">
                  <c:v>выделять главное и второстепенное </c:v>
                </c:pt>
                <c:pt idx="1">
                  <c:v>давать определение понятиям </c:v>
                </c:pt>
                <c:pt idx="2">
                  <c:v>классифицировать </c:v>
                </c:pt>
                <c:pt idx="3">
                  <c:v>сравнивать </c:v>
                </c:pt>
                <c:pt idx="4">
                  <c:v>определять закономерности </c:v>
                </c:pt>
                <c:pt idx="5">
                  <c:v>наблюдать </c:v>
                </c:pt>
                <c:pt idx="6">
                  <c:v>высказывать суждение </c:v>
                </c:pt>
                <c:pt idx="7">
                  <c:v>задавать вопросы по прочитанному тексту </c:v>
                </c:pt>
                <c:pt idx="8">
                  <c:v>умение пользоваться словарями </c:v>
                </c:pt>
                <c:pt idx="9">
                  <c:v>умение письменно ответить на поставленный вопрос </c:v>
                </c:pt>
                <c:pt idx="10">
                  <c:v>умение выдвигать гипотезу</c:v>
                </c:pt>
                <c:pt idx="11">
                  <c:v>умение сформулировать цель</c:v>
                </c:pt>
                <c:pt idx="12">
                  <c:v>умение адекватно определить успехи и недочеты</c:v>
                </c:pt>
              </c:strCache>
            </c:strRef>
          </c:cat>
          <c:val>
            <c:numRef>
              <c:f>Лист1!$B$1:$B$13</c:f>
              <c:numCache>
                <c:formatCode>0%</c:formatCode>
                <c:ptCount val="13"/>
                <c:pt idx="0">
                  <c:v>0.9</c:v>
                </c:pt>
                <c:pt idx="1">
                  <c:v>0.87000000000000322</c:v>
                </c:pt>
                <c:pt idx="2">
                  <c:v>0.880000000000001</c:v>
                </c:pt>
                <c:pt idx="3">
                  <c:v>0.93</c:v>
                </c:pt>
                <c:pt idx="4">
                  <c:v>0.89000000000000112</c:v>
                </c:pt>
                <c:pt idx="5">
                  <c:v>0.89000000000000112</c:v>
                </c:pt>
                <c:pt idx="6">
                  <c:v>0.83000000000000063</c:v>
                </c:pt>
                <c:pt idx="7">
                  <c:v>0.85000000000000064</c:v>
                </c:pt>
                <c:pt idx="8">
                  <c:v>0.79</c:v>
                </c:pt>
                <c:pt idx="9">
                  <c:v>0.75000000000000333</c:v>
                </c:pt>
                <c:pt idx="10">
                  <c:v>0.78</c:v>
                </c:pt>
                <c:pt idx="11">
                  <c:v>0.75000000000000333</c:v>
                </c:pt>
                <c:pt idx="12">
                  <c:v>0.79</c:v>
                </c:pt>
              </c:numCache>
            </c:numRef>
          </c:val>
        </c:ser>
        <c:gapWidth val="100"/>
        <c:axId val="94114176"/>
        <c:axId val="81373440"/>
      </c:barChart>
      <c:valAx>
        <c:axId val="81373440"/>
        <c:scaling>
          <c:orientation val="minMax"/>
        </c:scaling>
        <c:axPos val="b"/>
        <c:majorGridlines/>
        <c:numFmt formatCode="0%" sourceLinked="1"/>
        <c:tickLblPos val="nextTo"/>
        <c:crossAx val="94114176"/>
        <c:crosses val="autoZero"/>
        <c:crossBetween val="between"/>
      </c:valAx>
      <c:catAx>
        <c:axId val="94114176"/>
        <c:scaling>
          <c:orientation val="minMax"/>
        </c:scaling>
        <c:axPos val="l"/>
        <c:tickLblPos val="nextTo"/>
        <c:crossAx val="81373440"/>
        <c:crosses val="autoZero"/>
        <c:auto val="1"/>
        <c:lblAlgn val="ctr"/>
        <c:lblOffset val="100"/>
      </c:cat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75757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87</Characters>
  <Application>Microsoft Office Word</Application>
  <DocSecurity>0</DocSecurity>
  <Lines>1</Lines>
  <Paragraphs>1</Paragraphs>
  <ScaleCrop>false</ScaleCrop>
  <Company>home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cp:lastPrinted>2011-12-06T18:19:00Z</cp:lastPrinted>
  <dcterms:created xsi:type="dcterms:W3CDTF">2011-12-04T10:16:00Z</dcterms:created>
  <dcterms:modified xsi:type="dcterms:W3CDTF">2011-12-06T18:19:00Z</dcterms:modified>
</cp:coreProperties>
</file>