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59CD" w:rsidRDefault="00174DCF" w:rsidP="00174D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F59CD">
        <w:rPr>
          <w:rFonts w:ascii="Times New Roman" w:hAnsi="Times New Roman" w:cs="Times New Roman"/>
          <w:b/>
          <w:sz w:val="40"/>
          <w:szCs w:val="40"/>
        </w:rPr>
        <w:t>Примерная схема оценки уровней состояния связной речи</w:t>
      </w:r>
    </w:p>
    <w:p w:rsidR="00174DCF" w:rsidRPr="006F59CD" w:rsidRDefault="00174DCF" w:rsidP="00174DC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2376"/>
        <w:gridCol w:w="7195"/>
      </w:tblGrid>
      <w:tr w:rsidR="00174DCF" w:rsidRPr="00970A4B" w:rsidTr="00174DCF">
        <w:tc>
          <w:tcPr>
            <w:tcW w:w="2376" w:type="dxa"/>
          </w:tcPr>
          <w:p w:rsidR="00174DCF" w:rsidRPr="00970A4B" w:rsidRDefault="00174DCF" w:rsidP="00174D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0A4B">
              <w:rPr>
                <w:rFonts w:ascii="Times New Roman" w:hAnsi="Times New Roman" w:cs="Times New Roman"/>
                <w:b/>
                <w:sz w:val="32"/>
                <w:szCs w:val="32"/>
              </w:rPr>
              <w:t>Уровень выполнения задания</w:t>
            </w:r>
          </w:p>
          <w:p w:rsidR="00970A4B" w:rsidRPr="00970A4B" w:rsidRDefault="00970A4B" w:rsidP="00174D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195" w:type="dxa"/>
          </w:tcPr>
          <w:p w:rsidR="00174DCF" w:rsidRPr="00970A4B" w:rsidRDefault="00174DCF" w:rsidP="00174D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74DCF" w:rsidRPr="00970A4B" w:rsidRDefault="00970A4B" w:rsidP="00174D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0A4B">
              <w:rPr>
                <w:rFonts w:ascii="Times New Roman" w:hAnsi="Times New Roman" w:cs="Times New Roman"/>
                <w:b/>
                <w:sz w:val="36"/>
                <w:szCs w:val="36"/>
              </w:rPr>
              <w:t>Критерии оценки</w:t>
            </w:r>
            <w:r w:rsidR="00174DCF" w:rsidRPr="00970A4B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</w:tr>
      <w:tr w:rsidR="00174DCF" w:rsidRPr="00970A4B" w:rsidTr="00174DCF">
        <w:tc>
          <w:tcPr>
            <w:tcW w:w="2376" w:type="dxa"/>
          </w:tcPr>
          <w:p w:rsidR="002D1CD8" w:rsidRPr="006F59CD" w:rsidRDefault="002D1CD8" w:rsidP="00174D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2D1CD8" w:rsidRPr="006F59CD" w:rsidRDefault="002D1CD8" w:rsidP="00174D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  <w:p w:rsidR="00174DCF" w:rsidRPr="006F59CD" w:rsidRDefault="00174DCF" w:rsidP="00174D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6F59C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Высокий</w:t>
            </w:r>
          </w:p>
          <w:p w:rsidR="00174DCF" w:rsidRPr="006F59CD" w:rsidRDefault="00970A4B" w:rsidP="00174D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F59C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у</w:t>
            </w:r>
            <w:r w:rsidR="00174DCF" w:rsidRPr="006F59CD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ровень</w:t>
            </w:r>
          </w:p>
        </w:tc>
        <w:tc>
          <w:tcPr>
            <w:tcW w:w="7195" w:type="dxa"/>
          </w:tcPr>
          <w:p w:rsidR="00174DCF" w:rsidRPr="006F59CD" w:rsidRDefault="00174DCF" w:rsidP="00174D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 xml:space="preserve">Рассказ (пересказ) составлен самостоятельно, полностью передает содержание текста, соблюдаются связность </w:t>
            </w:r>
            <w:r w:rsidR="002D1CD8" w:rsidRPr="006F59CD">
              <w:rPr>
                <w:rFonts w:ascii="Times New Roman" w:hAnsi="Times New Roman" w:cs="Times New Roman"/>
                <w:sz w:val="32"/>
                <w:szCs w:val="32"/>
              </w:rPr>
              <w:t xml:space="preserve"> и последовательность изложения. </w:t>
            </w:r>
          </w:p>
          <w:p w:rsidR="002D1CD8" w:rsidRPr="006F59CD" w:rsidRDefault="002D1CD8" w:rsidP="00174D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>Употребляются разнообразные языковые средства, в основном соблюдаются грамматические нормы родного языка.</w:t>
            </w:r>
          </w:p>
          <w:p w:rsidR="002D1CD8" w:rsidRPr="006F59CD" w:rsidRDefault="002D1CD8" w:rsidP="00174D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>Речь плавная, паузы единичные.</w:t>
            </w:r>
          </w:p>
          <w:p w:rsidR="00970A4B" w:rsidRPr="006F59CD" w:rsidRDefault="00970A4B" w:rsidP="00174DC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174DCF" w:rsidRPr="00970A4B" w:rsidTr="00174DCF">
        <w:tc>
          <w:tcPr>
            <w:tcW w:w="2376" w:type="dxa"/>
          </w:tcPr>
          <w:p w:rsidR="00190735" w:rsidRPr="006F59CD" w:rsidRDefault="00190735" w:rsidP="00174DC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</w:pPr>
          </w:p>
          <w:p w:rsidR="00190735" w:rsidRPr="006F59CD" w:rsidRDefault="00190735" w:rsidP="00174DC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</w:pPr>
          </w:p>
          <w:p w:rsidR="00174DCF" w:rsidRPr="006F59CD" w:rsidRDefault="00174DCF" w:rsidP="00174DCF">
            <w:pPr>
              <w:jc w:val="center"/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</w:pPr>
            <w:r w:rsidRPr="006F59CD"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Средний</w:t>
            </w:r>
          </w:p>
          <w:p w:rsidR="00174DCF" w:rsidRPr="006F59CD" w:rsidRDefault="00970A4B" w:rsidP="00174D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F59CD"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у</w:t>
            </w:r>
            <w:r w:rsidR="00174DCF" w:rsidRPr="006F59CD">
              <w:rPr>
                <w:rFonts w:ascii="Times New Roman" w:hAnsi="Times New Roman" w:cs="Times New Roman"/>
                <w:b/>
                <w:color w:val="548DD4" w:themeColor="text2" w:themeTint="99"/>
                <w:sz w:val="36"/>
                <w:szCs w:val="36"/>
              </w:rPr>
              <w:t>ровень</w:t>
            </w:r>
          </w:p>
        </w:tc>
        <w:tc>
          <w:tcPr>
            <w:tcW w:w="7195" w:type="dxa"/>
          </w:tcPr>
          <w:p w:rsidR="00190735" w:rsidRPr="006F59CD" w:rsidRDefault="002D1CD8" w:rsidP="002D1C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 xml:space="preserve">Рассказ (пересказ) составлен с помощью (побуждения, стимулирующих и наводящих вопросов). Отмечаются отдельные нарушения связного воспроизведения </w:t>
            </w:r>
            <w:r w:rsidR="00190735" w:rsidRPr="006F59CD">
              <w:rPr>
                <w:rFonts w:ascii="Times New Roman" w:hAnsi="Times New Roman" w:cs="Times New Roman"/>
                <w:sz w:val="32"/>
                <w:szCs w:val="32"/>
              </w:rPr>
              <w:t>текста, единичные смысловые несоответствия.</w:t>
            </w:r>
          </w:p>
          <w:p w:rsidR="00174DCF" w:rsidRPr="006F59CD" w:rsidRDefault="00190735" w:rsidP="002D1C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 xml:space="preserve"> Отсутствие художественно – стилистических элементов; единичные нарушения структуры предложений.</w:t>
            </w:r>
          </w:p>
          <w:p w:rsidR="00190735" w:rsidRPr="006F59CD" w:rsidRDefault="00190735" w:rsidP="002D1C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>Большое количество пауз.</w:t>
            </w:r>
          </w:p>
          <w:p w:rsidR="00970A4B" w:rsidRPr="006F59CD" w:rsidRDefault="00970A4B" w:rsidP="002D1CD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74DCF" w:rsidRPr="00970A4B" w:rsidTr="00174DCF">
        <w:tc>
          <w:tcPr>
            <w:tcW w:w="2376" w:type="dxa"/>
          </w:tcPr>
          <w:p w:rsidR="00970A4B" w:rsidRPr="006F59CD" w:rsidRDefault="00970A4B" w:rsidP="00174DCF">
            <w:pPr>
              <w:jc w:val="center"/>
              <w:rPr>
                <w:rFonts w:ascii="Times New Roman" w:hAnsi="Times New Roman" w:cs="Times New Roman"/>
                <w:b/>
                <w:color w:val="0B7F27"/>
                <w:sz w:val="36"/>
                <w:szCs w:val="36"/>
              </w:rPr>
            </w:pPr>
          </w:p>
          <w:p w:rsidR="00970A4B" w:rsidRPr="006F59CD" w:rsidRDefault="00970A4B" w:rsidP="00174DCF">
            <w:pPr>
              <w:jc w:val="center"/>
              <w:rPr>
                <w:rFonts w:ascii="Times New Roman" w:hAnsi="Times New Roman" w:cs="Times New Roman"/>
                <w:b/>
                <w:color w:val="0B7F27"/>
                <w:sz w:val="36"/>
                <w:szCs w:val="36"/>
              </w:rPr>
            </w:pPr>
          </w:p>
          <w:p w:rsidR="00174DCF" w:rsidRPr="006F59CD" w:rsidRDefault="00174DCF" w:rsidP="00174DCF">
            <w:pPr>
              <w:jc w:val="center"/>
              <w:rPr>
                <w:rFonts w:ascii="Times New Roman" w:hAnsi="Times New Roman" w:cs="Times New Roman"/>
                <w:b/>
                <w:color w:val="0B7F27"/>
                <w:sz w:val="36"/>
                <w:szCs w:val="36"/>
              </w:rPr>
            </w:pPr>
            <w:r w:rsidRPr="006F59CD">
              <w:rPr>
                <w:rFonts w:ascii="Times New Roman" w:hAnsi="Times New Roman" w:cs="Times New Roman"/>
                <w:b/>
                <w:color w:val="0B7F27"/>
                <w:sz w:val="36"/>
                <w:szCs w:val="36"/>
              </w:rPr>
              <w:t xml:space="preserve">Низкий </w:t>
            </w:r>
          </w:p>
          <w:p w:rsidR="00174DCF" w:rsidRPr="006F59CD" w:rsidRDefault="00174DCF" w:rsidP="00174D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F59CD">
              <w:rPr>
                <w:rFonts w:ascii="Times New Roman" w:hAnsi="Times New Roman" w:cs="Times New Roman"/>
                <w:b/>
                <w:color w:val="0B7F27"/>
                <w:sz w:val="36"/>
                <w:szCs w:val="36"/>
              </w:rPr>
              <w:t>уровень</w:t>
            </w:r>
          </w:p>
        </w:tc>
        <w:tc>
          <w:tcPr>
            <w:tcW w:w="7195" w:type="dxa"/>
          </w:tcPr>
          <w:p w:rsidR="00174DCF" w:rsidRPr="006F59CD" w:rsidRDefault="00190735" w:rsidP="00190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>Рассказ (пересказ) составлен по наводящим вопросам. Связность изложения значительно нарушена. Отмечаются пропуски  смысловых частей, ошибки в логическом построении рассказа.</w:t>
            </w:r>
          </w:p>
          <w:p w:rsidR="00190735" w:rsidRPr="006F59CD" w:rsidRDefault="00190735" w:rsidP="001907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F59CD">
              <w:rPr>
                <w:rFonts w:ascii="Times New Roman" w:hAnsi="Times New Roman" w:cs="Times New Roman"/>
                <w:sz w:val="32"/>
                <w:szCs w:val="32"/>
              </w:rPr>
              <w:t>Отмечается бедность и однообразие употребляемых языковых средств, нарушения структуры предложений.</w:t>
            </w:r>
          </w:p>
          <w:p w:rsidR="00970A4B" w:rsidRPr="006F59CD" w:rsidRDefault="00970A4B" w:rsidP="001907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74DCF" w:rsidRDefault="00174DCF" w:rsidP="00174DCF">
      <w:pPr>
        <w:jc w:val="center"/>
        <w:rPr>
          <w:b/>
          <w:sz w:val="32"/>
          <w:szCs w:val="32"/>
        </w:rPr>
      </w:pPr>
    </w:p>
    <w:p w:rsidR="00970A4B" w:rsidRDefault="00970A4B" w:rsidP="00174DCF">
      <w:pPr>
        <w:jc w:val="center"/>
        <w:rPr>
          <w:b/>
          <w:sz w:val="32"/>
          <w:szCs w:val="32"/>
        </w:rPr>
      </w:pPr>
    </w:p>
    <w:p w:rsidR="00970A4B" w:rsidRDefault="00970A4B" w:rsidP="00174DCF">
      <w:pPr>
        <w:jc w:val="center"/>
        <w:rPr>
          <w:b/>
          <w:sz w:val="32"/>
          <w:szCs w:val="32"/>
        </w:rPr>
      </w:pPr>
    </w:p>
    <w:p w:rsidR="00F074E9" w:rsidRDefault="00F074E9" w:rsidP="00174DCF">
      <w:pPr>
        <w:jc w:val="center"/>
        <w:rPr>
          <w:b/>
          <w:sz w:val="32"/>
          <w:szCs w:val="32"/>
        </w:rPr>
      </w:pPr>
    </w:p>
    <w:p w:rsidR="00970A4B" w:rsidRDefault="00F074E9" w:rsidP="00174DC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7" type="#_x0000_t80" style="position:absolute;left:0;text-align:left;margin-left:166.2pt;margin-top:30.1pt;width:114pt;height:157.5pt;z-index:251659264">
            <v:textbox>
              <w:txbxContent>
                <w:p w:rsidR="00161123" w:rsidRPr="00F074E9" w:rsidRDefault="00161123" w:rsidP="00161123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Объем рассказа</w:t>
                  </w:r>
                </w:p>
                <w:p w:rsidR="00161123" w:rsidRPr="00F074E9" w:rsidRDefault="00161123" w:rsidP="00161123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Определяется через подсчет слов и предложений</w:t>
                  </w:r>
                </w:p>
              </w:txbxContent>
            </v:textbox>
          </v:shape>
        </w:pict>
      </w:r>
      <w:r>
        <w:rPr>
          <w:b/>
          <w:noProof/>
          <w:sz w:val="32"/>
          <w:szCs w:val="32"/>
        </w:rPr>
        <w:pict>
          <v:rect id="_x0000_s1036" style="position:absolute;left:0;text-align:left;margin-left:-47.55pt;margin-top:25.6pt;width:135.75pt;height:100.5pt;z-index:251664384">
            <v:textbox>
              <w:txbxContent>
                <w:p w:rsidR="00426E32" w:rsidRPr="00F074E9" w:rsidRDefault="00426E32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Раскрытие</w:t>
                  </w:r>
                  <w:r w:rsidR="00F074E9"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 темы</w:t>
                  </w:r>
                </w:p>
                <w:p w:rsidR="00426E32" w:rsidRPr="00F074E9" w:rsidRDefault="00426E32" w:rsidP="00184615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Анализируется с позиции темы, заданной в названии и содержании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</w:rPr>
        <w:pict>
          <v:rect id="_x0000_s1047" style="position:absolute;left:0;text-align:left;margin-left:355.2pt;margin-top:25.6pt;width:135pt;height:120pt;z-index:251668480">
            <v:textbox>
              <w:txbxContent>
                <w:p w:rsidR="00184615" w:rsidRPr="00F074E9" w:rsidRDefault="00184615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Выразительность</w:t>
                  </w:r>
                </w:p>
                <w:p w:rsidR="00184615" w:rsidRPr="00F074E9" w:rsidRDefault="00184615" w:rsidP="00F074E9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Насколько ребенок образно</w:t>
                  </w:r>
                </w:p>
                <w:p w:rsidR="00184615" w:rsidRPr="00F074E9" w:rsidRDefault="00184615" w:rsidP="00F074E9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И эмоционально передает содержание</w:t>
                  </w:r>
                </w:p>
              </w:txbxContent>
            </v:textbox>
          </v:rect>
        </w:pict>
      </w:r>
    </w:p>
    <w:p w:rsidR="00970A4B" w:rsidRDefault="00970A4B" w:rsidP="00174DCF">
      <w:pPr>
        <w:jc w:val="center"/>
        <w:rPr>
          <w:b/>
          <w:sz w:val="32"/>
          <w:szCs w:val="32"/>
        </w:rPr>
      </w:pPr>
    </w:p>
    <w:p w:rsidR="00970A4B" w:rsidRDefault="00184615" w:rsidP="00174DCF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99" coordsize="21600,21600" o:spt="99" adj="-11796480,,5400" path="al10800,10800@8@8@4@6,10800,10800,10800,10800@9@7l@30@31@17@18@24@25@15@16@32@33xe">
            <v:stroke joinstyle="miter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custom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type>
          <v:shape id="_x0000_s1046" type="#_x0000_t99" style="position:absolute;left:0;text-align:left;margin-left:310.95pt;margin-top:15.45pt;width:96.75pt;height:88.5pt;flip:x;z-index:251667456" adj="-11365401"/>
        </w:pict>
      </w:r>
      <w:r w:rsidR="0086109B">
        <w:rPr>
          <w:b/>
          <w:noProof/>
          <w:sz w:val="32"/>
          <w:szCs w:val="32"/>
        </w:rPr>
        <w:pict>
          <v:shape id="_x0000_s1035" type="#_x0000_t99" style="position:absolute;left:0;text-align:left;margin-left:72.45pt;margin-top:2.65pt;width:1in;height:120pt;z-index:251663360"/>
        </w:pict>
      </w:r>
    </w:p>
    <w:p w:rsidR="00970A4B" w:rsidRDefault="00970A4B" w:rsidP="00174DCF">
      <w:pPr>
        <w:jc w:val="center"/>
        <w:rPr>
          <w:b/>
          <w:sz w:val="32"/>
          <w:szCs w:val="32"/>
        </w:rPr>
      </w:pPr>
    </w:p>
    <w:p w:rsidR="00970A4B" w:rsidRDefault="0086109B" w:rsidP="00161123">
      <w:pPr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30" type="#_x0000_t77" style="position:absolute;margin-left:328.2pt;margin-top:30.75pt;width:171pt;height:125.25pt;z-index:251661312">
            <v:textbox style="mso-next-textbox:#_x0000_s1030">
              <w:txbxContent>
                <w:p w:rsidR="0086109B" w:rsidRPr="00F074E9" w:rsidRDefault="0086109B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Средства</w:t>
                  </w:r>
                  <w:r w:rsid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 </w:t>
                  </w: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 связи</w:t>
                  </w:r>
                </w:p>
                <w:p w:rsidR="0086109B" w:rsidRPr="00F074E9" w:rsidRDefault="0086109B" w:rsidP="00184615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Наличие специальных знаков начал и конца рассказа, соединение предложений</w:t>
                  </w:r>
                </w:p>
                <w:p w:rsidR="0086109B" w:rsidRDefault="0086109B"/>
              </w:txbxContent>
            </v:textbox>
          </v:shape>
        </w:pict>
      </w:r>
    </w:p>
    <w:p w:rsidR="00970A4B" w:rsidRDefault="0086109B" w:rsidP="00174DCF">
      <w:pPr>
        <w:jc w:val="center"/>
        <w:rPr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31" type="#_x0000_t78" style="position:absolute;left:0;text-align:left;margin-left:-55.8pt;margin-top:6.55pt;width:160.5pt;height:101.25pt;z-index:251662336">
            <v:textbox style="mso-next-textbox:#_x0000_s1031">
              <w:txbxContent>
                <w:p w:rsidR="0086109B" w:rsidRPr="00F074E9" w:rsidRDefault="0086109B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Плавность изложения</w:t>
                  </w:r>
                </w:p>
                <w:p w:rsidR="0086109B" w:rsidRPr="00F074E9" w:rsidRDefault="0086109B" w:rsidP="00184615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Делается подсчет пауз, их длительность</w:t>
                  </w:r>
                </w:p>
              </w:txbxContent>
            </v:textbox>
          </v:shape>
        </w:pict>
      </w:r>
      <w:r w:rsidR="008050C8">
        <w:rPr>
          <w:b/>
          <w:noProof/>
          <w:sz w:val="32"/>
          <w:szCs w:val="32"/>
        </w:rPr>
        <w:pict>
          <v:roundrect id="_x0000_s1026" style="position:absolute;left:0;text-align:left;margin-left:104.7pt;margin-top:25.3pt;width:223.5pt;height:74.25pt;z-index:251658240" arcsize="10923f">
            <v:textbox style="mso-next-textbox:#_x0000_s1026">
              <w:txbxContent>
                <w:p w:rsidR="008050C8" w:rsidRPr="00161123" w:rsidRDefault="008050C8" w:rsidP="00161123">
                  <w:pPr>
                    <w:spacing w:after="120"/>
                    <w:jc w:val="center"/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 w:rsidRPr="00161123">
                    <w:rPr>
                      <w:b/>
                      <w:i/>
                      <w:color w:val="FF0000"/>
                      <w:sz w:val="36"/>
                      <w:szCs w:val="36"/>
                    </w:rPr>
                    <w:t>Показатели развития</w:t>
                  </w:r>
                </w:p>
                <w:p w:rsidR="008050C8" w:rsidRPr="00161123" w:rsidRDefault="008050C8" w:rsidP="00161123">
                  <w:pPr>
                    <w:spacing w:after="120"/>
                    <w:jc w:val="center"/>
                    <w:rPr>
                      <w:b/>
                      <w:i/>
                      <w:color w:val="FF0000"/>
                      <w:sz w:val="36"/>
                      <w:szCs w:val="36"/>
                    </w:rPr>
                  </w:pPr>
                  <w:r w:rsidRPr="00161123">
                    <w:rPr>
                      <w:b/>
                      <w:i/>
                      <w:color w:val="FF0000"/>
                      <w:sz w:val="36"/>
                      <w:szCs w:val="36"/>
                    </w:rPr>
                    <w:t>связной речи</w:t>
                  </w:r>
                </w:p>
              </w:txbxContent>
            </v:textbox>
          </v:roundrect>
        </w:pict>
      </w:r>
    </w:p>
    <w:p w:rsidR="00970A4B" w:rsidRPr="00970A4B" w:rsidRDefault="00F074E9" w:rsidP="00174D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rect id="_x0000_s1049" style="position:absolute;left:0;text-align:left;margin-left:360.45pt;margin-top:150.3pt;width:123.75pt;height:113.25pt;z-index:251670528">
            <v:textbox>
              <w:txbxContent>
                <w:p w:rsidR="00184615" w:rsidRPr="00F074E9" w:rsidRDefault="00184615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Смысловая  целостность</w:t>
                  </w:r>
                </w:p>
                <w:p w:rsidR="00184615" w:rsidRPr="00F074E9" w:rsidRDefault="00184615" w:rsidP="00F074E9">
                  <w:pPr>
                    <w:spacing w:after="0"/>
                    <w:jc w:val="both"/>
                    <w:rPr>
                      <w:b/>
                    </w:rPr>
                  </w:pPr>
                  <w:r w:rsidRPr="00F074E9">
                    <w:rPr>
                      <w:b/>
                    </w:rPr>
                    <w:t xml:space="preserve">Наличие  </w:t>
                  </w:r>
                  <w:proofErr w:type="gramStart"/>
                  <w:r w:rsidRPr="00F074E9">
                    <w:rPr>
                      <w:b/>
                    </w:rPr>
                    <w:t>смысловых</w:t>
                  </w:r>
                  <w:proofErr w:type="gramEnd"/>
                  <w:r w:rsidRPr="00F074E9">
                    <w:rPr>
                      <w:b/>
                    </w:rPr>
                    <w:t xml:space="preserve"> </w:t>
                  </w:r>
                </w:p>
                <w:p w:rsidR="00F074E9" w:rsidRDefault="00F074E9" w:rsidP="00F074E9">
                  <w:pPr>
                    <w:spacing w:after="0"/>
                    <w:jc w:val="both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звеньеев</w:t>
                  </w:r>
                  <w:proofErr w:type="spellEnd"/>
                  <w:r>
                    <w:rPr>
                      <w:b/>
                    </w:rPr>
                    <w:t>,</w:t>
                  </w:r>
                </w:p>
                <w:p w:rsidR="00184615" w:rsidRPr="00F074E9" w:rsidRDefault="00F074E9" w:rsidP="00F074E9">
                  <w:pPr>
                    <w:spacing w:after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184615" w:rsidRPr="00F074E9">
                    <w:rPr>
                      <w:b/>
                    </w:rPr>
                    <w:t xml:space="preserve">их </w:t>
                  </w:r>
                  <w:r>
                    <w:rPr>
                      <w:b/>
                    </w:rPr>
                    <w:t>п</w:t>
                  </w:r>
                  <w:r w:rsidR="00184615" w:rsidRPr="00F074E9">
                    <w:rPr>
                      <w:b/>
                    </w:rPr>
                    <w:t>оследовательность</w:t>
                  </w:r>
                </w:p>
              </w:txbxContent>
            </v:textbox>
          </v:rect>
        </w:pict>
      </w:r>
      <w:r>
        <w:rPr>
          <w:b/>
          <w:noProof/>
          <w:sz w:val="32"/>
          <w:szCs w:val="32"/>
        </w:rPr>
        <w:pict>
          <v:rect id="_x0000_s1042" style="position:absolute;left:0;text-align:left;margin-left:-59.55pt;margin-top:145.05pt;width:124.5pt;height:118.5pt;z-index:251666432">
            <v:textbox>
              <w:txbxContent>
                <w:p w:rsidR="00184615" w:rsidRPr="00F074E9" w:rsidRDefault="00184615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proofErr w:type="spellStart"/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Лексико</w:t>
                  </w:r>
                  <w:proofErr w:type="spellEnd"/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 xml:space="preserve"> -</w:t>
                  </w:r>
                </w:p>
                <w:p w:rsidR="00184615" w:rsidRPr="00F074E9" w:rsidRDefault="00184615" w:rsidP="00184615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грамматическое оформление</w:t>
                  </w:r>
                </w:p>
                <w:p w:rsidR="00184615" w:rsidRPr="00F074E9" w:rsidRDefault="00184615" w:rsidP="00184615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Соблюдение языковых норм</w:t>
                  </w:r>
                </w:p>
                <w:p w:rsidR="00184615" w:rsidRDefault="00184615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32"/>
          <w:szCs w:val="32"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_x0000_s1029" type="#_x0000_t79" style="position:absolute;left:0;text-align:left;margin-left:148.2pt;margin-top:67.05pt;width:153.75pt;height:116.25pt;z-index:251660288">
            <v:textbox style="mso-next-textbox:#_x0000_s1029">
              <w:txbxContent>
                <w:p w:rsidR="00161123" w:rsidRPr="00F074E9" w:rsidRDefault="00161123" w:rsidP="00161123">
                  <w:pPr>
                    <w:spacing w:after="0"/>
                    <w:rPr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074E9">
                    <w:rPr>
                      <w:b/>
                      <w:i/>
                      <w:sz w:val="28"/>
                      <w:szCs w:val="28"/>
                      <w:u w:val="single"/>
                    </w:rPr>
                    <w:t>Самостоятельность</w:t>
                  </w:r>
                </w:p>
                <w:p w:rsidR="00161123" w:rsidRPr="00F074E9" w:rsidRDefault="00161123" w:rsidP="00161123">
                  <w:pPr>
                    <w:spacing w:after="0"/>
                    <w:rPr>
                      <w:b/>
                    </w:rPr>
                  </w:pPr>
                  <w:r w:rsidRPr="00F074E9">
                    <w:rPr>
                      <w:b/>
                    </w:rPr>
                    <w:t>Анализируется с позиции оказания помощи</w:t>
                  </w:r>
                </w:p>
              </w:txbxContent>
            </v:textbox>
          </v:shape>
        </w:pict>
      </w:r>
      <w:r w:rsidR="00184615">
        <w:rPr>
          <w:rFonts w:ascii="Times New Roman" w:hAnsi="Times New Roman" w:cs="Times New Roman"/>
          <w:b/>
          <w:noProof/>
          <w:sz w:val="32"/>
          <w:szCs w:val="32"/>
        </w:rPr>
        <w:pict>
          <v:shape id="_x0000_s1048" type="#_x0000_t99" style="position:absolute;left:0;text-align:left;margin-left:317.3pt;margin-top:105.3pt;width:96.75pt;height:78pt;rotation:83539653fd;z-index:251669504"/>
        </w:pict>
      </w:r>
      <w:r w:rsidR="00C06399">
        <w:rPr>
          <w:b/>
          <w:noProof/>
          <w:sz w:val="32"/>
          <w:szCs w:val="32"/>
        </w:rPr>
        <w:pict>
          <v:shape id="_x0000_s1041" type="#_x0000_t99" style="position:absolute;left:0;text-align:left;margin-left:45.1pt;margin-top:93.65pt;width:87pt;height:101.25pt;flip:y;z-index:251665408"/>
        </w:pict>
      </w:r>
    </w:p>
    <w:sectPr w:rsidR="00970A4B" w:rsidRPr="0097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4DCF"/>
    <w:rsid w:val="00161123"/>
    <w:rsid w:val="00174DCF"/>
    <w:rsid w:val="00184615"/>
    <w:rsid w:val="00190735"/>
    <w:rsid w:val="002D1CD8"/>
    <w:rsid w:val="00426E32"/>
    <w:rsid w:val="006F59CD"/>
    <w:rsid w:val="008050C8"/>
    <w:rsid w:val="0086109B"/>
    <w:rsid w:val="00970A4B"/>
    <w:rsid w:val="009C464F"/>
    <w:rsid w:val="00C06399"/>
    <w:rsid w:val="00F0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3</cp:revision>
  <cp:lastPrinted>2004-01-03T11:18:00Z</cp:lastPrinted>
  <dcterms:created xsi:type="dcterms:W3CDTF">2004-01-03T09:22:00Z</dcterms:created>
  <dcterms:modified xsi:type="dcterms:W3CDTF">2004-01-03T11:20:00Z</dcterms:modified>
</cp:coreProperties>
</file>