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97" w:rsidRPr="00ED5102" w:rsidRDefault="00B63F97" w:rsidP="00B63F97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102">
        <w:rPr>
          <w:rFonts w:ascii="Times New Roman" w:hAnsi="Times New Roman" w:cs="Times New Roman"/>
          <w:b/>
          <w:sz w:val="28"/>
          <w:szCs w:val="28"/>
          <w:u w:val="single"/>
        </w:rPr>
        <w:t xml:space="preserve">Эколог </w:t>
      </w:r>
    </w:p>
    <w:p w:rsidR="00B63F97" w:rsidRDefault="00B63F97" w:rsidP="00B63F97">
      <w:pPr>
        <w:rPr>
          <w:rFonts w:ascii="Times New Roman" w:hAnsi="Times New Roman" w:cs="Times New Roman"/>
          <w:b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</w:rPr>
        <w:t>Пути познания серной кислоты</w:t>
      </w:r>
    </w:p>
    <w:p w:rsidR="00B63F97" w:rsidRPr="00386548" w:rsidRDefault="00B63F97" w:rsidP="00B63F97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Познание - это солнечный свет, без которого не может развиваться человечество.</w:t>
      </w:r>
    </w:p>
    <w:p w:rsidR="00B63F97" w:rsidRPr="00386548" w:rsidRDefault="00B63F97" w:rsidP="00B63F97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Н.Бердяев</w:t>
      </w:r>
    </w:p>
    <w:p w:rsidR="00B63F97" w:rsidRPr="00386548" w:rsidRDefault="00B63F97" w:rsidP="00B63F97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«</w:t>
      </w:r>
      <w:r w:rsidRPr="00386548">
        <w:rPr>
          <w:rFonts w:ascii="Times New Roman" w:hAnsi="Times New Roman" w:cs="Times New Roman"/>
          <w:i/>
          <w:iCs/>
          <w:sz w:val="20"/>
          <w:szCs w:val="20"/>
        </w:rPr>
        <w:t xml:space="preserve">О мощности государства можно судить по количеству серной кислоты, </w:t>
      </w:r>
    </w:p>
    <w:p w:rsidR="00B63F97" w:rsidRPr="00386548" w:rsidRDefault="00B63F97" w:rsidP="00B63F97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которое оно производит»</w:t>
      </w:r>
    </w:p>
    <w:p w:rsidR="00B63F97" w:rsidRPr="00386548" w:rsidRDefault="00B63F97" w:rsidP="00B63F97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386548">
        <w:rPr>
          <w:rFonts w:ascii="Times New Roman" w:hAnsi="Times New Roman" w:cs="Times New Roman"/>
          <w:sz w:val="20"/>
          <w:szCs w:val="20"/>
        </w:rPr>
        <w:t>Д.И.Менеделеев</w:t>
      </w:r>
      <w:proofErr w:type="spellEnd"/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Учебный текст 1</w:t>
      </w:r>
      <w:r w:rsidRPr="00762E14">
        <w:rPr>
          <w:rFonts w:ascii="Times New Roman" w:hAnsi="Times New Roman" w:cs="Times New Roman"/>
          <w:sz w:val="24"/>
          <w:szCs w:val="24"/>
        </w:rPr>
        <w:t>. Процесс производства серной кислоты сопровождается образованием вредных веществ, оказывающих негативное влия</w:t>
      </w:r>
      <w:r>
        <w:rPr>
          <w:rFonts w:ascii="Times New Roman" w:hAnsi="Times New Roman" w:cs="Times New Roman"/>
          <w:sz w:val="24"/>
          <w:szCs w:val="24"/>
        </w:rPr>
        <w:t>ние на живую и неживую природу.</w:t>
      </w: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Концентрации сернистого ангидрида, аэрозолей серной кислоты в радиусе 0,5–3 км от источника выброса составл</w:t>
      </w:r>
      <w:r>
        <w:rPr>
          <w:rFonts w:ascii="Times New Roman" w:hAnsi="Times New Roman" w:cs="Times New Roman"/>
          <w:sz w:val="24"/>
          <w:szCs w:val="24"/>
        </w:rPr>
        <w:t>яют 2,4-0,8 и 0,9-0,5 мг/м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F97" w:rsidRPr="00762E14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Резкое повышение количества выбросов сер</w:t>
      </w:r>
      <w:r>
        <w:rPr>
          <w:rFonts w:ascii="Times New Roman" w:hAnsi="Times New Roman" w:cs="Times New Roman"/>
          <w:sz w:val="24"/>
          <w:szCs w:val="24"/>
        </w:rPr>
        <w:t xml:space="preserve">осодержащих соединений в воздух, возникающее </w:t>
      </w:r>
      <w:r w:rsidRPr="00762E14">
        <w:rPr>
          <w:rFonts w:ascii="Times New Roman" w:hAnsi="Times New Roman" w:cs="Times New Roman"/>
          <w:sz w:val="24"/>
          <w:szCs w:val="24"/>
        </w:rPr>
        <w:t xml:space="preserve">при отклонении производственного процесса </w:t>
      </w:r>
      <w:r>
        <w:rPr>
          <w:rFonts w:ascii="Times New Roman" w:hAnsi="Times New Roman" w:cs="Times New Roman"/>
          <w:sz w:val="24"/>
          <w:szCs w:val="24"/>
        </w:rPr>
        <w:t>от технологического регламента, приводит к образованию кислотных дождей.</w:t>
      </w:r>
    </w:p>
    <w:p w:rsidR="00B63F97" w:rsidRPr="00762E14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Кислотные осадки – любые осадки, кислотность которых выше нормы</w:t>
      </w:r>
      <w:r>
        <w:rPr>
          <w:rFonts w:ascii="Times New Roman" w:hAnsi="Times New Roman" w:cs="Times New Roman"/>
          <w:sz w:val="24"/>
          <w:szCs w:val="24"/>
        </w:rPr>
        <w:t xml:space="preserve"> (рН=</w:t>
      </w:r>
      <w:r w:rsidRPr="00762E14">
        <w:rPr>
          <w:rFonts w:ascii="Times New Roman" w:hAnsi="Times New Roman" w:cs="Times New Roman"/>
          <w:sz w:val="24"/>
          <w:szCs w:val="24"/>
        </w:rPr>
        <w:t>5,6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E14">
        <w:rPr>
          <w:rFonts w:ascii="Times New Roman" w:hAnsi="Times New Roman" w:cs="Times New Roman"/>
          <w:sz w:val="24"/>
          <w:szCs w:val="24"/>
        </w:rPr>
        <w:t xml:space="preserve">. Впервые были зарегистрированы в Англии в 1907-1908г. Сейчас бывают осадки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762E14">
        <w:rPr>
          <w:rFonts w:ascii="Times New Roman" w:hAnsi="Times New Roman" w:cs="Times New Roman"/>
          <w:sz w:val="24"/>
          <w:szCs w:val="24"/>
        </w:rPr>
        <w:t>2,2-2,3.</w:t>
      </w:r>
    </w:p>
    <w:p w:rsidR="00B63F97" w:rsidRPr="00762E14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Источники кислотных осадков: кислотные оксиды: SO</w:t>
      </w:r>
      <w:r w:rsidRPr="00762E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2E14">
        <w:rPr>
          <w:rFonts w:ascii="Times New Roman" w:hAnsi="Times New Roman" w:cs="Times New Roman"/>
          <w:sz w:val="24"/>
          <w:szCs w:val="24"/>
        </w:rPr>
        <w:t>,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Механизм образования кисл</w:t>
      </w:r>
      <w:r>
        <w:rPr>
          <w:rFonts w:ascii="Times New Roman" w:hAnsi="Times New Roman" w:cs="Times New Roman"/>
          <w:sz w:val="24"/>
          <w:szCs w:val="24"/>
        </w:rPr>
        <w:t xml:space="preserve">отных осадков: газы + пары воды = </w:t>
      </w:r>
      <w:r w:rsidRPr="00762E14">
        <w:rPr>
          <w:rFonts w:ascii="Times New Roman" w:hAnsi="Times New Roman" w:cs="Times New Roman"/>
          <w:sz w:val="24"/>
          <w:szCs w:val="24"/>
        </w:rPr>
        <w:t xml:space="preserve">растворы кислот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>&lt; 7.</w:t>
      </w:r>
    </w:p>
    <w:p w:rsidR="00B63F97" w:rsidRPr="0070465A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Кислотные дожди оказывают влияние на окружающую среду.</w:t>
      </w:r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задание</w:t>
      </w:r>
      <w:r w:rsidRPr="00B63F97">
        <w:rPr>
          <w:rFonts w:ascii="Times New Roman" w:hAnsi="Times New Roman" w:cs="Times New Roman"/>
          <w:b/>
          <w:sz w:val="24"/>
          <w:szCs w:val="24"/>
          <w:u w:val="single"/>
        </w:rPr>
        <w:t xml:space="preserve"> (1)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i/>
          <w:sz w:val="24"/>
          <w:szCs w:val="24"/>
          <w:u w:val="single"/>
        </w:rPr>
        <w:t>Для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экологов:</w:t>
      </w: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Анализируя химический процесс получения серной кислоты, предположите – какие вредные химические вещества могут попасть в окружающую среду?</w:t>
      </w:r>
    </w:p>
    <w:p w:rsidR="00B63F97" w:rsidRDefault="00B63F97" w:rsidP="00B63F9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задание</w:t>
      </w:r>
      <w:r w:rsidRPr="00B63F97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63F9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серной кислоты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252F">
        <w:rPr>
          <w:rFonts w:ascii="Times New Roman" w:hAnsi="Times New Roman" w:cs="Times New Roman"/>
          <w:sz w:val="24"/>
          <w:szCs w:val="24"/>
        </w:rPr>
        <w:t>ля</w:t>
      </w:r>
      <w:r w:rsidRPr="00B2252F">
        <w:rPr>
          <w:rFonts w:ascii="Times New Roman" w:hAnsi="Times New Roman" w:cs="Times New Roman"/>
          <w:b/>
          <w:sz w:val="24"/>
          <w:szCs w:val="24"/>
        </w:rPr>
        <w:t xml:space="preserve"> окисления </w:t>
      </w:r>
      <w:r w:rsidRPr="00B2252F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B2252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применяют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метода __________________________________________________________________________________.</w:t>
      </w:r>
    </w:p>
    <w:p w:rsidR="00B63F97" w:rsidRPr="00093107" w:rsidRDefault="00B63F97" w:rsidP="00B63F97">
      <w:pPr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химическое производство создается на основе общих </w:t>
      </w:r>
      <w:r w:rsidRPr="00B2252F">
        <w:rPr>
          <w:rFonts w:ascii="Times New Roman" w:hAnsi="Times New Roman" w:cs="Times New Roman"/>
          <w:b/>
          <w:sz w:val="24"/>
          <w:szCs w:val="24"/>
        </w:rPr>
        <w:t>научных принципов</w:t>
      </w:r>
      <w:r>
        <w:rPr>
          <w:rFonts w:ascii="Times New Roman" w:hAnsi="Times New Roman" w:cs="Times New Roman"/>
          <w:sz w:val="24"/>
          <w:szCs w:val="24"/>
        </w:rPr>
        <w:t xml:space="preserve">. Выберите (подчеркните) научные принципы организации, применяемые при производстве серной кислоты, и соотнесите со стадиями процесса. </w:t>
      </w: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F97" w:rsidRDefault="00B63F97" w:rsidP="00B63F97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Научные принципы организации химических производств</w:t>
      </w:r>
    </w:p>
    <w:p w:rsidR="00B63F97" w:rsidRPr="00826D70" w:rsidRDefault="00B63F97" w:rsidP="00B63F97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0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7103"/>
      </w:tblGrid>
      <w:tr w:rsidR="00B63F97" w:rsidRPr="00B2252F" w:rsidTr="00A015F0">
        <w:tc>
          <w:tcPr>
            <w:tcW w:w="2802" w:type="dxa"/>
            <w:vAlign w:val="center"/>
          </w:tcPr>
          <w:p w:rsidR="00B63F97" w:rsidRPr="00B2252F" w:rsidRDefault="00B63F97" w:rsidP="00A0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принципы</w:t>
            </w:r>
          </w:p>
        </w:tc>
        <w:tc>
          <w:tcPr>
            <w:tcW w:w="7103" w:type="dxa"/>
            <w:vAlign w:val="center"/>
          </w:tcPr>
          <w:p w:rsidR="00B63F97" w:rsidRPr="00B2252F" w:rsidRDefault="00B63F97" w:rsidP="00A01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 принципы</w:t>
            </w:r>
          </w:p>
        </w:tc>
      </w:tr>
      <w:tr w:rsidR="00B63F97" w:rsidRPr="00B2252F" w:rsidTr="00A015F0">
        <w:tc>
          <w:tcPr>
            <w:tcW w:w="2802" w:type="dxa"/>
          </w:tcPr>
          <w:p w:rsidR="00B63F97" w:rsidRPr="00B2252F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проведения химических реакций</w:t>
            </w:r>
          </w:p>
        </w:tc>
        <w:tc>
          <w:tcPr>
            <w:tcW w:w="7103" w:type="dxa"/>
          </w:tcPr>
          <w:p w:rsidR="00B63F97" w:rsidRPr="00B2252F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Противоток веществ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прямоток веществ,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площади поверхности соприкосновения реагирующих веществ,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катализатора,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давления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концентрации реагирующих веществ</w:t>
            </w:r>
          </w:p>
        </w:tc>
      </w:tr>
      <w:tr w:rsidR="00B63F97" w:rsidRPr="00B2252F" w:rsidTr="00A015F0">
        <w:tc>
          <w:tcPr>
            <w:tcW w:w="2802" w:type="dxa"/>
          </w:tcPr>
          <w:p w:rsidR="00B63F97" w:rsidRPr="00B2252F" w:rsidRDefault="00B63F97" w:rsidP="00A01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Полное и комплексное использование сырья</w:t>
            </w:r>
          </w:p>
        </w:tc>
        <w:tc>
          <w:tcPr>
            <w:tcW w:w="7103" w:type="dxa"/>
          </w:tcPr>
          <w:p w:rsidR="00B63F97" w:rsidRPr="00B2252F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Циркуляция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создание смежных производств (по переработки отходов)</w:t>
            </w:r>
          </w:p>
        </w:tc>
      </w:tr>
      <w:tr w:rsidR="00B63F97" w:rsidRPr="00B2252F" w:rsidTr="00A015F0">
        <w:tc>
          <w:tcPr>
            <w:tcW w:w="2802" w:type="dxa"/>
          </w:tcPr>
          <w:p w:rsidR="00B63F97" w:rsidRPr="00B2252F" w:rsidRDefault="00B63F97" w:rsidP="00A01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Использование теплоты химических реакций</w:t>
            </w:r>
          </w:p>
        </w:tc>
        <w:tc>
          <w:tcPr>
            <w:tcW w:w="7103" w:type="dxa"/>
          </w:tcPr>
          <w:p w:rsidR="00B63F97" w:rsidRPr="00B2252F" w:rsidRDefault="00B63F97" w:rsidP="00A01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Теплообмен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утилизация теплоты реакций</w:t>
            </w:r>
          </w:p>
        </w:tc>
      </w:tr>
      <w:tr w:rsidR="00B63F97" w:rsidRPr="00B2252F" w:rsidTr="00A015F0">
        <w:tc>
          <w:tcPr>
            <w:tcW w:w="2802" w:type="dxa"/>
          </w:tcPr>
          <w:p w:rsidR="00B63F97" w:rsidRPr="00B2252F" w:rsidRDefault="00B63F97" w:rsidP="00A01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Принцип непрерывности</w:t>
            </w:r>
          </w:p>
        </w:tc>
        <w:tc>
          <w:tcPr>
            <w:tcW w:w="7103" w:type="dxa"/>
          </w:tcPr>
          <w:p w:rsidR="00B63F97" w:rsidRPr="00B2252F" w:rsidRDefault="00B63F97" w:rsidP="00A015F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Механизация и 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B63F97" w:rsidRPr="00B2252F" w:rsidTr="00A015F0">
        <w:tc>
          <w:tcPr>
            <w:tcW w:w="2802" w:type="dxa"/>
          </w:tcPr>
          <w:p w:rsidR="00B63F97" w:rsidRPr="00B2252F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 и человека</w:t>
            </w:r>
          </w:p>
        </w:tc>
        <w:tc>
          <w:tcPr>
            <w:tcW w:w="7103" w:type="dxa"/>
          </w:tcPr>
          <w:p w:rsidR="00B63F97" w:rsidRPr="00B2252F" w:rsidRDefault="00B63F97" w:rsidP="00A015F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вредных производств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герметизация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аппаратов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, утилизация отходов, нейтрализация выбросов в атмосферу</w:t>
            </w:r>
          </w:p>
        </w:tc>
      </w:tr>
    </w:tbl>
    <w:p w:rsidR="00B63F97" w:rsidRDefault="00B63F97" w:rsidP="00B63F97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63F97" w:rsidRPr="00B63F97" w:rsidRDefault="00B63F97" w:rsidP="00B63F97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аварий, нарушения технологического процесса в производстве серной кислоты в окружающую среду попадают </w:t>
      </w:r>
      <w:r w:rsidRPr="00B2252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вредные химические вещества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__________________________________________________________________________________.</w:t>
      </w: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задание</w:t>
      </w:r>
      <w:r w:rsidRPr="00B63F97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63F9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63F97" w:rsidRDefault="00B63F97" w:rsidP="00B63F97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63F97" w:rsidRDefault="00B63F97" w:rsidP="00B63F97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Просмотрев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видеоопыты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20E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заполните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таблицу:</w:t>
      </w:r>
    </w:p>
    <w:p w:rsidR="00B63F97" w:rsidRDefault="00B63F97" w:rsidP="00B63F97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5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2"/>
        <w:gridCol w:w="4111"/>
        <w:gridCol w:w="4323"/>
      </w:tblGrid>
      <w:tr w:rsidR="00B63F97" w:rsidRPr="00FF21F2" w:rsidTr="00A015F0">
        <w:trPr>
          <w:trHeight w:val="112"/>
        </w:trPr>
        <w:tc>
          <w:tcPr>
            <w:tcW w:w="1922" w:type="dxa"/>
          </w:tcPr>
          <w:p w:rsidR="00B63F97" w:rsidRPr="00FF21F2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63F97" w:rsidRPr="00FF21F2" w:rsidRDefault="00B63F97" w:rsidP="00A015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реакция</w:t>
            </w:r>
          </w:p>
        </w:tc>
        <w:tc>
          <w:tcPr>
            <w:tcW w:w="4323" w:type="dxa"/>
          </w:tcPr>
          <w:p w:rsidR="00B63F97" w:rsidRPr="00FF21F2" w:rsidRDefault="00B63F97" w:rsidP="00A015F0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последствия</w:t>
            </w:r>
          </w:p>
        </w:tc>
      </w:tr>
      <w:tr w:rsidR="00B63F97" w:rsidRPr="00ED5102" w:rsidTr="00A015F0">
        <w:trPr>
          <w:trHeight w:val="342"/>
        </w:trPr>
        <w:tc>
          <w:tcPr>
            <w:tcW w:w="1922" w:type="dxa"/>
          </w:tcPr>
          <w:p w:rsidR="00B63F97" w:rsidRPr="00FF21F2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погибли проростки огурцов?</w:t>
            </w:r>
          </w:p>
        </w:tc>
        <w:tc>
          <w:tcPr>
            <w:tcW w:w="4111" w:type="dxa"/>
          </w:tcPr>
          <w:p w:rsidR="00B63F97" w:rsidRPr="00FF21F2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Cu + </w:t>
            </w:r>
            <w:proofErr w:type="gramStart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End"/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CuSO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+……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4323" w:type="dxa"/>
            <w:vMerge w:val="restart"/>
          </w:tcPr>
          <w:p w:rsidR="00B63F97" w:rsidRPr="00DA41B3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63F97" w:rsidRPr="00FF21F2" w:rsidTr="00A015F0">
        <w:trPr>
          <w:trHeight w:val="118"/>
        </w:trPr>
        <w:tc>
          <w:tcPr>
            <w:tcW w:w="1922" w:type="dxa"/>
          </w:tcPr>
          <w:p w:rsidR="00B63F97" w:rsidRPr="00FF21F2" w:rsidRDefault="00B63F97" w:rsidP="00A01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Горение серы</w:t>
            </w:r>
          </w:p>
        </w:tc>
        <w:tc>
          <w:tcPr>
            <w:tcW w:w="4111" w:type="dxa"/>
          </w:tcPr>
          <w:p w:rsidR="00B63F97" w:rsidRPr="00FF21F2" w:rsidRDefault="00B63F97" w:rsidP="00A01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 + 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</w:tc>
        <w:tc>
          <w:tcPr>
            <w:tcW w:w="4323" w:type="dxa"/>
            <w:vMerge/>
          </w:tcPr>
          <w:p w:rsidR="00B63F97" w:rsidRPr="00FF21F2" w:rsidRDefault="00B63F97" w:rsidP="00A01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63F97" w:rsidRPr="00FF21F2" w:rsidTr="00A015F0">
        <w:trPr>
          <w:trHeight w:val="467"/>
        </w:trPr>
        <w:tc>
          <w:tcPr>
            <w:tcW w:w="1922" w:type="dxa"/>
          </w:tcPr>
          <w:p w:rsidR="00B63F97" w:rsidRPr="00FF21F2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водой</w:t>
            </w:r>
          </w:p>
        </w:tc>
        <w:tc>
          <w:tcPr>
            <w:tcW w:w="4111" w:type="dxa"/>
          </w:tcPr>
          <w:p w:rsidR="00B63F97" w:rsidRPr="00FF21F2" w:rsidRDefault="00B63F97" w:rsidP="00A01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97.5pt;margin-top:5.65pt;width:33.75pt;height:92.25pt;z-index:251660288;mso-position-horizontal-relative:text;mso-position-vertical-relative:text" adj=",10981"/>
              </w:pic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….. +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  <w:p w:rsidR="00B63F97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17.7pt;margin-top:3.6pt;width:80.25pt;height:51.45pt;z-index:251661312;mso-width-relative:margin;mso-height-relative:margin" filled="f" stroked="f">
                  <v:textbox style="mso-next-textbox:#_x0000_s1027">
                    <w:txbxContent>
                      <w:p w:rsidR="00B63F97" w:rsidRDefault="00B63F97" w:rsidP="00B63F9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 xml:space="preserve">Образуются </w:t>
                        </w:r>
                      </w:p>
                      <w:p w:rsidR="00B63F97" w:rsidRDefault="00B63F97" w:rsidP="00B63F9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  <w:p w:rsidR="00B63F97" w:rsidRPr="00E65478" w:rsidRDefault="00B63F97" w:rsidP="00B63F9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</w:txbxContent>
                  </v:textbox>
                </v:shape>
              </w:pic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Т.к. в воздухе </w:t>
            </w:r>
          </w:p>
          <w:p w:rsidR="00B63F97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кислород </w:t>
            </w:r>
          </w:p>
          <w:p w:rsidR="00B63F97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пары воды,</w:t>
            </w:r>
          </w:p>
          <w:p w:rsidR="00B63F97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происходят </w:t>
            </w:r>
          </w:p>
          <w:p w:rsidR="00B63F97" w:rsidRPr="00FF21F2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процессы:</w:t>
            </w:r>
          </w:p>
          <w:p w:rsidR="00B63F97" w:rsidRPr="00FF21F2" w:rsidRDefault="00B63F97" w:rsidP="00A015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sz w:val="24"/>
                <w:szCs w:val="24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3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4323" w:type="dxa"/>
            <w:vMerge/>
          </w:tcPr>
          <w:p w:rsidR="00B63F97" w:rsidRPr="00FF21F2" w:rsidRDefault="00B63F97" w:rsidP="00A01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F97" w:rsidRPr="00052BF3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полните задание (4) </w:t>
      </w:r>
      <w:r w:rsidRPr="00151676">
        <w:rPr>
          <w:rFonts w:ascii="Times New Roman" w:hAnsi="Times New Roman" w:cs="Times New Roman"/>
          <w:sz w:val="24"/>
          <w:szCs w:val="24"/>
        </w:rPr>
        <w:t>ответьте на во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1676">
        <w:rPr>
          <w:rFonts w:ascii="Times New Roman" w:hAnsi="Times New Roman" w:cs="Times New Roman"/>
          <w:sz w:val="24"/>
          <w:szCs w:val="24"/>
        </w:rPr>
        <w:t>рос -</w:t>
      </w:r>
      <w:r w:rsidRPr="00151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возможны ли кислотные осадки на территории нашего </w:t>
      </w:r>
      <w:proofErr w:type="spellStart"/>
      <w:r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>Ямальского</w:t>
      </w:r>
      <w:proofErr w:type="spellEnd"/>
      <w:r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района?</w:t>
      </w: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6548">
        <w:rPr>
          <w:rFonts w:ascii="Times New Roman" w:hAnsi="Times New Roman" w:cs="Times New Roman"/>
          <w:b/>
          <w:i/>
          <w:sz w:val="24"/>
          <w:szCs w:val="24"/>
          <w:u w:val="single"/>
        </w:rPr>
        <w:t>Для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экологов: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проанализируйте географические</w:t>
      </w:r>
      <w:r w:rsidRPr="00151676">
        <w:rPr>
          <w:rFonts w:ascii="Times New Roman" w:hAnsi="Times New Roman" w:cs="Times New Roman"/>
          <w:sz w:val="24"/>
          <w:szCs w:val="24"/>
          <w:lang w:eastAsia="ru-RU"/>
        </w:rPr>
        <w:t xml:space="preserve"> карт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151676">
        <w:rPr>
          <w:rFonts w:ascii="Times New Roman" w:hAnsi="Times New Roman" w:cs="Times New Roman"/>
          <w:sz w:val="24"/>
          <w:szCs w:val="24"/>
          <w:lang w:eastAsia="ru-RU"/>
        </w:rPr>
        <w:t xml:space="preserve"> «Химическая промышленность», «Воздушные </w:t>
      </w:r>
      <w:r w:rsidRPr="00052BF3">
        <w:rPr>
          <w:rFonts w:ascii="Times New Roman" w:hAnsi="Times New Roman" w:cs="Times New Roman"/>
          <w:sz w:val="24"/>
          <w:szCs w:val="24"/>
          <w:shd w:val="clear" w:color="auto" w:fill="FFFF00"/>
          <w:lang w:eastAsia="ru-RU"/>
        </w:rPr>
        <w:t>массы»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63F97" w:rsidRDefault="00B63F97" w:rsidP="00B63F97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Заводы по производству серной кислоты в основном расположены в _________________ части нашей страны.</w:t>
      </w:r>
    </w:p>
    <w:p w:rsidR="00B63F97" w:rsidRDefault="00B63F97" w:rsidP="00B63F97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 частью страны нас отделяют _____________________________.</w:t>
      </w:r>
    </w:p>
    <w:p w:rsidR="00B63F97" w:rsidRDefault="00B63F97" w:rsidP="00B63F97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над территорией нашего района господствую _____________________________ воздушные массы.</w:t>
      </w:r>
    </w:p>
    <w:p w:rsidR="00B63F97" w:rsidRDefault="00B63F97" w:rsidP="00B63F97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 над территорией нашего района господствую_____________________________ воздушные массы.</w:t>
      </w:r>
    </w:p>
    <w:p w:rsidR="00B63F97" w:rsidRPr="00BC3C51" w:rsidRDefault="00B63F97" w:rsidP="00B63F97">
      <w:pPr>
        <w:ind w:left="66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на территории нашего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кислотные осадки __________________.</w:t>
      </w:r>
    </w:p>
    <w:p w:rsidR="00B63F97" w:rsidRDefault="00B63F97" w:rsidP="00B63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F97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задание:</w:t>
      </w:r>
    </w:p>
    <w:p w:rsidR="00B63F97" w:rsidRPr="00BC3C51" w:rsidRDefault="00B63F97" w:rsidP="00B63F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F97" w:rsidRPr="00BC3C51" w:rsidRDefault="00B63F97" w:rsidP="00B63F9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3C51">
        <w:rPr>
          <w:rFonts w:ascii="Times New Roman" w:hAnsi="Times New Roman" w:cs="Times New Roman"/>
          <w:sz w:val="24"/>
          <w:szCs w:val="24"/>
        </w:rPr>
        <w:t>На основе ресурсов Интернета</w:t>
      </w:r>
      <w:r w:rsidRPr="00BC3C51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выполните задание по </w:t>
      </w:r>
      <w:r w:rsidRPr="00BC3C51">
        <w:rPr>
          <w:rFonts w:ascii="Times New Roman" w:hAnsi="Times New Roman" w:cs="Times New Roman"/>
          <w:sz w:val="24"/>
          <w:szCs w:val="24"/>
          <w:lang w:val="en-US" w:eastAsia="ru-RU"/>
        </w:rPr>
        <w:t>web</w:t>
      </w:r>
      <w:r w:rsidRPr="00BC3C51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C3C51">
        <w:rPr>
          <w:rFonts w:ascii="Times New Roman" w:hAnsi="Times New Roman" w:cs="Times New Roman"/>
          <w:sz w:val="24"/>
          <w:szCs w:val="24"/>
          <w:lang w:eastAsia="ru-RU"/>
        </w:rPr>
        <w:t>квесту</w:t>
      </w:r>
      <w:proofErr w:type="spellEnd"/>
      <w:r w:rsidRPr="00BC3C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F97" w:rsidRPr="00BC3C51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>Применение скрубберов сокращает нежелательные выбросы. Что собой представляют скрубберы?</w:t>
      </w:r>
      <w:r w:rsidRPr="00BC3C51">
        <w:rPr>
          <w:sz w:val="24"/>
          <w:szCs w:val="24"/>
        </w:rPr>
        <w:t xml:space="preserve"> </w:t>
      </w:r>
      <w:hyperlink r:id="rId5" w:history="1">
        <w:r w:rsidRPr="00BC3C51">
          <w:rPr>
            <w:rStyle w:val="a4"/>
            <w:rFonts w:ascii="Times New Roman" w:hAnsi="Times New Roman" w:cs="Times New Roman"/>
            <w:sz w:val="24"/>
            <w:szCs w:val="24"/>
          </w:rPr>
          <w:t>http://ru.wikipedia.org/wiki/%D0%A1%D0%BA%D1%80%D1%83%D0%B1%D0%B1%D0%B5%D1%80</w:t>
        </w:r>
      </w:hyperlink>
    </w:p>
    <w:p w:rsidR="00B63F97" w:rsidRPr="00BC3C51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3C51">
        <w:rPr>
          <w:rFonts w:ascii="Times New Roman" w:hAnsi="Times New Roman" w:cs="Times New Roman"/>
          <w:sz w:val="24"/>
          <w:szCs w:val="24"/>
          <w:lang w:eastAsia="ru-RU"/>
        </w:rPr>
        <w:t>На получение 1 т серной кислоты расходуют 0,85 т серного колчедана – FeS</w:t>
      </w:r>
      <w:r w:rsidRPr="00BC3C5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C3C51">
        <w:rPr>
          <w:rFonts w:ascii="Times New Roman" w:hAnsi="Times New Roman" w:cs="Times New Roman"/>
          <w:sz w:val="24"/>
          <w:szCs w:val="24"/>
          <w:lang w:eastAsia="ru-RU"/>
        </w:rPr>
        <w:t xml:space="preserve"> или 0,35 т серы. А почему потребительский фактор существенно влияет на размещение заводов по производству серной кислоты?</w:t>
      </w:r>
    </w:p>
    <w:p w:rsidR="00B63F97" w:rsidRPr="00BC3C51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Pr="00BC3C51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http://www.terrus.ru/sources/articles/540/2.5_l.shtml</w:t>
        </w:r>
      </w:hyperlink>
    </w:p>
    <w:p w:rsidR="00B63F97" w:rsidRPr="00BC3C51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3C51">
        <w:rPr>
          <w:rFonts w:ascii="Times New Roman" w:hAnsi="Times New Roman" w:cs="Times New Roman"/>
          <w:sz w:val="24"/>
          <w:szCs w:val="24"/>
          <w:lang w:eastAsia="ru-RU"/>
        </w:rPr>
        <w:t>Проверьте свои знания, выполнив тест «Производство серной кислоты», расположенный на школьном сайте.</w:t>
      </w:r>
    </w:p>
    <w:p w:rsidR="00B63F97" w:rsidRPr="00BC3C51" w:rsidRDefault="00B63F97" w:rsidP="00B63F97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Pr="00BC3C51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BC3C51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C3C51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nshi</w:t>
        </w:r>
        <w:proofErr w:type="spellEnd"/>
        <w:r w:rsidRPr="00BC3C51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C3C51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BC3C51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\</w:t>
        </w:r>
        <w:r w:rsidRPr="00BC3C51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sp</w:t>
        </w:r>
      </w:hyperlink>
      <w:r w:rsidRPr="00BC3C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63F97" w:rsidRPr="00BC3C51" w:rsidRDefault="00B63F97" w:rsidP="00B63F97">
      <w:pPr>
        <w:numPr>
          <w:ilvl w:val="0"/>
          <w:numId w:val="2"/>
        </w:numPr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215265</wp:posOffset>
            </wp:positionV>
            <wp:extent cx="2219325" cy="1362075"/>
            <wp:effectExtent l="19050" t="0" r="9525" b="0"/>
            <wp:wrapTight wrapText="bothSides">
              <wp:wrapPolygon edited="0">
                <wp:start x="-185" y="0"/>
                <wp:lineTo x="-185" y="21449"/>
                <wp:lineTo x="21693" y="21449"/>
                <wp:lineTo x="21693" y="0"/>
                <wp:lineTo x="-185" y="0"/>
              </wp:wrapPolygon>
            </wp:wrapTight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3C51">
        <w:rPr>
          <w:rFonts w:ascii="Times New Roman" w:hAnsi="Times New Roman" w:cs="Times New Roman"/>
          <w:sz w:val="24"/>
          <w:szCs w:val="24"/>
        </w:rPr>
        <w:t>Вы директор предприятия, изображенного на рисунке. Экспертами-экологами обнаружены отклонения от нормы состава воды из близлежащего озера и установлена причина: большие выбросы SO</w:t>
      </w:r>
      <w:r w:rsidRPr="00BC3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3C51">
        <w:rPr>
          <w:rFonts w:ascii="Times New Roman" w:hAnsi="Times New Roman" w:cs="Times New Roman"/>
          <w:sz w:val="24"/>
          <w:szCs w:val="24"/>
        </w:rPr>
        <w:t xml:space="preserve"> вашим предприятием.</w:t>
      </w:r>
    </w:p>
    <w:p w:rsidR="00B63F97" w:rsidRPr="00BC3C51" w:rsidRDefault="00B63F97" w:rsidP="00B63F97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>Что вы предпримете?</w:t>
      </w:r>
    </w:p>
    <w:p w:rsidR="00B63F97" w:rsidRPr="00BC3C51" w:rsidRDefault="00B63F97" w:rsidP="00B63F97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>– Закроете предприятие</w:t>
      </w:r>
    </w:p>
    <w:p w:rsidR="00B63F97" w:rsidRPr="00BC3C51" w:rsidRDefault="00B63F97" w:rsidP="00B63F97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>– Усовершенствуете очистные сооружения</w:t>
      </w:r>
    </w:p>
    <w:p w:rsidR="00B63F97" w:rsidRPr="00BC3C51" w:rsidRDefault="00B63F97" w:rsidP="00B63F97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>– Займетесь очисткой воды в озере.</w:t>
      </w:r>
    </w:p>
    <w:p w:rsidR="00B63F97" w:rsidRPr="00BC3C51" w:rsidRDefault="00B63F97" w:rsidP="00B63F97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 xml:space="preserve">Обоснуйте выбранный вами вариант. </w:t>
      </w:r>
    </w:p>
    <w:p w:rsidR="00614917" w:rsidRDefault="00614917" w:rsidP="00B63F97">
      <w:pPr>
        <w:jc w:val="both"/>
      </w:pPr>
    </w:p>
    <w:sectPr w:rsidR="00614917" w:rsidSect="00B63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22326"/>
    <w:multiLevelType w:val="hybridMultilevel"/>
    <w:tmpl w:val="3E689BC4"/>
    <w:lvl w:ilvl="0" w:tplc="FDBE2A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B7534"/>
    <w:multiLevelType w:val="hybridMultilevel"/>
    <w:tmpl w:val="4EE8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F97"/>
    <w:rsid w:val="00614917"/>
    <w:rsid w:val="00B63F97"/>
    <w:rsid w:val="00F5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F97"/>
    <w:pPr>
      <w:ind w:left="720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rsid w:val="00B63F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hi.ru\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us.ru/sources/articles/540/2.5_l.shtml" TargetMode="External"/><Relationship Id="rId5" Type="http://schemas.openxmlformats.org/officeDocument/2006/relationships/hyperlink" Target="http://ru.wikipedia.org/wiki/%D0%A1%D0%BA%D1%80%D1%83%D0%B1%D0%B1%D0%B5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4152</Characters>
  <Application>Microsoft Office Word</Application>
  <DocSecurity>0</DocSecurity>
  <Lines>34</Lines>
  <Paragraphs>9</Paragraphs>
  <ScaleCrop>false</ScaleCrop>
  <Company>Microsoft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1</cp:revision>
  <dcterms:created xsi:type="dcterms:W3CDTF">2010-02-21T10:51:00Z</dcterms:created>
  <dcterms:modified xsi:type="dcterms:W3CDTF">2010-02-21T10:53:00Z</dcterms:modified>
</cp:coreProperties>
</file>