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6AE" w:rsidRDefault="003F6313" w:rsidP="003F6313">
      <w:pPr>
        <w:pStyle w:val="a3"/>
        <w:tabs>
          <w:tab w:val="left" w:pos="3960"/>
        </w:tabs>
        <w:rPr>
          <w:b/>
          <w:i/>
          <w:color w:val="333333"/>
        </w:rPr>
      </w:pPr>
      <w:r w:rsidRPr="00BA1AEB">
        <w:rPr>
          <w:b/>
          <w:i/>
          <w:color w:val="333333"/>
        </w:rPr>
        <w:t>4.  Методические рекомен</w:t>
      </w:r>
      <w:r w:rsidR="00B166AE">
        <w:rPr>
          <w:b/>
          <w:i/>
          <w:color w:val="333333"/>
        </w:rPr>
        <w:t>дации по изучению данного курса</w:t>
      </w:r>
    </w:p>
    <w:p w:rsidR="003F6313" w:rsidRPr="00BA1AEB" w:rsidRDefault="003F6313" w:rsidP="003F6313">
      <w:pPr>
        <w:pStyle w:val="a3"/>
        <w:tabs>
          <w:tab w:val="left" w:pos="3960"/>
        </w:tabs>
        <w:rPr>
          <w:color w:val="333333"/>
        </w:rPr>
      </w:pPr>
      <w:r w:rsidRPr="00BA1AEB">
        <w:rPr>
          <w:b/>
          <w:i/>
          <w:color w:val="333333"/>
        </w:rPr>
        <w:t xml:space="preserve"> </w:t>
      </w:r>
      <w:r w:rsidRPr="00BA1AEB">
        <w:rPr>
          <w:color w:val="333333"/>
        </w:rPr>
        <w:t xml:space="preserve">Курс </w:t>
      </w:r>
      <w:r w:rsidR="00B166AE">
        <w:rPr>
          <w:color w:val="333333"/>
        </w:rPr>
        <w:t>рассчитан на первое полугодие (</w:t>
      </w:r>
      <w:r w:rsidRPr="00BA1AEB">
        <w:rPr>
          <w:color w:val="333333"/>
        </w:rPr>
        <w:t xml:space="preserve">17 часов) в 6 классе. Занятия проводятся один раз в неделю. В сентябре, когда идет планирование,  ребёнок  не только определяется с темой и формой проведения занятия, начинает подготовку к проведению </w:t>
      </w:r>
      <w:r w:rsidRPr="00BA1AEB">
        <w:rPr>
          <w:b/>
          <w:color w:val="333333"/>
        </w:rPr>
        <w:t>своего занятия</w:t>
      </w:r>
      <w:r w:rsidRPr="00BA1AEB">
        <w:rPr>
          <w:color w:val="333333"/>
        </w:rPr>
        <w:t>, но он уже и точно должен знать, когда оно пройдёт – 25 сентября или 14 октября. На мой взгляд, участие в планировании наряду с учителем очень важно. Ребенок ощущает себя  не просто участником исторического кружка, а соавтором, создателем и творцом нового в учебном</w:t>
      </w:r>
      <w:r w:rsidR="00B166AE">
        <w:rPr>
          <w:color w:val="333333"/>
        </w:rPr>
        <w:t xml:space="preserve"> процессе.                                                                                                                                           </w:t>
      </w:r>
      <w:r w:rsidRPr="00BA1AEB">
        <w:rPr>
          <w:color w:val="333333"/>
        </w:rPr>
        <w:t>Как уже говорилось выше, данный курс составлен самими ребятами. Именно они предложили темы занятий, которые и вошли в учебный план. Заявленные темы требуют  времени для подготовки: нужно подобрать материал, определиться с формой проведения занятия, если требуется, дать опережающее задание другим участникам, сделать костюмы.  Например</w:t>
      </w:r>
      <w:proofErr w:type="gramStart"/>
      <w:r w:rsidRPr="00BA1AEB">
        <w:rPr>
          <w:color w:val="333333"/>
        </w:rPr>
        <w:t xml:space="preserve"> :</w:t>
      </w:r>
      <w:proofErr w:type="gramEnd"/>
      <w:r w:rsidRPr="00BA1AEB">
        <w:rPr>
          <w:color w:val="333333"/>
        </w:rPr>
        <w:t xml:space="preserve"> на Конгресс народов  представители различных стран должны принести копию своего мифа о всемирном потопе. Это может быть табличка, папирусный свиток и т.п., который они должны изготовить сами. Поэтому первые три занятия я предлагаю провести учителю. В данном курсе это темы посвященные Золотому веку человечества. Я постаралась выбрать такую тему, которая связала бы воедино все темы предложенные ребятами. Тема Золотого века позволяет используя мифологию, объединить воедино такие  казалось бы разные темы как вопрос об  Атлантиде и историю майя и ацтеков, тайну каменных истуканов с о. Пасхи и  </w:t>
      </w:r>
      <w:proofErr w:type="spellStart"/>
      <w:proofErr w:type="gramStart"/>
      <w:r w:rsidRPr="00BA1AEB">
        <w:rPr>
          <w:color w:val="333333"/>
        </w:rPr>
        <w:t>и</w:t>
      </w:r>
      <w:proofErr w:type="spellEnd"/>
      <w:proofErr w:type="gramEnd"/>
      <w:r w:rsidRPr="00BA1AEB">
        <w:rPr>
          <w:color w:val="333333"/>
        </w:rPr>
        <w:t xml:space="preserve"> г. </w:t>
      </w:r>
      <w:proofErr w:type="spellStart"/>
      <w:r w:rsidRPr="00BA1AEB">
        <w:rPr>
          <w:color w:val="333333"/>
        </w:rPr>
        <w:t>Баальбека</w:t>
      </w:r>
      <w:proofErr w:type="spellEnd"/>
      <w:r w:rsidRPr="00BA1AEB">
        <w:rPr>
          <w:color w:val="333333"/>
        </w:rPr>
        <w:t xml:space="preserve">. Таким образом, у нас получился не просто набор исторических  загадок и тайн, а, если можно так выразиться, курс  истории  Древнего мира через призму мифов и преданий, сказок и легенд – что необычайно нравиться детям.                                                                                                             Заключительное занятие проводиться в форме круглого стола, где подводятся итоги и обязательно выбирается </w:t>
      </w:r>
      <w:proofErr w:type="gramStart"/>
      <w:r w:rsidRPr="00BA1AEB">
        <w:rPr>
          <w:color w:val="333333"/>
        </w:rPr>
        <w:t>лучший</w:t>
      </w:r>
      <w:proofErr w:type="gramEnd"/>
      <w:r w:rsidRPr="00BA1AEB">
        <w:rPr>
          <w:color w:val="333333"/>
        </w:rPr>
        <w:t>.  Сделать это нужно обязательно, можно в разных  номинациях – дух соревнования, на мой взгляд, это очень сильный стимул движения вперёд.</w:t>
      </w:r>
    </w:p>
    <w:p w:rsidR="003F6313" w:rsidRPr="00BA1AEB" w:rsidRDefault="003F6313" w:rsidP="003F6313">
      <w:pPr>
        <w:pStyle w:val="a3"/>
        <w:tabs>
          <w:tab w:val="left" w:pos="3960"/>
        </w:tabs>
        <w:jc w:val="both"/>
        <w:rPr>
          <w:color w:val="333333"/>
        </w:rPr>
      </w:pPr>
    </w:p>
    <w:p w:rsidR="003F6313" w:rsidRPr="00BA1AEB" w:rsidRDefault="003F6313" w:rsidP="003F6313">
      <w:pPr>
        <w:pStyle w:val="a3"/>
        <w:tabs>
          <w:tab w:val="left" w:pos="3960"/>
        </w:tabs>
        <w:jc w:val="both"/>
        <w:rPr>
          <w:color w:val="333333"/>
        </w:rPr>
      </w:pPr>
    </w:p>
    <w:p w:rsidR="009D2CA6" w:rsidRDefault="009D2CA6"/>
    <w:sectPr w:rsidR="009D2CA6" w:rsidSect="00B55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6313"/>
    <w:rsid w:val="003F6313"/>
    <w:rsid w:val="009D2CA6"/>
    <w:rsid w:val="00B166AE"/>
    <w:rsid w:val="00B55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F6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BFB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2011-01-28T20:36:00Z</dcterms:created>
  <dcterms:modified xsi:type="dcterms:W3CDTF">2011-01-28T20:58:00Z</dcterms:modified>
</cp:coreProperties>
</file>