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80" w:rsidRPr="002E5B80" w:rsidRDefault="002E5B80" w:rsidP="002E5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Тип _____________________________</w:t>
      </w:r>
    </w:p>
    <w:p w:rsidR="002E5B80" w:rsidRPr="002E5B80" w:rsidRDefault="002E5B80" w:rsidP="002E5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Подтип __________________________</w:t>
      </w:r>
    </w:p>
    <w:p w:rsidR="002E5B80" w:rsidRDefault="002E5B80" w:rsidP="002E5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 xml:space="preserve"> Класс ____________________________</w:t>
      </w:r>
    </w:p>
    <w:p w:rsidR="002E5B80" w:rsidRPr="002E5B80" w:rsidRDefault="002E5B80" w:rsidP="002E5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B80">
        <w:rPr>
          <w:rFonts w:ascii="Times New Roman" w:hAnsi="Times New Roman" w:cs="Times New Roman"/>
          <w:b/>
          <w:sz w:val="24"/>
          <w:szCs w:val="24"/>
        </w:rPr>
        <w:t>Внешнее строение.</w:t>
      </w:r>
    </w:p>
    <w:tbl>
      <w:tblPr>
        <w:tblStyle w:val="a4"/>
        <w:tblpPr w:leftFromText="180" w:rightFromText="180" w:vertAnchor="page" w:horzAnchor="margin" w:tblpXSpec="right" w:tblpY="2131"/>
        <w:tblW w:w="0" w:type="auto"/>
        <w:tblLook w:val="04A0"/>
      </w:tblPr>
      <w:tblGrid>
        <w:gridCol w:w="4537"/>
        <w:gridCol w:w="425"/>
      </w:tblGrid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2E5B80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B80">
              <w:rPr>
                <w:rFonts w:ascii="Times New Roman" w:hAnsi="Times New Roman" w:cs="Times New Roman"/>
                <w:sz w:val="24"/>
                <w:szCs w:val="24"/>
              </w:rPr>
              <w:t>Ноздри</w:t>
            </w:r>
          </w:p>
        </w:tc>
      </w:tr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2E5B80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B80">
              <w:rPr>
                <w:rFonts w:ascii="Times New Roman" w:hAnsi="Times New Roman" w:cs="Times New Roman"/>
                <w:sz w:val="24"/>
                <w:szCs w:val="24"/>
              </w:rPr>
              <w:t xml:space="preserve">Глаза </w:t>
            </w:r>
          </w:p>
        </w:tc>
      </w:tr>
      <w:tr w:rsidR="002E5B80" w:rsidRPr="002E5B80" w:rsidTr="002E5B80">
        <w:tc>
          <w:tcPr>
            <w:tcW w:w="4962" w:type="dxa"/>
            <w:gridSpan w:val="2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2E5B80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B80">
              <w:rPr>
                <w:rFonts w:ascii="Times New Roman" w:hAnsi="Times New Roman" w:cs="Times New Roman"/>
                <w:sz w:val="24"/>
                <w:szCs w:val="24"/>
              </w:rPr>
              <w:t xml:space="preserve">Барабанная перепонка </w:t>
            </w:r>
          </w:p>
        </w:tc>
      </w:tr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2E5B80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B80">
              <w:rPr>
                <w:rFonts w:ascii="Times New Roman" w:hAnsi="Times New Roman" w:cs="Times New Roman"/>
                <w:sz w:val="24"/>
                <w:szCs w:val="24"/>
              </w:rPr>
              <w:t xml:space="preserve">Плечо </w:t>
            </w:r>
          </w:p>
        </w:tc>
      </w:tr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4F1E3E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Кисть </w:t>
            </w:r>
            <w:r w:rsidR="002E5B80" w:rsidRPr="002E5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4F1E3E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Предплечье </w:t>
            </w:r>
          </w:p>
        </w:tc>
      </w:tr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2E5B80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B80">
              <w:rPr>
                <w:rFonts w:ascii="Times New Roman" w:hAnsi="Times New Roman" w:cs="Times New Roman"/>
                <w:sz w:val="24"/>
                <w:szCs w:val="24"/>
              </w:rPr>
              <w:t xml:space="preserve">Бедро </w:t>
            </w:r>
          </w:p>
        </w:tc>
      </w:tr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2E5B80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B80">
              <w:rPr>
                <w:rFonts w:ascii="Times New Roman" w:hAnsi="Times New Roman" w:cs="Times New Roman"/>
                <w:sz w:val="24"/>
                <w:szCs w:val="24"/>
              </w:rPr>
              <w:t xml:space="preserve">Голень </w:t>
            </w:r>
          </w:p>
        </w:tc>
      </w:tr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2E5B80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B80">
              <w:rPr>
                <w:rFonts w:ascii="Times New Roman" w:hAnsi="Times New Roman" w:cs="Times New Roman"/>
                <w:sz w:val="24"/>
                <w:szCs w:val="24"/>
              </w:rPr>
              <w:t>Плавательная перепонка</w:t>
            </w:r>
          </w:p>
        </w:tc>
      </w:tr>
      <w:tr w:rsidR="002E5B80" w:rsidRPr="002E5B80" w:rsidTr="002E5B80">
        <w:trPr>
          <w:gridAfter w:val="1"/>
          <w:wAfter w:w="425" w:type="dxa"/>
        </w:trPr>
        <w:tc>
          <w:tcPr>
            <w:tcW w:w="4537" w:type="dxa"/>
            <w:tcBorders>
              <w:top w:val="single" w:sz="4" w:space="0" w:color="D2EBFA" w:themeColor="background1"/>
              <w:left w:val="single" w:sz="4" w:space="0" w:color="D2EBFA" w:themeColor="background1"/>
              <w:bottom w:val="single" w:sz="4" w:space="0" w:color="D2EBFA" w:themeColor="background1"/>
              <w:right w:val="single" w:sz="4" w:space="0" w:color="D2EBFA" w:themeColor="background1"/>
            </w:tcBorders>
          </w:tcPr>
          <w:p w:rsidR="002E5B80" w:rsidRPr="002E5B80" w:rsidRDefault="002E5B80" w:rsidP="002E5B8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B80">
              <w:rPr>
                <w:rFonts w:ascii="Times New Roman" w:hAnsi="Times New Roman" w:cs="Times New Roman"/>
                <w:sz w:val="24"/>
                <w:szCs w:val="24"/>
              </w:rPr>
              <w:t xml:space="preserve">  Стопа </w:t>
            </w:r>
          </w:p>
        </w:tc>
      </w:tr>
    </w:tbl>
    <w:p w:rsidR="002E5B80" w:rsidRPr="002E5B80" w:rsidRDefault="005B3EAD" w:rsidP="002E5B8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5.5pt;margin-top:8.1pt;width:55.5pt;height:36pt;flip:y;z-index:251662336;mso-position-horizontal-relative:text;mso-position-vertical-relative:text" o:connectortype="straight"/>
        </w:pict>
      </w:r>
      <w:r w:rsidR="002E5B80" w:rsidRPr="002E5B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188595</wp:posOffset>
            </wp:positionV>
            <wp:extent cx="1666875" cy="1495425"/>
            <wp:effectExtent l="19050" t="0" r="9525" b="0"/>
            <wp:wrapTight wrapText="bothSides">
              <wp:wrapPolygon edited="0">
                <wp:start x="-247" y="0"/>
                <wp:lineTo x="-247" y="21462"/>
                <wp:lineTo x="21723" y="21462"/>
                <wp:lineTo x="21723" y="0"/>
                <wp:lineTo x="-247" y="0"/>
              </wp:wrapPolygon>
            </wp:wrapTight>
            <wp:docPr id="1" name="Рисунок 1" descr="C:\Documents and Settings\Admin\Рабочий стол\земноводные\Внешнее строение зеленой лягуш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земноводные\Внешнее строение зеленой лягушки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B80" w:rsidRPr="002E5B80" w:rsidRDefault="005B3EAD" w:rsidP="002E5B8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30.75pt;margin-top:11.7pt;width:42.75pt;height:1.5pt;flip:x y;z-index:251661312" o:connectortype="straight"/>
        </w:pict>
      </w:r>
    </w:p>
    <w:p w:rsidR="002E5B80" w:rsidRPr="002E5B80" w:rsidRDefault="005B3EAD" w:rsidP="002E5B8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30.75pt;margin-top:13pt;width:65.25pt;height:2.25pt;flip:x y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52.5pt;margin-top:82pt;width:61.5pt;height:33.75pt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129.75pt;margin-top:78.25pt;width:0;height:30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30.75pt;margin-top:58pt;width:110.25pt;height:42pt;flip:x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30.75pt;margin-top:48.25pt;width:110.25pt;height:33.75pt;flip:x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30.75pt;margin-top:43.75pt;width:42.75pt;height:4.5pt;flip:x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30.75pt;margin-top:48.25pt;width:65.25pt;height:17.25pt;flip:x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30.75pt;margin-top:31pt;width:65.25pt;height:.75pt;flip:x y;z-index:251663360" o:connectortype="straight"/>
        </w:pict>
      </w:r>
    </w:p>
    <w:p w:rsidR="002E5B80" w:rsidRP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b/>
          <w:sz w:val="24"/>
          <w:szCs w:val="24"/>
        </w:rPr>
        <w:t>Дыхательная  система</w:t>
      </w:r>
      <w:r w:rsidRPr="002E5B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5B3EAD" w:rsidP="002E5B80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7" type="#_x0000_t32" style="position:absolute;left:0;text-align:left;margin-left:314.25pt;margin-top:14.6pt;width:104.25pt;height:21.7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6" type="#_x0000_t32" style="position:absolute;left:0;text-align:left;margin-left:141pt;margin-top:14.6pt;width:97.5pt;height:21.75pt;flip:x;z-index:251671552" o:connectortype="straight">
            <v:stroke endarrow="block"/>
          </v:shape>
        </w:pict>
      </w:r>
      <w:r w:rsidR="002E5B80" w:rsidRPr="002E5B80">
        <w:rPr>
          <w:rFonts w:ascii="Times New Roman" w:hAnsi="Times New Roman" w:cs="Times New Roman"/>
          <w:b/>
          <w:sz w:val="24"/>
          <w:szCs w:val="24"/>
        </w:rPr>
        <w:t>ДЫХАНИЕ</w:t>
      </w:r>
    </w:p>
    <w:p w:rsidR="002E5B80" w:rsidRPr="002E5B80" w:rsidRDefault="005B3EAD" w:rsidP="002E5B80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8" type="#_x0000_t32" style="position:absolute;left:0;text-align:left;margin-left:279.75pt;margin-top:.2pt;width:0;height:27.1pt;z-index:251673600" o:connectortype="straight">
            <v:stroke endarrow="block"/>
          </v:shape>
        </w:pict>
      </w:r>
    </w:p>
    <w:p w:rsidR="002E5B80" w:rsidRPr="002E5B80" w:rsidRDefault="005B3EAD" w:rsidP="002E5B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403.5pt;margin-top:14.3pt;width:129.75pt;height:0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11.25pt;margin-top:14.3pt;width:129.75pt;height:0;z-index:251674624" o:connectortype="straight"/>
        </w:pict>
      </w:r>
    </w:p>
    <w:p w:rsidR="002E5B80" w:rsidRPr="002E5B80" w:rsidRDefault="005B3EAD" w:rsidP="002E5B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222.75pt;margin-top:14.9pt;width:129.75pt;height:0;z-index:251675648" o:connectortype="straight"/>
        </w:pict>
      </w:r>
    </w:p>
    <w:p w:rsidR="002E5B80" w:rsidRPr="002E5B80" w:rsidRDefault="002E5B80" w:rsidP="002E5B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B80">
        <w:rPr>
          <w:rFonts w:ascii="Times New Roman" w:hAnsi="Times New Roman" w:cs="Times New Roman"/>
          <w:b/>
          <w:sz w:val="24"/>
          <w:szCs w:val="24"/>
        </w:rPr>
        <w:t>Кровеносная система.</w:t>
      </w:r>
    </w:p>
    <w:p w:rsidR="002E5B80" w:rsidRP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Сердце земноводных состоит из ____________ камер: ___</w:t>
      </w:r>
      <w:r>
        <w:rPr>
          <w:rFonts w:ascii="Times New Roman" w:hAnsi="Times New Roman" w:cs="Times New Roman"/>
          <w:sz w:val="24"/>
          <w:szCs w:val="24"/>
        </w:rPr>
        <w:t>_________ предсердий и ________</w:t>
      </w:r>
      <w:r w:rsidRPr="002E5B80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2E5B8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E5B80">
        <w:rPr>
          <w:rFonts w:ascii="Times New Roman" w:hAnsi="Times New Roman" w:cs="Times New Roman"/>
          <w:sz w:val="24"/>
          <w:szCs w:val="24"/>
        </w:rPr>
        <w:t xml:space="preserve"> Кровь течет по _________ кругам кровообращения -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5B8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и _____</w:t>
      </w:r>
      <w:r w:rsidRPr="002E5B80">
        <w:rPr>
          <w:rFonts w:ascii="Times New Roman" w:hAnsi="Times New Roman" w:cs="Times New Roman"/>
          <w:sz w:val="24"/>
          <w:szCs w:val="24"/>
        </w:rPr>
        <w:t>_______ .  По большому кругу кровообращения кровь по _______________ поступает ко всем органам и тканям от которых по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E5B80">
        <w:rPr>
          <w:rFonts w:ascii="Times New Roman" w:hAnsi="Times New Roman" w:cs="Times New Roman"/>
          <w:sz w:val="24"/>
          <w:szCs w:val="24"/>
        </w:rPr>
        <w:t>_ поступает в правое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E5B80">
        <w:rPr>
          <w:rFonts w:ascii="Times New Roman" w:hAnsi="Times New Roman" w:cs="Times New Roman"/>
          <w:sz w:val="24"/>
          <w:szCs w:val="24"/>
        </w:rPr>
        <w:t>____________.  Малый круг связан с легкими, в них кровь обогащается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E5B80">
        <w:rPr>
          <w:rFonts w:ascii="Times New Roman" w:hAnsi="Times New Roman" w:cs="Times New Roman"/>
          <w:sz w:val="24"/>
          <w:szCs w:val="24"/>
        </w:rPr>
        <w:t>___ и поступает в __________________ предсердие. Сокращение предсердий выталкивает кровь в желудочек, где венозная и артериальная кровь частично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5B80">
        <w:rPr>
          <w:rFonts w:ascii="Times New Roman" w:hAnsi="Times New Roman" w:cs="Times New Roman"/>
          <w:sz w:val="24"/>
          <w:szCs w:val="24"/>
        </w:rPr>
        <w:t>____________.</w:t>
      </w:r>
    </w:p>
    <w:p w:rsidR="002E5B80" w:rsidRP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B80">
        <w:rPr>
          <w:rFonts w:ascii="Times New Roman" w:hAnsi="Times New Roman" w:cs="Times New Roman"/>
          <w:b/>
          <w:sz w:val="24"/>
          <w:szCs w:val="24"/>
        </w:rPr>
        <w:t>Нервная система.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40640</wp:posOffset>
            </wp:positionV>
            <wp:extent cx="561975" cy="1419225"/>
            <wp:effectExtent l="19050" t="0" r="9525" b="0"/>
            <wp:wrapTight wrapText="bothSides">
              <wp:wrapPolygon edited="0">
                <wp:start x="-732" y="0"/>
                <wp:lineTo x="-732" y="21455"/>
                <wp:lineTo x="21966" y="21455"/>
                <wp:lineTo x="21966" y="0"/>
                <wp:lineTo x="-732" y="0"/>
              </wp:wrapPolygon>
            </wp:wrapTight>
            <wp:docPr id="4" name="Рисунок 1" descr="C:\Documents and Settings\Admin\Рабочий стол\земноводные\Головной отдел центральной нервной системы лягуш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земноводные\Головной отдел центральной нервной системы лягушки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B80" w:rsidRPr="002E5B80" w:rsidRDefault="005B3EAD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left:0;text-align:left;margin-left:270pt;margin-top:10.4pt;width:240pt;height:0;z-index:251678720" o:connectortype="straight"/>
        </w:pict>
      </w:r>
    </w:p>
    <w:p w:rsidR="002E5B80" w:rsidRPr="002E5B80" w:rsidRDefault="005B3EAD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270pt;margin-top:8.6pt;width:240pt;height:0;z-index:251679744" o:connectortype="straight"/>
        </w:pict>
      </w:r>
    </w:p>
    <w:p w:rsidR="002E5B80" w:rsidRPr="002E5B80" w:rsidRDefault="005B3EAD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270pt;margin-top:18.8pt;width:240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270pt;margin-top:6.8pt;width:240pt;height:0;z-index:251680768" o:connectortype="straight"/>
        </w:pict>
      </w:r>
    </w:p>
    <w:p w:rsidR="002E5B80" w:rsidRDefault="005B3EAD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270pt;margin-top:8.5pt;width:240pt;height:0;z-index:251682816" o:connectortype="straight"/>
        </w:pict>
      </w:r>
    </w:p>
    <w:p w:rsid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B80">
        <w:rPr>
          <w:rFonts w:ascii="Times New Roman" w:hAnsi="Times New Roman" w:cs="Times New Roman"/>
          <w:b/>
          <w:sz w:val="24"/>
          <w:szCs w:val="24"/>
        </w:rPr>
        <w:t>Размножение.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5B80">
        <w:rPr>
          <w:rFonts w:ascii="Times New Roman" w:hAnsi="Times New Roman" w:cs="Times New Roman"/>
          <w:sz w:val="24"/>
          <w:szCs w:val="24"/>
          <w:u w:val="single"/>
        </w:rPr>
        <w:lastRenderedPageBreak/>
        <w:t>Приспособления земноводных к среде обитания</w:t>
      </w:r>
    </w:p>
    <w:p w:rsidR="002E5B80" w:rsidRPr="002E5B80" w:rsidRDefault="002E5B80" w:rsidP="002E5B80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2E5B80">
        <w:rPr>
          <w:rFonts w:ascii="Times New Roman" w:hAnsi="Times New Roman" w:cs="Times New Roman"/>
          <w:b/>
          <w:sz w:val="24"/>
          <w:szCs w:val="24"/>
        </w:rPr>
        <w:t xml:space="preserve">Наземно-воздушной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E5B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Водной  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Наличие мигательного века</w:t>
      </w: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Наличие барабанной перепонки</w:t>
      </w: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Наличие плавательной перепонки между пальцами</w:t>
      </w: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Глаза и ноздри на верхней стороне головы</w:t>
      </w: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Оплодотворение и развитие личинки в воде</w:t>
      </w: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Наличие конечностей</w:t>
      </w: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Влажная, гладкая кожа</w:t>
      </w: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Длинные, мощные задние ноги</w:t>
      </w:r>
    </w:p>
    <w:p w:rsid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Сочетание легочного и кожного дыхания</w:t>
      </w:r>
    </w:p>
    <w:p w:rsid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B80">
        <w:rPr>
          <w:rFonts w:ascii="Times New Roman" w:hAnsi="Times New Roman" w:cs="Times New Roman"/>
          <w:b/>
          <w:sz w:val="24"/>
          <w:szCs w:val="24"/>
        </w:rPr>
        <w:t>Синквейн.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2E5B80">
        <w:rPr>
          <w:rFonts w:ascii="Times New Roman" w:hAnsi="Times New Roman" w:cs="Times New Roman"/>
          <w:sz w:val="24"/>
          <w:szCs w:val="24"/>
        </w:rPr>
        <w:t>з</w:t>
      </w:r>
      <w:proofErr w:type="spellEnd"/>
      <w:proofErr w:type="gramStart"/>
      <w:r w:rsidRPr="002E5B80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2E5B80">
        <w:rPr>
          <w:rFonts w:ascii="Times New Roman" w:hAnsi="Times New Roman" w:cs="Times New Roman"/>
          <w:sz w:val="24"/>
          <w:szCs w:val="24"/>
        </w:rPr>
        <w:t>рочитайте §24 п.1</w:t>
      </w:r>
      <w:r>
        <w:rPr>
          <w:rFonts w:ascii="Times New Roman" w:hAnsi="Times New Roman" w:cs="Times New Roman"/>
          <w:sz w:val="24"/>
          <w:szCs w:val="24"/>
        </w:rPr>
        <w:t>. ответьте на вопросы.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2E5B8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E5B80">
        <w:rPr>
          <w:rFonts w:ascii="Times New Roman" w:hAnsi="Times New Roman" w:cs="Times New Roman"/>
          <w:sz w:val="24"/>
          <w:szCs w:val="24"/>
        </w:rPr>
        <w:t xml:space="preserve">очему в зимнее время, можно наблюдать большие скопления лягушек на дне водоема?  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2E5B80">
        <w:rPr>
          <w:rFonts w:ascii="Times New Roman" w:hAnsi="Times New Roman" w:cs="Times New Roman"/>
          <w:sz w:val="24"/>
          <w:szCs w:val="24"/>
        </w:rPr>
        <w:t>ХХ</w:t>
      </w:r>
      <w:proofErr w:type="gramEnd"/>
      <w:r w:rsidRPr="002E5B80">
        <w:rPr>
          <w:rFonts w:ascii="Times New Roman" w:hAnsi="Times New Roman" w:cs="Times New Roman"/>
          <w:sz w:val="24"/>
          <w:szCs w:val="24"/>
        </w:rPr>
        <w:t xml:space="preserve"> В каких городах и за что лягушкам поставлены памятники? </w:t>
      </w:r>
    </w:p>
    <w:p w:rsidR="002E5B80" w:rsidRPr="002E5B80" w:rsidRDefault="002E5B80" w:rsidP="002E5B8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E5B80">
        <w:rPr>
          <w:rFonts w:ascii="Times New Roman" w:hAnsi="Times New Roman" w:cs="Times New Roman"/>
          <w:sz w:val="24"/>
          <w:szCs w:val="24"/>
          <w:rtl/>
        </w:rPr>
        <w:t>۩</w:t>
      </w:r>
      <w:r w:rsidRPr="002E5B80">
        <w:rPr>
          <w:rFonts w:ascii="Times New Roman" w:hAnsi="Times New Roman" w:cs="Times New Roman"/>
          <w:sz w:val="24"/>
          <w:szCs w:val="24"/>
        </w:rPr>
        <w:t xml:space="preserve">  Какие виды земноводных обитают на территории Амурской области?</w:t>
      </w:r>
    </w:p>
    <w:p w:rsidR="00161E2F" w:rsidRPr="002E5B80" w:rsidRDefault="00161E2F" w:rsidP="002E5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1E2F" w:rsidRPr="002E5B80" w:rsidSect="00410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65B0"/>
    <w:multiLevelType w:val="hybridMultilevel"/>
    <w:tmpl w:val="C6727B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1F4464"/>
    <w:multiLevelType w:val="hybridMultilevel"/>
    <w:tmpl w:val="4F46B1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B80"/>
    <w:rsid w:val="00161E2F"/>
    <w:rsid w:val="002E5B80"/>
    <w:rsid w:val="004F1E3E"/>
    <w:rsid w:val="005B3EAD"/>
    <w:rsid w:val="00D3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2" type="connector" idref="#_x0000_s1029"/>
        <o:r id="V:Rule23" type="connector" idref="#_x0000_s1032"/>
        <o:r id="V:Rule24" type="connector" idref="#_x0000_s1037"/>
        <o:r id="V:Rule25" type="connector" idref="#_x0000_s1033"/>
        <o:r id="V:Rule26" type="connector" idref="#_x0000_s1042"/>
        <o:r id="V:Rule27" type="connector" idref="#_x0000_s1036"/>
        <o:r id="V:Rule28" type="connector" idref="#_x0000_s1043"/>
        <o:r id="V:Rule29" type="connector" idref="#_x0000_s1041"/>
        <o:r id="V:Rule30" type="connector" idref="#_x0000_s1026"/>
        <o:r id="V:Rule31" type="connector" idref="#_x0000_s1040"/>
        <o:r id="V:Rule32" type="connector" idref="#_x0000_s1045"/>
        <o:r id="V:Rule33" type="connector" idref="#_x0000_s1044"/>
        <o:r id="V:Rule34" type="connector" idref="#_x0000_s1031"/>
        <o:r id="V:Rule35" type="connector" idref="#_x0000_s1046"/>
        <o:r id="V:Rule36" type="connector" idref="#_x0000_s1028"/>
        <o:r id="V:Rule37" type="connector" idref="#_x0000_s1038"/>
        <o:r id="V:Rule38" type="connector" idref="#_x0000_s1039"/>
        <o:r id="V:Rule39" type="connector" idref="#_x0000_s1027"/>
        <o:r id="V:Rule40" type="connector" idref="#_x0000_s1034"/>
        <o:r id="V:Rule41" type="connector" idref="#_x0000_s1030"/>
        <o:r id="V:Rule4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B80"/>
    <w:pPr>
      <w:ind w:left="720"/>
      <w:contextualSpacing/>
    </w:pPr>
  </w:style>
  <w:style w:type="table" w:styleId="a4">
    <w:name w:val="Table Grid"/>
    <w:basedOn w:val="a1"/>
    <w:uiPriority w:val="59"/>
    <w:rsid w:val="002E5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2EB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2011-01-09T05:26:00Z</dcterms:created>
  <dcterms:modified xsi:type="dcterms:W3CDTF">2011-01-10T01:15:00Z</dcterms:modified>
</cp:coreProperties>
</file>