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DF" w:rsidRPr="001F58E3" w:rsidRDefault="007C6EDF" w:rsidP="007C6EDF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Приложение 3.</w:t>
      </w:r>
    </w:p>
    <w:p w:rsidR="007C6EDF" w:rsidRPr="001F58E3" w:rsidRDefault="007C6EDF" w:rsidP="007C6ED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58E3">
        <w:rPr>
          <w:rFonts w:ascii="Times New Roman" w:hAnsi="Times New Roman" w:cs="Times New Roman"/>
          <w:sz w:val="24"/>
          <w:szCs w:val="24"/>
          <w:u w:val="single"/>
        </w:rPr>
        <w:t>Химия.</w:t>
      </w:r>
    </w:p>
    <w:p w:rsidR="007C6EDF" w:rsidRPr="001F58E3" w:rsidRDefault="007C6EDF" w:rsidP="007C6EDF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 В состав растительной клетки входит окол</w:t>
      </w:r>
      <w:r>
        <w:rPr>
          <w:rFonts w:ascii="Times New Roman" w:hAnsi="Times New Roman" w:cs="Times New Roman"/>
          <w:sz w:val="24"/>
          <w:szCs w:val="24"/>
        </w:rPr>
        <w:t>о 70 химических элементов пери</w:t>
      </w:r>
      <w:r w:rsidRPr="001F58E3">
        <w:rPr>
          <w:rFonts w:ascii="Times New Roman" w:hAnsi="Times New Roman" w:cs="Times New Roman"/>
          <w:sz w:val="24"/>
          <w:szCs w:val="24"/>
        </w:rPr>
        <w:t>одической таблицы Д.И.Менделеева. Для нормального развития растения должны получать необходимые ему минеральные элементы. Например,</w:t>
      </w: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7C6EDF" w:rsidRPr="001F58E3" w:rsidTr="005857D3">
        <w:tc>
          <w:tcPr>
            <w:tcW w:w="3652" w:type="dxa"/>
          </w:tcPr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Химический элемент</w:t>
            </w:r>
          </w:p>
        </w:tc>
        <w:tc>
          <w:tcPr>
            <w:tcW w:w="5919" w:type="dxa"/>
          </w:tcPr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Значение для растения</w:t>
            </w:r>
          </w:p>
        </w:tc>
      </w:tr>
      <w:tr w:rsidR="007C6EDF" w:rsidRPr="001F58E3" w:rsidTr="005857D3">
        <w:tc>
          <w:tcPr>
            <w:tcW w:w="3652" w:type="dxa"/>
          </w:tcPr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1.Магний</w:t>
            </w: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2.Калий</w:t>
            </w:r>
          </w:p>
          <w:p w:rsidR="007C6EDF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3.Цинк</w:t>
            </w:r>
          </w:p>
        </w:tc>
        <w:tc>
          <w:tcPr>
            <w:tcW w:w="5919" w:type="dxa"/>
          </w:tcPr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Входит в состав хлорофилла.</w:t>
            </w: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Обеспечивает развитие корневой системы.</w:t>
            </w:r>
          </w:p>
          <w:p w:rsidR="007C6EDF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Повышает морозостойкость.</w:t>
            </w: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Усиливает дыхание растений.</w:t>
            </w:r>
          </w:p>
        </w:tc>
      </w:tr>
    </w:tbl>
    <w:p w:rsidR="007C6EDF" w:rsidRPr="001F58E3" w:rsidRDefault="007C6EDF" w:rsidP="007C6E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EDF" w:rsidRPr="001F58E3" w:rsidRDefault="007C6EDF" w:rsidP="007C6EDF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 Недостаток необходимого количества какого-либо из элементов приводит к появлению симптомов голодания. Например,</w:t>
      </w:r>
    </w:p>
    <w:tbl>
      <w:tblPr>
        <w:tblStyle w:val="a3"/>
        <w:tblW w:w="0" w:type="auto"/>
        <w:tblLook w:val="04A0"/>
      </w:tblPr>
      <w:tblGrid>
        <w:gridCol w:w="5637"/>
        <w:gridCol w:w="3934"/>
      </w:tblGrid>
      <w:tr w:rsidR="007C6EDF" w:rsidRPr="001F58E3" w:rsidTr="005857D3">
        <w:tc>
          <w:tcPr>
            <w:tcW w:w="5637" w:type="dxa"/>
          </w:tcPr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Внешний вид растения</w:t>
            </w:r>
          </w:p>
        </w:tc>
        <w:tc>
          <w:tcPr>
            <w:tcW w:w="3934" w:type="dxa"/>
          </w:tcPr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7C6EDF" w:rsidRPr="001F58E3" w:rsidTr="005857D3">
        <w:tc>
          <w:tcPr>
            <w:tcW w:w="5637" w:type="dxa"/>
          </w:tcPr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1.Мраморность листьев, хлороз. Разрушение хлорофилла.</w:t>
            </w: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2.Растения карликовые. Листья развиваются плохо.</w:t>
            </w: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3.Пожелте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отмирание листьев, начина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ющееся по краям и идущее внутрь.</w:t>
            </w:r>
          </w:p>
        </w:tc>
        <w:tc>
          <w:tcPr>
            <w:tcW w:w="3934" w:type="dxa"/>
          </w:tcPr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Недостаток железа.</w:t>
            </w: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Недостаток азота.</w:t>
            </w: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калия.</w:t>
            </w: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6EDF" w:rsidRPr="001F58E3" w:rsidRDefault="007C6EDF" w:rsidP="007C6E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EDF" w:rsidRPr="001F58E3" w:rsidRDefault="007C6EDF" w:rsidP="007C6EDF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Высокая поглощательная способность комнатных растений:</w:t>
      </w: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7C6EDF" w:rsidRPr="001F58E3" w:rsidTr="005857D3">
        <w:tc>
          <w:tcPr>
            <w:tcW w:w="3652" w:type="dxa"/>
          </w:tcPr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Комнатное растение</w:t>
            </w:r>
          </w:p>
        </w:tc>
        <w:tc>
          <w:tcPr>
            <w:tcW w:w="5919" w:type="dxa"/>
          </w:tcPr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Опасные для здоровья вещества</w:t>
            </w:r>
          </w:p>
        </w:tc>
      </w:tr>
      <w:tr w:rsidR="007C6EDF" w:rsidRPr="001F58E3" w:rsidTr="005857D3">
        <w:tc>
          <w:tcPr>
            <w:tcW w:w="3652" w:type="dxa"/>
          </w:tcPr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1.Хлорофитум</w:t>
            </w:r>
          </w:p>
          <w:p w:rsidR="007C6EDF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2.Спатифиллюм</w:t>
            </w: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3.Драцена</w:t>
            </w: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4.Фуксия</w:t>
            </w:r>
          </w:p>
        </w:tc>
        <w:tc>
          <w:tcPr>
            <w:tcW w:w="5919" w:type="dxa"/>
          </w:tcPr>
          <w:p w:rsidR="007C6EDF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Формальдегиды, угарный газ, бензол, ксилол, толуол, этилбензол.</w:t>
            </w: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Толуол, фенол, бензол, формальдегиды. </w:t>
            </w: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Трихлорэтилен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ксилен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, бензол.</w:t>
            </w: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Тяжелые металлы.</w:t>
            </w:r>
          </w:p>
          <w:p w:rsidR="007C6EDF" w:rsidRPr="001F58E3" w:rsidRDefault="007C6EDF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6EDF" w:rsidRPr="001F58E3" w:rsidRDefault="007C6EDF" w:rsidP="007C6ED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C6EDF" w:rsidRDefault="007C6EDF" w:rsidP="007C6E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EDF" w:rsidRDefault="007C6EDF" w:rsidP="007C6E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EDF" w:rsidRDefault="007C6EDF" w:rsidP="007C6E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EDF" w:rsidRDefault="007C6EDF" w:rsidP="007C6E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EDF" w:rsidRPr="001F58E3" w:rsidRDefault="007C6EDF" w:rsidP="007C6E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0B06" w:rsidRDefault="00DB0B06"/>
    <w:sectPr w:rsidR="00DB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6EDF"/>
    <w:rsid w:val="007C6EDF"/>
    <w:rsid w:val="00DB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E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alik</cp:lastModifiedBy>
  <cp:revision>2</cp:revision>
  <dcterms:created xsi:type="dcterms:W3CDTF">2011-01-04T13:39:00Z</dcterms:created>
  <dcterms:modified xsi:type="dcterms:W3CDTF">2011-01-04T13:40:00Z</dcterms:modified>
</cp:coreProperties>
</file>