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00" w:rsidRPr="00535F9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1. Кодограмма к уроку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bookmark0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Тема: Свойства и функции белков.</w:t>
      </w:r>
      <w:bookmarkEnd w:id="0"/>
      <w:r w:rsidR="003E3D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>§3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bookmark1"/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Свойства белков</w:t>
      </w:r>
      <w:bookmarkEnd w:id="1"/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У человека более 10 000 видов разных белков. Свойства белков: 1. Денатурация (утрата трехмерной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конформации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без изменения первичной структуры). Р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натурация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>. 2. Нерастворимые белки (кератин, фиброин) и растворимые белки (альбумины, фибриноген). 3. Мало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активные и химически высокоактивные. 4. Устойчивые и крайне неустойчивые. 5. Фибриллярные и глобулярные. 6. Нейтральные (альбумины, глобулины); основные (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ги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тоны), кислые (казеин). 7.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Инактивация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при замерзании.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bookmark2"/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 белков</w:t>
      </w:r>
      <w:bookmarkEnd w:id="2"/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Строительная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(в мембранах). 2.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Рецепторная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(на гормоны, ме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диаторы). 3.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Регуляторная (гормо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ны гипофиза, поджелудочной железы (?). 4.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Белки-транспорте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ры (транспорт газов, гормонов...). 5. Белки — средства защиты организма (антитела, интер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ферон). 6. Токсины (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змеиный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и др.). 7. Двигательная фун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кция (актин, миозин). 8. Энергетическая функция (1 г = 17,6 кДж + С0</w:t>
      </w:r>
      <w:r w:rsidRPr="000F69D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+ Н</w:t>
      </w:r>
      <w:r w:rsidRPr="000F69D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0 + </w:t>
      </w:r>
      <w:r w:rsidRPr="000F69D1">
        <w:rPr>
          <w:rFonts w:ascii="Times New Roman" w:hAnsi="Times New Roman" w:cs="Times New Roman"/>
          <w:sz w:val="28"/>
          <w:szCs w:val="28"/>
          <w:lang w:val="en-US"/>
        </w:rPr>
        <w:t>NH</w:t>
      </w:r>
      <w:r w:rsidRPr="000F69D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F69D1">
        <w:rPr>
          <w:rFonts w:ascii="Times New Roman" w:hAnsi="Times New Roman" w:cs="Times New Roman"/>
          <w:sz w:val="28"/>
          <w:szCs w:val="28"/>
        </w:rPr>
        <w:t xml:space="preserve">). 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Запасающая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(яичный альбумин). 10.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Каталитическая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: ферменты. Имеют активный центр.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Фишер, 1890 г., гипотеза «ключа и замка» (ключ — субстрат, замок — фермент).</w:t>
      </w:r>
      <w:proofErr w:type="gramEnd"/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— активный центр фер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мента каталаза, 250 000;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фермент-субстраст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ный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комплекс;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— продукты реакции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0F69D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>0 + О.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Известно более 2000 ферментов. Каталаза при 0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разла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гает в 1 сек. до 40 000 молекул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пероксида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водорода. Фермен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ты специфичны (?), их каталитическая активность зависит от </w:t>
      </w:r>
      <w:r w:rsidRPr="000F69D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F69D1">
        <w:rPr>
          <w:rFonts w:ascii="Times New Roman" w:hAnsi="Times New Roman" w:cs="Times New Roman"/>
          <w:sz w:val="28"/>
          <w:szCs w:val="28"/>
        </w:rPr>
        <w:t xml:space="preserve">°,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рН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(?). Многим необходимы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кофакторы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(витамины).</w:t>
      </w:r>
    </w:p>
    <w:p w:rsidR="00290818" w:rsidRPr="000F69D1" w:rsidRDefault="00171F56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Закрепление.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учащихся с тетрадью и кодограм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мой. Выполнение практической работы и объяснение ее результатов.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Задание к практической работе.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1. Прилейте по 2 мл Н</w:t>
      </w:r>
      <w:r w:rsidRPr="000F69D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0F69D1">
        <w:rPr>
          <w:rFonts w:ascii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пероксида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водорода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в пробирки с кусочком сыро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го мяса, с сырым и вареным картофелем. Объясните на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блюдаемые вами явления при действии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пероксида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на живые и мертвые клетки (в пробирке с вареным картофелем).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предметное стекло в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каплю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воды положите лист элодеи и рассмотрите под микроскопом на малом увели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чении место отрыва листа от стебля.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Нанесите на лист элодеи две капли </w:t>
      </w:r>
      <w:proofErr w:type="spell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пероксида</w:t>
      </w:r>
      <w:proofErr w:type="spell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водо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рода, накройте покровным стеклом и под микроскопом рассмотрите место отрыва листа от стебля. Объясните бурное выделение пузырьков кислорода из поврежден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ных клеток листа элодеи.</w:t>
      </w:r>
    </w:p>
    <w:p w:rsidR="003E3D86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на дом.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Изучить текст параграфа, ответить на вопросы.</w:t>
      </w:r>
    </w:p>
    <w:p w:rsidR="00E77300" w:rsidRPr="00535F9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 2. Карточка д</w:t>
      </w:r>
      <w:r w:rsidR="00535F91"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я работы у доски</w:t>
      </w:r>
      <w:r w:rsidR="00535F91"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Запишите номера вопросов, против них -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правильные отве</w:t>
      </w:r>
      <w:r w:rsidR="003E3D86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>ы.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Какие органические вещества в клетке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нервом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месте по массе?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Какие элементы входят в состав простых белков?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Сколько аминокислот образует все многообразие белков?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Сколько аминокислот являются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незаменимыми для челове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ка?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Какие белки называются неполноценными?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Какая функциональная группировка придает аминокислоте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кислые, какая — щелочные свойства?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какой реакции образуется пептидная связь?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Между какими группировками аминокислот образуется пептидная связь?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Какие связи стабилизируют вторичную структуру белков?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Какую структуру имеет молекула гемоглобина?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Записав ответы, садитесь на место.</w:t>
      </w: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7300" w:rsidRPr="000F69D1" w:rsidRDefault="00E77300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D86" w:rsidRDefault="003E3D86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0F69D1" w:rsidRPr="00535F9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Приложение 3. Компьютерное тестирование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3. «Строение белков»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 1.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Какие органические вещества в клетке на первом месте по массе?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Углеводы.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3. Ли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иды.</w:t>
      </w:r>
    </w:p>
    <w:p w:rsidR="00535F9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Белки.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4. Нуклеиновые кислоты. 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2.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Какие элементы входят в состав простых белков?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Углерод. 3. Кислород.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5. Фосфор. 7. Железо.</w:t>
      </w:r>
    </w:p>
    <w:p w:rsidR="00535F9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2.Водород. 4. Сера.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6.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Азот. 8. Хлор.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3.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аминокислот образует все многообразие белков?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1. 170.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2. 26.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3. 20.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4. 10.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 4.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Сколько аминокислот являются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незаменимыми для человека?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1. Таких аминокислот нет.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2.</w:t>
      </w:r>
      <w:r w:rsidRPr="000F69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35F91">
        <w:rPr>
          <w:rFonts w:ascii="Times New Roman" w:hAnsi="Times New Roman" w:cs="Times New Roman"/>
          <w:iCs/>
          <w:sz w:val="28"/>
          <w:szCs w:val="28"/>
          <w:lang w:eastAsia="ru-RU"/>
        </w:rPr>
        <w:t>20</w:t>
      </w:r>
      <w:r w:rsidRPr="000F69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 w:rsidR="00535F91">
        <w:rPr>
          <w:rFonts w:ascii="Times New Roman" w:hAnsi="Times New Roman" w:cs="Times New Roman"/>
          <w:sz w:val="28"/>
          <w:szCs w:val="28"/>
          <w:lang w:eastAsia="ru-RU"/>
        </w:rPr>
        <w:t xml:space="preserve"> 3. 10. 4. 7. 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5.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Какие белки называются неполноценными?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отсутствуют некоторые аминокислоты.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отсутствуют некоторые незаменимые аминокисло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ты.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отсутствуют некоторые заменимые аминокислоты.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Все известные белки являются полноценными.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6.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Какая функциональная группировка придает аминокислоте кислые, какая — щелочные свойства?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Кислые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— радикал, щелочные — аминогруппа.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Кислые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— аминогруппа, щелочные — радикал.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Кислые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— карбоксильная группа, щелочные — радикал.</w:t>
      </w:r>
    </w:p>
    <w:p w:rsidR="00535F9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Кислые</w:t>
      </w:r>
      <w:proofErr w:type="gramEnd"/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— карбоксильная группа, щелочные — аминогруппа. 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 7.</w:t>
      </w:r>
      <w:r w:rsidRPr="00535F9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535F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69D1">
        <w:rPr>
          <w:rFonts w:ascii="Times New Roman" w:hAnsi="Times New Roman" w:cs="Times New Roman"/>
          <w:sz w:val="28"/>
          <w:szCs w:val="28"/>
          <w:lang w:eastAsia="ru-RU"/>
        </w:rPr>
        <w:t>результате</w:t>
      </w:r>
      <w:proofErr w:type="gramEnd"/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какой реакции образуется пептидная связь?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Реакция гидролиза.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Реакция</w:t>
      </w:r>
      <w:r w:rsidR="000F69D1" w:rsidRPr="000F69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F69D1" w:rsidRPr="00000DF1">
        <w:rPr>
          <w:rFonts w:ascii="Times New Roman" w:hAnsi="Times New Roman" w:cs="Times New Roman"/>
          <w:iCs/>
          <w:sz w:val="28"/>
          <w:szCs w:val="28"/>
          <w:lang w:eastAsia="ru-RU"/>
        </w:rPr>
        <w:t>гидратации.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Реакции конденсации.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0F69D1" w:rsidRPr="000F69D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вышеперечисленные реакции могут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привести к образова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нию пептидной связи.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8.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Между какими группировками аминокислот образуется пеп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softHyphen/>
        <w:t>тидная связь?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Между карбоксильными группами соседних аминокислот.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Между аминогруппами соседних аминокислот.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Между аминогруппой одной аминокислоты и радикалом другой.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Между аминогруппой одной аминокислоты и карбоксильной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руппой другой.</w:t>
      </w:r>
    </w:p>
    <w:p w:rsidR="00535F9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F91">
        <w:rPr>
          <w:rFonts w:ascii="Times New Roman" w:hAnsi="Times New Roman" w:cs="Times New Roman"/>
          <w:b/>
          <w:sz w:val="28"/>
          <w:szCs w:val="28"/>
          <w:lang w:eastAsia="ru-RU"/>
        </w:rPr>
        <w:t>Тест 9.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Какие связи стабилизируют вторичную структуру белков?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1. Ковалентные. 3. Ионные.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sz w:val="28"/>
          <w:szCs w:val="28"/>
          <w:lang w:eastAsia="ru-RU"/>
        </w:rPr>
        <w:t>2. Водородные.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4. Такие связи отсутствуют.</w:t>
      </w:r>
    </w:p>
    <w:p w:rsidR="000F69D1" w:rsidRPr="000F69D1" w:rsidRDefault="000F69D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69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Тест 10.</w:t>
      </w:r>
      <w:r w:rsidRPr="000F69D1">
        <w:rPr>
          <w:rFonts w:ascii="Times New Roman" w:hAnsi="Times New Roman" w:cs="Times New Roman"/>
          <w:sz w:val="28"/>
          <w:szCs w:val="28"/>
          <w:lang w:eastAsia="ru-RU"/>
        </w:rPr>
        <w:t xml:space="preserve"> Какую структуру имеет молекула гемоглобина?</w:t>
      </w:r>
    </w:p>
    <w:p w:rsidR="000F69D1" w:rsidRPr="000F69D1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Первичную.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3. Третичную.</w:t>
      </w:r>
    </w:p>
    <w:p w:rsidR="003E3D86" w:rsidRDefault="00535F91" w:rsidP="00E06CEA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>Вторичную.</w:t>
      </w:r>
      <w:r w:rsidR="000F69D1" w:rsidRPr="000F69D1">
        <w:rPr>
          <w:rFonts w:ascii="Times New Roman" w:hAnsi="Times New Roman" w:cs="Times New Roman"/>
          <w:sz w:val="28"/>
          <w:szCs w:val="28"/>
          <w:lang w:eastAsia="ru-RU"/>
        </w:rPr>
        <w:tab/>
        <w:t>4. Четвертичную.</w:t>
      </w:r>
    </w:p>
    <w:p w:rsidR="00E77300" w:rsidRPr="00000DF1" w:rsidRDefault="00000DF1" w:rsidP="00E06CEA">
      <w:pPr>
        <w:pStyle w:val="a3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DF1">
        <w:rPr>
          <w:rFonts w:ascii="Times New Roman" w:hAnsi="Times New Roman" w:cs="Times New Roman"/>
          <w:b/>
          <w:sz w:val="28"/>
          <w:szCs w:val="28"/>
        </w:rPr>
        <w:lastRenderedPageBreak/>
        <w:t>Ключ к заданию 3 «строение белков»: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1. </w:t>
      </w:r>
      <w:r w:rsidRPr="00000DF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2. </w:t>
      </w:r>
      <w:r w:rsidRPr="00000DF1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F1">
        <w:rPr>
          <w:rFonts w:ascii="Times New Roman" w:hAnsi="Times New Roman" w:cs="Times New Roman"/>
          <w:sz w:val="28"/>
          <w:szCs w:val="28"/>
        </w:rPr>
        <w:t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F1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F1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DF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3. </w:t>
      </w:r>
      <w:r w:rsidRPr="00000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4. </w:t>
      </w:r>
      <w:r w:rsidRPr="00000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5. </w:t>
      </w:r>
      <w:r w:rsidRPr="00000D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6. </w:t>
      </w:r>
      <w:r w:rsidRPr="00000DF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7. </w:t>
      </w:r>
      <w:r w:rsidRPr="00000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7. </w:t>
      </w:r>
      <w:r w:rsidRPr="00000D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8. </w:t>
      </w:r>
      <w:r w:rsidRPr="00000DF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9. </w:t>
      </w:r>
      <w:r w:rsidRPr="00000DF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Тест 10. </w:t>
      </w:r>
      <w:r w:rsidRPr="00000DF1">
        <w:rPr>
          <w:rFonts w:ascii="Times New Roman" w:hAnsi="Times New Roman" w:cs="Times New Roman"/>
          <w:sz w:val="28"/>
          <w:szCs w:val="28"/>
        </w:rPr>
        <w:t>4.</w:t>
      </w:r>
    </w:p>
    <w:sectPr w:rsidR="00E77300" w:rsidRPr="00000DF1" w:rsidSect="00E77300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4137"/>
    <w:multiLevelType w:val="hybridMultilevel"/>
    <w:tmpl w:val="00000000"/>
    <w:lvl w:ilvl="0" w:tplc="000F4241">
      <w:start w:val="2"/>
      <w:numFmt w:val="decimal"/>
      <w:lvlText w:val="%1."/>
      <w:lvlJc w:val="left"/>
      <w:rPr>
        <w:sz w:val="24"/>
        <w:szCs w:val="24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"/>
      <w:numFmt w:val="decimal"/>
      <w:lvlText w:val="%3."/>
      <w:lvlJc w:val="left"/>
      <w:rPr>
        <w:sz w:val="2"/>
        <w:szCs w:val="2"/>
      </w:rPr>
    </w:lvl>
    <w:lvl w:ilvl="3" w:tplc="000F4244">
      <w:start w:val="1"/>
      <w:numFmt w:val="decimal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.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300"/>
    <w:rsid w:val="00000DF1"/>
    <w:rsid w:val="000F69D1"/>
    <w:rsid w:val="00171F56"/>
    <w:rsid w:val="003E3D86"/>
    <w:rsid w:val="00535F91"/>
    <w:rsid w:val="00AE750B"/>
    <w:rsid w:val="00B60AA5"/>
    <w:rsid w:val="00C04248"/>
    <w:rsid w:val="00C7103B"/>
    <w:rsid w:val="00CC298A"/>
    <w:rsid w:val="00E06CEA"/>
    <w:rsid w:val="00E77300"/>
    <w:rsid w:val="00EF6A71"/>
    <w:rsid w:val="00FB0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9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6A8B-5302-44A4-BC92-7DCFD0B6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2010-01-08T07:35:00Z</dcterms:created>
  <dcterms:modified xsi:type="dcterms:W3CDTF">2010-01-13T13:55:00Z</dcterms:modified>
</cp:coreProperties>
</file>