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98" w:rsidRPr="00D7165D" w:rsidRDefault="00EF5298" w:rsidP="00EF5298">
      <w:pPr>
        <w:numPr>
          <w:ilvl w:val="0"/>
          <w:numId w:val="1"/>
        </w:numPr>
        <w:spacing w:after="0" w:line="240" w:lineRule="auto"/>
        <w:rPr>
          <w:iCs/>
          <w:sz w:val="28"/>
          <w:szCs w:val="28"/>
        </w:rPr>
      </w:pPr>
      <w:r w:rsidRPr="00D7165D">
        <w:rPr>
          <w:iCs/>
          <w:sz w:val="28"/>
          <w:szCs w:val="28"/>
        </w:rPr>
        <w:t>Взаимодействие с социальными партнерами.</w:t>
      </w:r>
    </w:p>
    <w:p w:rsidR="00EF5298" w:rsidRPr="00D7165D" w:rsidRDefault="00EF5298" w:rsidP="00EF5298">
      <w:pPr>
        <w:ind w:left="360"/>
        <w:rPr>
          <w:iCs/>
          <w:sz w:val="28"/>
          <w:szCs w:val="28"/>
        </w:rPr>
      </w:pPr>
      <w:r w:rsidRPr="00A67406">
        <w:rPr>
          <w:iCs/>
          <w:noProof/>
          <w:sz w:val="28"/>
          <w:szCs w:val="28"/>
          <w:lang w:val="en-US" w:bidi="en-US"/>
        </w:rPr>
        <w:pict>
          <v:rect id="_x0000_s1028" style="position:absolute;left:0;text-align:left;margin-left:382.55pt;margin-top:8.6pt;width:118.45pt;height:54pt;z-index:251662336">
            <v:textbox style="mso-next-textbox:#_x0000_s1028">
              <w:txbxContent>
                <w:p w:rsidR="00EF5298" w:rsidRDefault="00EF5298" w:rsidP="00EF5298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УЧРЕЖДЕНИЯ ДОПОЛНИТЕЛЬНОГО ОБРАЗОВАНИЯ</w:t>
                  </w:r>
                </w:p>
              </w:txbxContent>
            </v:textbox>
          </v:rect>
        </w:pict>
      </w:r>
      <w:r w:rsidRPr="00A67406">
        <w:rPr>
          <w:i/>
          <w:noProof/>
          <w:sz w:val="28"/>
          <w:szCs w:val="28"/>
          <w:lang w:val="en-US" w:bidi="en-US"/>
        </w:rPr>
        <w:pict>
          <v:rect id="_x0000_s1029" style="position:absolute;left:0;text-align:left;margin-left:10.95pt;margin-top:8.6pt;width:115.5pt;height:54pt;z-index:251663360">
            <v:textbox style="mso-next-textbox:#_x0000_s1029">
              <w:txbxContent>
                <w:p w:rsidR="00EF5298" w:rsidRDefault="00EF5298" w:rsidP="00EF5298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СЕМЬЯ </w:t>
                  </w:r>
                </w:p>
              </w:txbxContent>
            </v:textbox>
          </v:rect>
        </w:pict>
      </w:r>
      <w:r w:rsidRPr="00A67406">
        <w:rPr>
          <w:i/>
          <w:noProof/>
          <w:sz w:val="28"/>
          <w:szCs w:val="28"/>
          <w:lang w:val="en-US" w:bidi="en-US"/>
        </w:rPr>
        <w:pict>
          <v:rect id="_x0000_s1027" style="position:absolute;left:0;text-align:left;margin-left:153.95pt;margin-top:8.6pt;width:88pt;height:54pt;z-index:251661312">
            <v:textbox style="mso-next-textbox:#_x0000_s1027">
              <w:txbxContent>
                <w:p w:rsidR="00EF5298" w:rsidRPr="00612CF3" w:rsidRDefault="00EF5298" w:rsidP="00EF5298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КОМИТЕТ      ПО ДЕЛАМ МОЛОДЕЖИ</w:t>
                  </w:r>
                </w:p>
              </w:txbxContent>
            </v:textbox>
          </v:rect>
        </w:pict>
      </w:r>
      <w:r w:rsidRPr="00A67406">
        <w:rPr>
          <w:iCs/>
          <w:noProof/>
          <w:sz w:val="28"/>
          <w:szCs w:val="28"/>
          <w:lang w:val="en-US" w:bidi="en-US"/>
        </w:rPr>
        <w:pict>
          <v:rect id="_x0000_s1026" style="position:absolute;left:0;text-align:left;margin-left:274.95pt;margin-top:8.6pt;width:99pt;height:63pt;z-index:251660288" strokeweight="1pt">
            <v:textbox style="mso-next-textbox:#_x0000_s1026">
              <w:txbxContent>
                <w:p w:rsidR="00EF5298" w:rsidRDefault="00EF5298" w:rsidP="00EF5298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УЧРЕЖДЕНИЯ КУЛЬТУРЫ: БИБЛИОТЕКИ, МУЗЕИ, КЛУБЫ</w:t>
                  </w:r>
                </w:p>
              </w:txbxContent>
            </v:textbox>
          </v:rect>
        </w:pict>
      </w:r>
    </w:p>
    <w:p w:rsidR="00EF5298" w:rsidRPr="00D7165D" w:rsidRDefault="00EF5298" w:rsidP="00EF5298">
      <w:pPr>
        <w:ind w:left="360"/>
        <w:rPr>
          <w:iCs/>
          <w:sz w:val="28"/>
          <w:szCs w:val="28"/>
        </w:rPr>
      </w:pPr>
    </w:p>
    <w:p w:rsidR="00EF5298" w:rsidRPr="00D7165D" w:rsidRDefault="00EF5298" w:rsidP="00EF5298">
      <w:pPr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19.85pt;margin-top:17.8pt;width:75.45pt;height:65.1pt;flip:y;z-index:251668480" o:connectortype="straight">
            <v:stroke endarrow="block"/>
          </v:shape>
        </w:pict>
      </w:r>
      <w:r>
        <w:rPr>
          <w:iCs/>
          <w:noProof/>
          <w:sz w:val="28"/>
          <w:szCs w:val="28"/>
          <w:lang w:eastAsia="ru-RU"/>
        </w:rPr>
        <w:pict>
          <v:shape id="_x0000_s1033" type="#_x0000_t32" style="position:absolute;left:0;text-align:left;margin-left:297.4pt;margin-top:13.85pt;width:22.45pt;height:55.85pt;flip:y;z-index:251667456" o:connectortype="straight">
            <v:stroke endarrow="block"/>
          </v:shape>
        </w:pict>
      </w:r>
      <w:r>
        <w:rPr>
          <w:iCs/>
          <w:noProof/>
          <w:sz w:val="28"/>
          <w:szCs w:val="28"/>
          <w:lang w:eastAsia="ru-RU"/>
        </w:rPr>
        <w:pict>
          <v:shape id="_x0000_s1032" type="#_x0000_t32" style="position:absolute;left:0;text-align:left;margin-left:183.9pt;margin-top:6.7pt;width:9.2pt;height:52.95pt;flip:x y;z-index:251666432" o:connectortype="straight">
            <v:stroke endarrow="block"/>
          </v:shape>
        </w:pict>
      </w:r>
      <w:r>
        <w:rPr>
          <w:iCs/>
          <w:noProof/>
          <w:sz w:val="28"/>
          <w:szCs w:val="28"/>
          <w:lang w:eastAsia="ru-RU"/>
        </w:rPr>
        <w:pict>
          <v:shape id="_x0000_s1031" type="#_x0000_t32" style="position:absolute;left:0;text-align:left;margin-left:90.3pt;margin-top:10.9pt;width:59.3pt;height:67.4pt;flip:x y;z-index:251665408" o:connectortype="straight">
            <v:stroke endarrow="block"/>
          </v:shape>
        </w:pict>
      </w:r>
    </w:p>
    <w:p w:rsidR="00EF5298" w:rsidRPr="00D7165D" w:rsidRDefault="00EF5298" w:rsidP="00EF5298">
      <w:pPr>
        <w:rPr>
          <w:iCs/>
          <w:sz w:val="28"/>
          <w:szCs w:val="28"/>
        </w:rPr>
      </w:pPr>
      <w:r w:rsidRPr="00D7165D">
        <w:rPr>
          <w:iCs/>
          <w:sz w:val="28"/>
          <w:szCs w:val="28"/>
        </w:rPr>
        <w:t xml:space="preserve"> </w:t>
      </w:r>
    </w:p>
    <w:p w:rsidR="00EF5298" w:rsidRPr="00D7165D" w:rsidRDefault="00EF5298" w:rsidP="00EF5298">
      <w:pPr>
        <w:jc w:val="center"/>
        <w:rPr>
          <w:sz w:val="28"/>
          <w:szCs w:val="28"/>
        </w:rPr>
      </w:pPr>
      <w:r w:rsidRPr="00A67406">
        <w:rPr>
          <w:noProof/>
          <w:sz w:val="28"/>
          <w:szCs w:val="28"/>
          <w:lang w:val="en-US" w:bidi="en-US"/>
        </w:rPr>
        <w:pict>
          <v:oval id="_x0000_s1030" style="position:absolute;left:0;text-align:left;margin-left:143.95pt;margin-top:1.9pt;width:170.5pt;height:80.8pt;z-index:251664384">
            <v:textbox>
              <w:txbxContent>
                <w:p w:rsidR="00EF5298" w:rsidRDefault="00EF5298" w:rsidP="00EF5298">
                  <w:pPr>
                    <w:jc w:val="center"/>
                    <w:rPr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i/>
                      <w:iCs/>
                      <w:sz w:val="21"/>
                      <w:szCs w:val="21"/>
                    </w:rPr>
                    <w:t>ОРГАНЫ УЧЕНИЧЕСКОГО САМОУПРАВЛЕНИЯ</w:t>
                  </w:r>
                </w:p>
              </w:txbxContent>
            </v:textbox>
          </v:oval>
        </w:pict>
      </w:r>
    </w:p>
    <w:p w:rsidR="00EF5298" w:rsidRPr="00D7165D" w:rsidRDefault="00EF5298" w:rsidP="00EF5298">
      <w:pPr>
        <w:rPr>
          <w:sz w:val="28"/>
          <w:szCs w:val="28"/>
        </w:rPr>
      </w:pPr>
    </w:p>
    <w:p w:rsidR="00EF5298" w:rsidRPr="00D7165D" w:rsidRDefault="00EF5298" w:rsidP="00EF5298">
      <w:pPr>
        <w:rPr>
          <w:sz w:val="28"/>
          <w:szCs w:val="28"/>
        </w:rPr>
      </w:pPr>
    </w:p>
    <w:p w:rsidR="00EF5298" w:rsidRPr="00D7165D" w:rsidRDefault="00EF5298" w:rsidP="00EF5298">
      <w:pPr>
        <w:rPr>
          <w:sz w:val="28"/>
          <w:szCs w:val="28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36CAB"/>
    <w:multiLevelType w:val="hybridMultilevel"/>
    <w:tmpl w:val="608AF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298"/>
    <w:rsid w:val="00192AD3"/>
    <w:rsid w:val="003825C0"/>
    <w:rsid w:val="00541836"/>
    <w:rsid w:val="005767FC"/>
    <w:rsid w:val="0087506F"/>
    <w:rsid w:val="00972BBD"/>
    <w:rsid w:val="00A023E5"/>
    <w:rsid w:val="00AC10B9"/>
    <w:rsid w:val="00BC5C38"/>
    <w:rsid w:val="00D003F6"/>
    <w:rsid w:val="00D649F9"/>
    <w:rsid w:val="00DF3E99"/>
    <w:rsid w:val="00E54A42"/>
    <w:rsid w:val="00EF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2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WareZ Provider 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2010-08-07T20:10:00Z</dcterms:created>
  <dcterms:modified xsi:type="dcterms:W3CDTF">2010-08-07T20:10:00Z</dcterms:modified>
</cp:coreProperties>
</file>