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97" w:rsidRDefault="00FC1697" w:rsidP="00FC1697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392F21">
        <w:rPr>
          <w:rFonts w:ascii="Times New Roman" w:hAnsi="Times New Roman"/>
          <w:b/>
          <w:sz w:val="24"/>
          <w:szCs w:val="28"/>
        </w:rPr>
        <w:t>Приложение 4</w:t>
      </w:r>
    </w:p>
    <w:p w:rsidR="00FC1697" w:rsidRPr="00792E31" w:rsidRDefault="00FC1697" w:rsidP="00FC1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E31">
        <w:rPr>
          <w:rFonts w:ascii="Times New Roman" w:hAnsi="Times New Roman"/>
          <w:b/>
          <w:sz w:val="28"/>
          <w:szCs w:val="28"/>
        </w:rPr>
        <w:t>ПАСПОРТ КАБИНЕТА (206)</w:t>
      </w:r>
    </w:p>
    <w:p w:rsidR="00FC1697" w:rsidRPr="00792E31" w:rsidRDefault="00FC1697" w:rsidP="00FC1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21"/>
        <w:tblW w:w="9322" w:type="dxa"/>
        <w:tblLayout w:type="fixed"/>
        <w:tblLook w:val="0000" w:firstRow="0" w:lastRow="0" w:firstColumn="0" w:lastColumn="0" w:noHBand="0" w:noVBand="0"/>
      </w:tblPr>
      <w:tblGrid>
        <w:gridCol w:w="1172"/>
        <w:gridCol w:w="3756"/>
        <w:gridCol w:w="1417"/>
        <w:gridCol w:w="2977"/>
      </w:tblGrid>
      <w:tr w:rsidR="00FC1697" w:rsidRPr="00792E31" w:rsidTr="00983A5F">
        <w:tc>
          <w:tcPr>
            <w:tcW w:w="4928" w:type="dxa"/>
            <w:gridSpan w:val="2"/>
          </w:tcPr>
          <w:p w:rsidR="00FC1697" w:rsidRPr="00792E31" w:rsidRDefault="00FC1697" w:rsidP="00983A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b/>
                <w:sz w:val="28"/>
                <w:szCs w:val="24"/>
              </w:rPr>
              <w:t>ПЕРЕЧЕНЬ</w:t>
            </w:r>
          </w:p>
          <w:p w:rsidR="00FC1697" w:rsidRPr="00792E31" w:rsidRDefault="00FC1697" w:rsidP="00983A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b/>
                <w:sz w:val="28"/>
                <w:szCs w:val="24"/>
              </w:rPr>
              <w:t>средств обучения и воспитания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b/>
                <w:sz w:val="28"/>
                <w:szCs w:val="24"/>
              </w:rPr>
              <w:t>Наличие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b/>
                <w:sz w:val="28"/>
                <w:szCs w:val="24"/>
              </w:rPr>
              <w:t>Год планируемого приобретения</w:t>
            </w:r>
          </w:p>
        </w:tc>
      </w:tr>
      <w:tr w:rsidR="00FC1697" w:rsidRPr="00792E31" w:rsidTr="00983A5F">
        <w:tc>
          <w:tcPr>
            <w:tcW w:w="4928" w:type="dxa"/>
            <w:gridSpan w:val="2"/>
          </w:tcPr>
          <w:p w:rsidR="00FC1697" w:rsidRPr="00792E31" w:rsidRDefault="00FC1697" w:rsidP="00983A5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</w:tr>
      <w:tr w:rsidR="00FC1697" w:rsidRPr="00792E31" w:rsidTr="00983A5F">
        <w:tc>
          <w:tcPr>
            <w:tcW w:w="9322" w:type="dxa"/>
            <w:gridSpan w:val="4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Специализированная мебель и системы хранения</w:t>
            </w: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2.10.1.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Доска классная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2.10.2.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Стол учителя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2019</w:t>
            </w: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2.10.3.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Стол учителя приставной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Не 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2019</w:t>
            </w: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2.10.4.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Кресло для учителя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2.10.5.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Стол ученический двухместный регулируемый по высоте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2.10.6.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Стул ученический с регулируемой высотой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2.10.7.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Шкаф для хранения учебных пособий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2.10.8.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Шкаф для хранения с выдвигающимися демонстрационными полками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Не 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2.10.9.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Система хранения таблиц и плакатов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Не 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В кабинете имеется встроенный шкаф с нишами, который используется для хранения материалов</w:t>
            </w: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2.10.10.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Тумба для таблиц под доску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Не 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2.10.11.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Информационно-</w:t>
            </w:r>
            <w:r w:rsidRPr="00792E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тематический стенд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9322" w:type="dxa"/>
            <w:gridSpan w:val="4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lastRenderedPageBreak/>
              <w:t>Технические средства обучения (рабочее место учителя)</w:t>
            </w: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2.10.12.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Интерактивный программно-аппаратный комплекс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Не 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2.10.13.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Компьютер учителя, лицензионное программное обеспечение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2.10.14.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Планшетный компьютер учителя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Не 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2.10.15.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Многофункциональное устройство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Не 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Используются возможности кабинета 201 (конференц-зал)</w:t>
            </w: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2.10.16.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Документ-камера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Не 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Используются возможности кабинета 201 (конференц-зал)</w:t>
            </w: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2.10.17.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Акустическая система для аудитории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2.10.18.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Сетевой фильтр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9322" w:type="dxa"/>
            <w:gridSpan w:val="4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Демонстрационные учебно-наглядные пособия</w:t>
            </w: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2.10.19.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Портреты исторических деятелей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В электронном виде</w:t>
            </w: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2.10.20.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Карты демонстрационные 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В электронном виде</w:t>
            </w:r>
          </w:p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(включая атласы и контурные карты)</w:t>
            </w: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2.10.21.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Таблицы и картины демонстрационные 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В электронном виде. Панорамы (бумажные) Сталинградской битвы, обороны Севастополя. Набор иллюстраций по блокадному </w:t>
            </w:r>
            <w:r w:rsidRPr="00792E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Ленинграду, Сталинградской битве (изготавливается с использованием материала из сети интернет на цветном принтере)</w:t>
            </w: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2.10.22.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Справочники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Ежегодное пополнение справочной литературой</w:t>
            </w: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2.10.23.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Таблицы раздаточные 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Пополнение и систематизация тематических дидактических папок </w:t>
            </w: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2.10.24.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Атлас с к</w:t>
            </w: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омплектом контурных карт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В электронном виде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Демонстрационный вариант в налич</w:t>
            </w:r>
            <w:proofErr w:type="gramStart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ии у у</w:t>
            </w:r>
            <w:proofErr w:type="gramEnd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чителя по всем классам</w:t>
            </w:r>
          </w:p>
        </w:tc>
      </w:tr>
      <w:tr w:rsidR="00FC1697" w:rsidRPr="00792E31" w:rsidTr="00983A5F">
        <w:tc>
          <w:tcPr>
            <w:tcW w:w="9322" w:type="dxa"/>
            <w:gridSpan w:val="4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Электронные средства обучения (CD, DVD, видеофильмы, интерактивные плакаты, лицензионное программное обеспечение)</w:t>
            </w: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2.10.27.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Электронные средства обучения (CD, DVD, видеофильмы, интерактивные плакаты, лицензионное программное обеспечение) для кабинета истории и обществознания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2.10.28.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Государственные символы Российской Федерации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Имеется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1172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2.10.29.</w:t>
            </w:r>
          </w:p>
        </w:tc>
        <w:tc>
          <w:tcPr>
            <w:tcW w:w="3756" w:type="dxa"/>
          </w:tcPr>
          <w:p w:rsidR="00FC1697" w:rsidRPr="00792E31" w:rsidRDefault="00FC1697" w:rsidP="00983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Комплект учебных видео фильмов по курсу истории </w:t>
            </w:r>
          </w:p>
        </w:tc>
        <w:tc>
          <w:tcPr>
            <w:tcW w:w="1417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Имеется </w:t>
            </w:r>
          </w:p>
        </w:tc>
        <w:tc>
          <w:tcPr>
            <w:tcW w:w="2977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Фильмы (на внешнем электронном носителе) </w:t>
            </w:r>
            <w:r w:rsidRPr="00792E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«Романовы», «Российская империя», «Великие полководцы России», художественные фильмы об исторических событиях и личностях</w:t>
            </w:r>
          </w:p>
        </w:tc>
      </w:tr>
    </w:tbl>
    <w:p w:rsidR="00FC1697" w:rsidRPr="00792E31" w:rsidRDefault="00FC1697" w:rsidP="00FC1697">
      <w:pPr>
        <w:rPr>
          <w:rFonts w:ascii="Times New Roman" w:hAnsi="Times New Roman" w:cs="Times New Roman"/>
          <w:sz w:val="28"/>
          <w:szCs w:val="24"/>
        </w:rPr>
      </w:pPr>
    </w:p>
    <w:p w:rsidR="00FC1697" w:rsidRPr="00792E31" w:rsidRDefault="00FC1697" w:rsidP="00FC1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92E31">
        <w:rPr>
          <w:rFonts w:ascii="Times New Roman" w:hAnsi="Times New Roman" w:cs="Times New Roman"/>
          <w:sz w:val="28"/>
          <w:szCs w:val="24"/>
        </w:rPr>
        <w:t xml:space="preserve">         На 2019/2020 учебный год запланировано комплектован</w:t>
      </w:r>
      <w:r>
        <w:rPr>
          <w:rFonts w:ascii="Times New Roman" w:hAnsi="Times New Roman" w:cs="Times New Roman"/>
          <w:sz w:val="28"/>
          <w:szCs w:val="24"/>
        </w:rPr>
        <w:t>ие набора исторических жанровых</w:t>
      </w:r>
      <w:r w:rsidRPr="00792E31">
        <w:rPr>
          <w:rFonts w:ascii="Times New Roman" w:hAnsi="Times New Roman" w:cs="Times New Roman"/>
          <w:sz w:val="28"/>
          <w:szCs w:val="24"/>
        </w:rPr>
        <w:t xml:space="preserve"> картин для оформления стенда в кабинете (репродукции исторических картин художников </w:t>
      </w:r>
      <w:proofErr w:type="spellStart"/>
      <w:r w:rsidRPr="00792E31">
        <w:rPr>
          <w:rFonts w:ascii="Times New Roman" w:hAnsi="Times New Roman" w:cs="Times New Roman"/>
          <w:sz w:val="28"/>
          <w:szCs w:val="24"/>
        </w:rPr>
        <w:t>Кившенко</w:t>
      </w:r>
      <w:proofErr w:type="spellEnd"/>
      <w:r w:rsidRPr="00792E31">
        <w:rPr>
          <w:rFonts w:ascii="Times New Roman" w:hAnsi="Times New Roman" w:cs="Times New Roman"/>
          <w:sz w:val="28"/>
          <w:szCs w:val="24"/>
        </w:rPr>
        <w:t xml:space="preserve"> А.Д., Васнецова В.М., Репина И.Е., Сурикова В.И. и др.) с использованием мат</w:t>
      </w:r>
      <w:r>
        <w:rPr>
          <w:rFonts w:ascii="Times New Roman" w:hAnsi="Times New Roman" w:cs="Times New Roman"/>
          <w:sz w:val="28"/>
          <w:szCs w:val="24"/>
        </w:rPr>
        <w:t>ериала из сети интернет (печать</w:t>
      </w:r>
      <w:r w:rsidRPr="00792E31">
        <w:rPr>
          <w:rFonts w:ascii="Times New Roman" w:hAnsi="Times New Roman" w:cs="Times New Roman"/>
          <w:sz w:val="28"/>
          <w:szCs w:val="24"/>
        </w:rPr>
        <w:t xml:space="preserve"> на цветном принтере). </w:t>
      </w:r>
    </w:p>
    <w:p w:rsidR="00FC1697" w:rsidRPr="00792E31" w:rsidRDefault="00FC1697" w:rsidP="00FC1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92E31">
        <w:rPr>
          <w:rFonts w:ascii="Times New Roman" w:hAnsi="Times New Roman" w:cs="Times New Roman"/>
          <w:sz w:val="28"/>
          <w:szCs w:val="24"/>
        </w:rPr>
        <w:t xml:space="preserve">       Для реализации </w:t>
      </w:r>
      <w:r>
        <w:rPr>
          <w:rFonts w:ascii="Times New Roman" w:hAnsi="Times New Roman" w:cs="Times New Roman"/>
          <w:sz w:val="28"/>
          <w:szCs w:val="24"/>
        </w:rPr>
        <w:t>программы</w:t>
      </w:r>
      <w:r w:rsidRPr="00792E31">
        <w:rPr>
          <w:rFonts w:ascii="Times New Roman" w:hAnsi="Times New Roman" w:cs="Times New Roman"/>
          <w:sz w:val="28"/>
          <w:szCs w:val="24"/>
        </w:rPr>
        <w:t xml:space="preserve"> создана электронная база фонда оценочных средств. В течение 2019/2020 года запланировано допо</w:t>
      </w:r>
      <w:r>
        <w:rPr>
          <w:rFonts w:ascii="Times New Roman" w:hAnsi="Times New Roman" w:cs="Times New Roman"/>
          <w:sz w:val="28"/>
          <w:szCs w:val="24"/>
        </w:rPr>
        <w:t>лнение базы новыми материалами.</w:t>
      </w:r>
    </w:p>
    <w:tbl>
      <w:tblPr>
        <w:tblStyle w:val="21"/>
        <w:tblW w:w="9464" w:type="dxa"/>
        <w:tblLayout w:type="fixed"/>
        <w:tblLook w:val="04A0" w:firstRow="1" w:lastRow="0" w:firstColumn="1" w:lastColumn="0" w:noHBand="0" w:noVBand="1"/>
      </w:tblPr>
      <w:tblGrid>
        <w:gridCol w:w="672"/>
        <w:gridCol w:w="3831"/>
        <w:gridCol w:w="2693"/>
        <w:gridCol w:w="2268"/>
      </w:tblGrid>
      <w:tr w:rsidR="00FC1697" w:rsidRPr="00792E31" w:rsidTr="00983A5F">
        <w:tc>
          <w:tcPr>
            <w:tcW w:w="672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3831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Наименование издания</w:t>
            </w:r>
          </w:p>
        </w:tc>
        <w:tc>
          <w:tcPr>
            <w:tcW w:w="2693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Виды контроля</w:t>
            </w:r>
          </w:p>
        </w:tc>
        <w:tc>
          <w:tcPr>
            <w:tcW w:w="2268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 и</w:t>
            </w: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(брошюра/электронный вариант)</w:t>
            </w:r>
          </w:p>
        </w:tc>
      </w:tr>
      <w:tr w:rsidR="00FC1697" w:rsidRPr="00792E31" w:rsidTr="00983A5F">
        <w:tc>
          <w:tcPr>
            <w:tcW w:w="672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831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3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268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FC1697" w:rsidRPr="00792E31" w:rsidTr="00983A5F">
        <w:tc>
          <w:tcPr>
            <w:tcW w:w="9464" w:type="dxa"/>
            <w:gridSpan w:val="4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b/>
                <w:sz w:val="28"/>
                <w:szCs w:val="24"/>
              </w:rPr>
              <w:t>10 – 11 классы</w:t>
            </w:r>
          </w:p>
        </w:tc>
      </w:tr>
      <w:tr w:rsidR="00FC1697" w:rsidRPr="00792E31" w:rsidTr="00983A5F">
        <w:tc>
          <w:tcPr>
            <w:tcW w:w="672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</w:p>
        </w:tc>
        <w:tc>
          <w:tcPr>
            <w:tcW w:w="3831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Артасов</w:t>
            </w:r>
            <w:proofErr w:type="spellEnd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 И.А. История России. Учебное пособие для общеобразовательных организаций. М., Просвещение, 2017</w:t>
            </w:r>
          </w:p>
        </w:tc>
        <w:tc>
          <w:tcPr>
            <w:tcW w:w="2693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Сборник используется для проведения текущего, тематического контроля по модулю </w:t>
            </w:r>
          </w:p>
        </w:tc>
        <w:tc>
          <w:tcPr>
            <w:tcW w:w="2268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Брошюра</w:t>
            </w:r>
          </w:p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Электронный</w:t>
            </w:r>
          </w:p>
        </w:tc>
      </w:tr>
      <w:tr w:rsidR="00FC1697" w:rsidRPr="00792E31" w:rsidTr="00983A5F">
        <w:tc>
          <w:tcPr>
            <w:tcW w:w="672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</w:p>
        </w:tc>
        <w:tc>
          <w:tcPr>
            <w:tcW w:w="3831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Артасов</w:t>
            </w:r>
            <w:proofErr w:type="spellEnd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 И.А. История России. Учебное пособие для общеобразовательных организаций. М., Просвещение, 2017</w:t>
            </w:r>
          </w:p>
        </w:tc>
        <w:tc>
          <w:tcPr>
            <w:tcW w:w="2693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Сборник используется для проведения текущего, тематического контроля по модулю </w:t>
            </w:r>
          </w:p>
        </w:tc>
        <w:tc>
          <w:tcPr>
            <w:tcW w:w="2268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Брошюра</w:t>
            </w:r>
          </w:p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Электронный</w:t>
            </w:r>
          </w:p>
        </w:tc>
      </w:tr>
      <w:tr w:rsidR="00FC1697" w:rsidRPr="00792E31" w:rsidTr="00983A5F">
        <w:tc>
          <w:tcPr>
            <w:tcW w:w="672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</w:p>
        </w:tc>
        <w:tc>
          <w:tcPr>
            <w:tcW w:w="3831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Симоно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ва Е.В. Тесты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истории России. </w:t>
            </w: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М., Экзамен, 2011</w:t>
            </w:r>
          </w:p>
        </w:tc>
        <w:tc>
          <w:tcPr>
            <w:tcW w:w="2693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Сборник </w:t>
            </w:r>
            <w:r w:rsidRPr="00792E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используется для проведения текущего, тематического контроля по модулю </w:t>
            </w:r>
          </w:p>
        </w:tc>
        <w:tc>
          <w:tcPr>
            <w:tcW w:w="2268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Брошюра</w:t>
            </w:r>
          </w:p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672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4.</w:t>
            </w:r>
          </w:p>
        </w:tc>
        <w:tc>
          <w:tcPr>
            <w:tcW w:w="3831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Андреевская Т.П., Трухин П.А. История. Тематический практикум. М., Учебная литература, 2018</w:t>
            </w:r>
          </w:p>
        </w:tc>
        <w:tc>
          <w:tcPr>
            <w:tcW w:w="2693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Сборник используется для проведения текущего, тематического контроля по модулям </w:t>
            </w:r>
          </w:p>
        </w:tc>
        <w:tc>
          <w:tcPr>
            <w:tcW w:w="2268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Брошюра</w:t>
            </w:r>
          </w:p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672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5. </w:t>
            </w:r>
          </w:p>
        </w:tc>
        <w:tc>
          <w:tcPr>
            <w:tcW w:w="3831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Журавлева О.Н., Александрова С.В. Тренировочные задания. Учебное пособие для общеобразовательных организаций. М., Учебная литература, 2018</w:t>
            </w:r>
          </w:p>
        </w:tc>
        <w:tc>
          <w:tcPr>
            <w:tcW w:w="2693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Сборник используется для проведения текущего, тематического контроля по модулю </w:t>
            </w:r>
          </w:p>
        </w:tc>
        <w:tc>
          <w:tcPr>
            <w:tcW w:w="2268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Брошюра</w:t>
            </w:r>
          </w:p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672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3831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Артасов</w:t>
            </w:r>
            <w:proofErr w:type="spellEnd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 И.А.,  Мельникова О.Н. Трудные задания.  Работа с изображениями. М., Просвещение, 2019</w:t>
            </w:r>
          </w:p>
        </w:tc>
        <w:tc>
          <w:tcPr>
            <w:tcW w:w="2693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Сборник используется для проведения текущего, тематического контроля по модулям </w:t>
            </w:r>
          </w:p>
        </w:tc>
        <w:tc>
          <w:tcPr>
            <w:tcW w:w="2268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Брошюра</w:t>
            </w:r>
          </w:p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672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7. </w:t>
            </w:r>
          </w:p>
        </w:tc>
        <w:tc>
          <w:tcPr>
            <w:tcW w:w="3831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Артасов</w:t>
            </w:r>
            <w:proofErr w:type="spellEnd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 И.А.,  Мельникова О.Н., </w:t>
            </w:r>
            <w:proofErr w:type="spellStart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Войцик</w:t>
            </w:r>
            <w:proofErr w:type="spellEnd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 Ю.Г. Трудные задания.  Работа с картами. М., Просвещение, 2019</w:t>
            </w:r>
          </w:p>
        </w:tc>
        <w:tc>
          <w:tcPr>
            <w:tcW w:w="2693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Сборник используется для проведения текущего, тематического контроля по модулям </w:t>
            </w:r>
          </w:p>
        </w:tc>
        <w:tc>
          <w:tcPr>
            <w:tcW w:w="2268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Брошюра</w:t>
            </w:r>
          </w:p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672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3831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Пазин</w:t>
            </w:r>
            <w:proofErr w:type="spellEnd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 Р.В. История развития российской культуры. Справочные материалы, </w:t>
            </w:r>
            <w:r w:rsidRPr="00792E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практические задания и иллюстрации. Учебно-методическое пособие. Ростов-на-Дону, Легион, 2013</w:t>
            </w:r>
          </w:p>
        </w:tc>
        <w:tc>
          <w:tcPr>
            <w:tcW w:w="2693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Сборник используется для проведения </w:t>
            </w:r>
            <w:r w:rsidRPr="00792E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текущего, тематического контроля по модулям </w:t>
            </w:r>
          </w:p>
        </w:tc>
        <w:tc>
          <w:tcPr>
            <w:tcW w:w="2268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Брошюра</w:t>
            </w:r>
          </w:p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1697" w:rsidRPr="00792E31" w:rsidTr="00983A5F">
        <w:tc>
          <w:tcPr>
            <w:tcW w:w="672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9.</w:t>
            </w:r>
          </w:p>
        </w:tc>
        <w:tc>
          <w:tcPr>
            <w:tcW w:w="3831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Кишенкова</w:t>
            </w:r>
            <w:proofErr w:type="spellEnd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 О.В. Диагностические работы. М., Экзамен, 2018</w:t>
            </w:r>
          </w:p>
        </w:tc>
        <w:tc>
          <w:tcPr>
            <w:tcW w:w="2693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Сборник используется для проведения текущего, тематического контроля по модулям </w:t>
            </w:r>
          </w:p>
        </w:tc>
        <w:tc>
          <w:tcPr>
            <w:tcW w:w="2268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Электронный</w:t>
            </w:r>
          </w:p>
        </w:tc>
      </w:tr>
      <w:tr w:rsidR="00FC1697" w:rsidRPr="00792E31" w:rsidTr="00983A5F">
        <w:tc>
          <w:tcPr>
            <w:tcW w:w="672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10. </w:t>
            </w:r>
          </w:p>
        </w:tc>
        <w:tc>
          <w:tcPr>
            <w:tcW w:w="3831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Артасов</w:t>
            </w:r>
            <w:proofErr w:type="spellEnd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 И.А., Данилов А.А., </w:t>
            </w:r>
            <w:proofErr w:type="spellStart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Крицкая</w:t>
            </w:r>
            <w:proofErr w:type="spellEnd"/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 Н.Ф. Модульный курс. Практикум и диагностика. (Серия «Я сдам ЕГЭ»). М., Просвещение, 2018</w:t>
            </w:r>
          </w:p>
        </w:tc>
        <w:tc>
          <w:tcPr>
            <w:tcW w:w="2693" w:type="dxa"/>
          </w:tcPr>
          <w:p w:rsidR="00FC1697" w:rsidRPr="00792E31" w:rsidRDefault="00FC1697" w:rsidP="00983A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 xml:space="preserve">Сборник используется для проведения текущего, тематического контроля по модулям </w:t>
            </w:r>
          </w:p>
        </w:tc>
        <w:tc>
          <w:tcPr>
            <w:tcW w:w="2268" w:type="dxa"/>
          </w:tcPr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Брошюра</w:t>
            </w:r>
          </w:p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92E31">
              <w:rPr>
                <w:rFonts w:ascii="Times New Roman" w:hAnsi="Times New Roman" w:cs="Times New Roman"/>
                <w:sz w:val="28"/>
                <w:szCs w:val="24"/>
              </w:rPr>
              <w:t>Электронный</w:t>
            </w:r>
          </w:p>
          <w:p w:rsidR="00FC1697" w:rsidRPr="00792E31" w:rsidRDefault="00FC1697" w:rsidP="00983A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97"/>
    <w:rsid w:val="009F6DA1"/>
    <w:rsid w:val="00CD4E6D"/>
    <w:rsid w:val="00E5185A"/>
    <w:rsid w:val="00FC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9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21">
    <w:name w:val="Сетка таблицы2"/>
    <w:basedOn w:val="a1"/>
    <w:next w:val="a4"/>
    <w:uiPriority w:val="59"/>
    <w:rsid w:val="00FC1697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C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9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21">
    <w:name w:val="Сетка таблицы2"/>
    <w:basedOn w:val="a1"/>
    <w:next w:val="a4"/>
    <w:uiPriority w:val="59"/>
    <w:rsid w:val="00FC1697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C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2020-12-23T08:08:00Z</dcterms:created>
  <dcterms:modified xsi:type="dcterms:W3CDTF">2020-12-23T08:08:00Z</dcterms:modified>
</cp:coreProperties>
</file>