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D0" w:rsidRDefault="00B91DD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B91DDE">
        <w:rPr>
          <w:rFonts w:ascii="Times New Roman" w:hAnsi="Times New Roman" w:cs="Times New Roman"/>
          <w:sz w:val="24"/>
        </w:rPr>
        <w:t>Приложение 2</w:t>
      </w:r>
      <w:r w:rsidR="009B444E">
        <w:rPr>
          <w:rFonts w:ascii="Times New Roman" w:hAnsi="Times New Roman" w:cs="Times New Roman"/>
          <w:sz w:val="24"/>
        </w:rPr>
        <w:t>.</w:t>
      </w:r>
    </w:p>
    <w:p w:rsidR="009B444E" w:rsidRDefault="009B444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– учитель русского языка и литературы высшей категории </w:t>
      </w:r>
    </w:p>
    <w:p w:rsidR="009B444E" w:rsidRDefault="009B444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Борискова Божена Борисовна, МОУ СОШ № 36 г. Ярославль</w:t>
      </w:r>
    </w:p>
    <w:p w:rsidR="009B444E" w:rsidRDefault="009B444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Идентификатор 101 – 741 – 650 </w:t>
      </w:r>
    </w:p>
    <w:p w:rsidR="009B444E" w:rsidRPr="00B91DDE" w:rsidRDefault="009B444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B91DDE" w:rsidRPr="00B91DDE" w:rsidRDefault="00B91DDE" w:rsidP="00A818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Анализ картины включает такие вопросы:</w:t>
      </w:r>
    </w:p>
    <w:p w:rsidR="00B91DDE" w:rsidRP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Что изображено на картине?</w:t>
      </w:r>
    </w:p>
    <w:p w:rsidR="00B91DDE" w:rsidRP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Какое явление, событие изобразил художник?</w:t>
      </w:r>
    </w:p>
    <w:p w:rsidR="00B91DDE" w:rsidRP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Что составляет сюжет картины?</w:t>
      </w:r>
    </w:p>
    <w:p w:rsidR="00B91DDE" w:rsidRP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Что характерно для композиции картины, ее колорита?</w:t>
      </w:r>
    </w:p>
    <w:p w:rsidR="00B91DDE" w:rsidRP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Что больше всего привлекает в картине?</w:t>
      </w:r>
    </w:p>
    <w:p w:rsidR="00B91DDE" w:rsidRDefault="00B91DDE" w:rsidP="00A818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91DDE">
        <w:rPr>
          <w:rFonts w:ascii="Times New Roman" w:hAnsi="Times New Roman" w:cs="Times New Roman"/>
          <w:sz w:val="24"/>
        </w:rPr>
        <w:t>Какие чувства, переживания вызывает картина?</w:t>
      </w:r>
    </w:p>
    <w:p w:rsidR="008E0B61" w:rsidRDefault="008E0B61" w:rsidP="00A818B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E0B61" w:rsidRDefault="008E0B61" w:rsidP="00A818B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сочинения</w:t>
      </w:r>
    </w:p>
    <w:p w:rsidR="008E0B61" w:rsidRDefault="008E0B61" w:rsidP="00A818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Композиция картины О. Яновской «Ждут»</w:t>
      </w:r>
    </w:p>
    <w:p w:rsidR="008E0B61" w:rsidRDefault="008E0B61" w:rsidP="00A818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Главное в картине.</w:t>
      </w:r>
    </w:p>
    <w:p w:rsidR="008E0B61" w:rsidRDefault="008E0B61" w:rsidP="00A818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«Говорящие» детали.</w:t>
      </w:r>
    </w:p>
    <w:p w:rsidR="008E0B61" w:rsidRDefault="008E0B61" w:rsidP="00A818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 о девочках и море.</w:t>
      </w:r>
    </w:p>
    <w:p w:rsidR="008E0B61" w:rsidRPr="008E0B61" w:rsidRDefault="008E0B61" w:rsidP="00A818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размышления вызвала картина?</w:t>
      </w:r>
      <w:bookmarkEnd w:id="0"/>
    </w:p>
    <w:sectPr w:rsidR="008E0B61" w:rsidRPr="008E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6F31"/>
    <w:multiLevelType w:val="hybridMultilevel"/>
    <w:tmpl w:val="2B98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1E46"/>
    <w:multiLevelType w:val="hybridMultilevel"/>
    <w:tmpl w:val="2C42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24"/>
    <w:rsid w:val="00263B24"/>
    <w:rsid w:val="006C42D0"/>
    <w:rsid w:val="008E0B61"/>
    <w:rsid w:val="009B444E"/>
    <w:rsid w:val="00A818BE"/>
    <w:rsid w:val="00B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E3E82-B87A-4C4A-A401-CEB68E3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Божена Борискова</cp:lastModifiedBy>
  <cp:revision>5</cp:revision>
  <dcterms:created xsi:type="dcterms:W3CDTF">2016-02-05T08:23:00Z</dcterms:created>
  <dcterms:modified xsi:type="dcterms:W3CDTF">2016-02-07T17:03:00Z</dcterms:modified>
</cp:coreProperties>
</file>