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26" w:rsidRPr="00A64B17" w:rsidRDefault="006E6926" w:rsidP="006E6926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64B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Инструктивная карточка № 1.</w:t>
      </w:r>
    </w:p>
    <w:p w:rsidR="006E6926" w:rsidRPr="00A64B17" w:rsidRDefault="006E6926" w:rsidP="006E6926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64B17">
        <w:rPr>
          <w:rFonts w:ascii="Times New Roman" w:hAnsi="Times New Roman" w:cs="Times New Roman"/>
          <w:b/>
          <w:color w:val="C00000"/>
          <w:sz w:val="32"/>
          <w:szCs w:val="32"/>
        </w:rPr>
        <w:t>Опыт: «Обнаружение кислот в свежих фруктах»</w:t>
      </w:r>
    </w:p>
    <w:p w:rsidR="006E6926" w:rsidRPr="00A64B17" w:rsidRDefault="006E6926" w:rsidP="006E69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B17">
        <w:rPr>
          <w:rFonts w:ascii="Times New Roman" w:hAnsi="Times New Roman" w:cs="Times New Roman"/>
          <w:b/>
          <w:sz w:val="24"/>
          <w:szCs w:val="24"/>
        </w:rPr>
        <w:t>Проведите эксперимент по следующим этапам: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6E6926" w:rsidRPr="00B00DD1" w:rsidTr="0038508A">
        <w:tc>
          <w:tcPr>
            <w:tcW w:w="4077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1.Наберите в разные ячейки сок лимона, мандарина, клюквы, яблока</w:t>
            </w:r>
          </w:p>
        </w:tc>
        <w:tc>
          <w:tcPr>
            <w:tcW w:w="5494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5491" cy="668215"/>
                  <wp:effectExtent l="19050" t="0" r="4159" b="0"/>
                  <wp:docPr id="25" name="Рисунок 25" descr="https://encrypted-tbn0.gstatic.com/images?q=tbn:ANd9GcSutwCR_Em0SYiKHhrZPDphFOLxjMhY9H3w-66a0ZQ5nn9p0_Qw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0.gstatic.com/images?q=tbn:ANd9GcSutwCR_Em0SYiKHhrZPDphFOLxjMhY9H3w-66a0ZQ5nn9p0_Qw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39" cy="669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1426" cy="615462"/>
                  <wp:effectExtent l="19050" t="0" r="6274" b="0"/>
                  <wp:docPr id="34" name="Рисунок 34" descr="https://encrypted-tbn3.gstatic.com/images?q=tbn:ANd9GcQ5ykRV12kvUDINFXKka-BdsDtJUXhY1frgsCg0RM5wd-RjVa1V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ncrypted-tbn3.gstatic.com/images?q=tbn:ANd9GcQ5ykRV12kvUDINFXKka-BdsDtJUXhY1frgsCg0RM5wd-RjVa1V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15" cy="619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0904" cy="652343"/>
                  <wp:effectExtent l="19050" t="0" r="4396" b="0"/>
                  <wp:docPr id="4" name="Рисунок 37" descr="https://encrypted-tbn0.gstatic.com/images?q=tbn:ANd9GcR4f4Bz24CbOkQVV4bhyHZCani1y6pYsqYkDsEaGQ3laLgriN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0.gstatic.com/images?q=tbn:ANd9GcR4f4Bz24CbOkQVV4bhyHZCani1y6pYsqYkDsEaGQ3laLgriN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8939" b="55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00" cy="65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0181" cy="819530"/>
                  <wp:effectExtent l="19050" t="0" r="0" b="0"/>
                  <wp:docPr id="6" name="Рисунок 1" descr="https://encrypted-tbn1.gstatic.com/images?q=tbn:ANd9GcQ_SvLbRNGcm_UOZUnUV1b1pvko6Op7TQNw9GmJPPfhevVxl2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_SvLbRNGcm_UOZUnUV1b1pvko6Op7TQNw9GmJPPfhevVxl2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58" cy="82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6E6926" w:rsidRPr="00B00DD1" w:rsidTr="0038508A">
        <w:tc>
          <w:tcPr>
            <w:tcW w:w="4077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2. В каждую ячейку капните по несколько капель индикатора</w:t>
            </w:r>
          </w:p>
        </w:tc>
        <w:tc>
          <w:tcPr>
            <w:tcW w:w="5494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37.1pt;margin-top:5.15pt;width:18.7pt;height:7.2pt;z-index:251661312;mso-position-horizontal-relative:text;mso-position-vertical-relative:text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33pt;margin-top:6.1pt;width:28.35pt;height:54.6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52.65pt;margin-top:-1.1pt;width:.05pt;height:7.3pt;flip:y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40.65pt;margin-top:-1.05pt;width:0;height:7.2pt;z-index:251662336" o:connectortype="straight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33pt;margin-top:-.2pt;width:28.35pt;height:20.75pt;z-index:251664384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исходный цвет индикатора</w: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26" w:rsidRPr="00B00DD1" w:rsidTr="0038508A">
        <w:tc>
          <w:tcPr>
            <w:tcW w:w="4077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3. Пронаблюдайте, как изменяется цвет вашего индикатора в каждой ячейке.</w:t>
            </w:r>
          </w:p>
        </w:tc>
        <w:tc>
          <w:tcPr>
            <w:tcW w:w="5494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margin-left:128.75pt;margin-top:9.8pt;width:18.7pt;height:7.2pt;z-index:25167155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37.1pt;margin-top:9.8pt;width:18.7pt;height:7.2pt;z-index:251667456;mso-position-horizontal-relative:text;mso-position-vertical-relative:text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43.1pt;margin-top:3.55pt;width:.05pt;height:14.1pt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33.4pt;margin-top:3.55pt;width:.05pt;height:14.1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2.65pt;margin-top:3.55pt;width:.05pt;height:14.1pt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40.65pt;margin-top:3.55pt;width:0;height:14.1pt;z-index:251669504" o:connectortype="straight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6" style="position:absolute;margin-left:124.65pt;margin-top:4.25pt;width:28.35pt;height:54.65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margin-left:33pt;margin-top:4.25pt;width:28.35pt;height:54.65pt;z-index:251665408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1" type="#_x0000_t13" style="position:absolute;margin-left:75.25pt;margin-top:7.25pt;width:42.25pt;height:23.6pt;z-index:251675648"/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CF">
              <w:rPr>
                <w:rFonts w:ascii="Times New Roman" w:hAnsi="Times New Roman" w:cs="Times New Roman"/>
                <w:noProof/>
                <w:color w:val="FF3300"/>
                <w:sz w:val="24"/>
                <w:szCs w:val="24"/>
                <w:lang w:eastAsia="ru-RU"/>
              </w:rPr>
              <w:pict>
                <v:rect id="_x0000_s1040" style="position:absolute;margin-left:124.65pt;margin-top:11.3pt;width:28.35pt;height:20.75pt;z-index:25167462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margin-left:33pt;margin-top:11.3pt;width:28.35pt;height:20.75pt;z-index:251666432" fillcolor="#b2a1c7 [1943]" stroked="f" strokecolor="white [3212]" strokeweight="1pt">
                  <v:fill color2="#e5dfec [663]" angle="-45" focus="-50%" type="gradient"/>
                  <v:shadow on="t" type="perspective" color="#3f3151 [1607]" opacity=".5" offset="1pt" offset2="-3pt"/>
                </v:rect>
              </w:pic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26" w:rsidRPr="00B00DD1" w:rsidTr="0038508A">
        <w:tc>
          <w:tcPr>
            <w:tcW w:w="4077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4. Сравните полученные цвета с индикаторной шкалой.</w:t>
            </w:r>
          </w:p>
        </w:tc>
        <w:tc>
          <w:tcPr>
            <w:tcW w:w="5494" w:type="dxa"/>
          </w:tcPr>
          <w:p w:rsidR="006E6926" w:rsidRPr="00B00DD1" w:rsidRDefault="006E6926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9850" cy="2883877"/>
                  <wp:effectExtent l="19050" t="0" r="0" b="0"/>
                  <wp:docPr id="1" name="Рисунок 1" descr="http://www.tsvetnik.info/images/q-acidit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http://www.tsvetnik.info/images/q-acid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54" cy="2882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6926" w:rsidRPr="00B00DD1" w:rsidRDefault="006E6926" w:rsidP="003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Индикаторная шкала</w:t>
            </w:r>
          </w:p>
        </w:tc>
      </w:tr>
      <w:tr w:rsidR="006E6926" w:rsidRPr="00B00DD1" w:rsidTr="0038508A">
        <w:tc>
          <w:tcPr>
            <w:tcW w:w="4077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 xml:space="preserve">5. Какие вещества вы обнаружили в соке фруктов? </w:t>
            </w:r>
          </w:p>
          <w:p w:rsidR="006E6926" w:rsidRPr="00B00DD1" w:rsidRDefault="006E6926" w:rsidP="003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sz w:val="24"/>
                <w:szCs w:val="24"/>
              </w:rPr>
              <w:t>Все ли фрукты содержат кислоты?</w:t>
            </w:r>
          </w:p>
        </w:tc>
        <w:tc>
          <w:tcPr>
            <w:tcW w:w="5494" w:type="dxa"/>
          </w:tcPr>
          <w:p w:rsidR="006E6926" w:rsidRPr="00B00DD1" w:rsidRDefault="006E6926" w:rsidP="0038508A">
            <w:p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Вывод:</w:t>
            </w:r>
          </w:p>
          <w:p w:rsidR="006E6926" w:rsidRPr="00B00DD1" w:rsidRDefault="006E6926" w:rsidP="006E69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При действии индикатора на растворы кислот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его 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изменяется</w:t>
            </w: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на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</w:t>
            </w:r>
            <w:proofErr w:type="gramStart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красный</w:t>
            </w:r>
            <w:proofErr w:type="gramEnd"/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 xml:space="preserve"> или его оттенки.</w:t>
            </w:r>
          </w:p>
          <w:p w:rsidR="006E6926" w:rsidRPr="00B00DD1" w:rsidRDefault="006E6926" w:rsidP="006E69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3300"/>
                <w:sz w:val="24"/>
                <w:szCs w:val="24"/>
              </w:rPr>
            </w:pPr>
            <w:r w:rsidRPr="00B00DD1">
              <w:rPr>
                <w:rFonts w:ascii="Times New Roman" w:hAnsi="Times New Roman" w:cs="Times New Roman"/>
                <w:b/>
                <w:color w:val="FF3300"/>
                <w:sz w:val="24"/>
                <w:szCs w:val="24"/>
              </w:rPr>
              <w:t>Кислоты содержат многие фрукты, но не все.</w:t>
            </w:r>
          </w:p>
        </w:tc>
      </w:tr>
    </w:tbl>
    <w:p w:rsidR="002E0005" w:rsidRDefault="006E6926"/>
    <w:sectPr w:rsidR="002E0005" w:rsidSect="007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0899"/>
    <w:multiLevelType w:val="hybridMultilevel"/>
    <w:tmpl w:val="4C4A4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E6926"/>
    <w:rsid w:val="00536CFF"/>
    <w:rsid w:val="006E6926"/>
    <w:rsid w:val="00700BEA"/>
    <w:rsid w:val="00C3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8"/>
        <o:r id="V:Rule3" type="connector" idref="#_x0000_s1034"/>
        <o:r id="V:Rule4" type="connector" idref="#_x0000_s1035"/>
        <o:r id="V:Rule5" type="connector" idref="#_x0000_s1028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2016-01-29T19:37:00Z</dcterms:created>
  <dcterms:modified xsi:type="dcterms:W3CDTF">2016-01-29T19:37:00Z</dcterms:modified>
</cp:coreProperties>
</file>