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88" w:rsidRPr="006E2D18" w:rsidRDefault="006C7A88" w:rsidP="006C7A8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2D18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6C7A88" w:rsidRPr="006C7A88" w:rsidTr="004F4E5A">
        <w:tc>
          <w:tcPr>
            <w:tcW w:w="3190" w:type="dxa"/>
          </w:tcPr>
          <w:p w:rsidR="006C7A88" w:rsidRPr="006C7A88" w:rsidRDefault="006C7A88" w:rsidP="004F4E5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b/>
                <w:sz w:val="24"/>
                <w:szCs w:val="24"/>
              </w:rPr>
              <w:t>Линии сопоставления</w:t>
            </w:r>
          </w:p>
        </w:tc>
        <w:tc>
          <w:tcPr>
            <w:tcW w:w="3190" w:type="dxa"/>
          </w:tcPr>
          <w:p w:rsidR="006C7A88" w:rsidRPr="006C7A88" w:rsidRDefault="006C7A88" w:rsidP="004F4E5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Болконские </w:t>
            </w:r>
          </w:p>
        </w:tc>
        <w:tc>
          <w:tcPr>
            <w:tcW w:w="3191" w:type="dxa"/>
          </w:tcPr>
          <w:p w:rsidR="006C7A88" w:rsidRPr="006C7A88" w:rsidRDefault="006C7A88" w:rsidP="004F4E5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7A88">
              <w:rPr>
                <w:rFonts w:ascii="Times New Roman" w:hAnsi="Times New Roman" w:cs="Times New Roman"/>
                <w:b/>
                <w:sz w:val="24"/>
                <w:szCs w:val="24"/>
              </w:rPr>
              <w:t>Ростовы</w:t>
            </w:r>
            <w:proofErr w:type="spellEnd"/>
          </w:p>
        </w:tc>
      </w:tr>
      <w:tr w:rsidR="006C7A88" w:rsidRPr="006C7A88" w:rsidTr="004F4E5A">
        <w:tc>
          <w:tcPr>
            <w:tcW w:w="3190" w:type="dxa"/>
          </w:tcPr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1.Фамильные черты характера</w:t>
            </w:r>
          </w:p>
        </w:tc>
        <w:tc>
          <w:tcPr>
            <w:tcW w:w="3190" w:type="dxa"/>
          </w:tcPr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 Замкнутость. Трудолюбие. Напряженная духовная жизнь. Абсолютная честность, порядочность, чувство достоинства (отказ княгини Марьи от брака с Анатолем Курагиным), ответственность за каждый свой шаг. В семье не принято демонстрировать чувства. Высокая нравственность и  духовность (религиозность княжны Марьи). Неприятие лжи.</w:t>
            </w:r>
          </w:p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91" w:type="dxa"/>
          </w:tcPr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Ростовы</w:t>
            </w:r>
            <w:proofErr w:type="spellEnd"/>
            <w:r w:rsidRPr="006C7A88">
              <w:rPr>
                <w:rFonts w:ascii="Times New Roman" w:hAnsi="Times New Roman" w:cs="Times New Roman"/>
                <w:sz w:val="24"/>
                <w:szCs w:val="24"/>
              </w:rPr>
              <w:t xml:space="preserve">  гостеприимны, простодушны, душевно щедры (деньги для Друбецкой; Митенька, Соня, воспитывающиеся в семье). Отношения между родителями – взаимоуважение, почтение (обращения). Положение матери – положение хозяйки в доме (именины). Отношение к гостям – радушие ко всем без почитания чинов (именины) «благодарность всем без исключения».</w:t>
            </w:r>
          </w:p>
        </w:tc>
      </w:tr>
      <w:tr w:rsidR="006C7A88" w:rsidRPr="006C7A88" w:rsidTr="004F4E5A">
        <w:tc>
          <w:tcPr>
            <w:tcW w:w="3190" w:type="dxa"/>
          </w:tcPr>
          <w:p w:rsidR="006C7A88" w:rsidRPr="006C7A88" w:rsidRDefault="006C7A88" w:rsidP="004F4E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 xml:space="preserve">2. Отношения между взрослыми и детьми </w:t>
            </w:r>
          </w:p>
        </w:tc>
        <w:tc>
          <w:tcPr>
            <w:tcW w:w="3190" w:type="dxa"/>
          </w:tcPr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 Отношения без сентиментальностей. Старый князь требователен к детям, даже возбуждал к себе страх и почтительность. Серьезное отношение отца к воспитанию Марьи.</w:t>
            </w:r>
          </w:p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Андрей и Марья уважают  и ценят отца (прощание Марьи с Андреем). За внешней холодностью скрывается любовь отца к детям, детей к отцу.</w:t>
            </w:r>
          </w:p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Главное – жить по законам долга и чести.</w:t>
            </w:r>
          </w:p>
        </w:tc>
        <w:tc>
          <w:tcPr>
            <w:tcW w:w="3191" w:type="dxa"/>
          </w:tcPr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 xml:space="preserve"> Доверительность  и естественность (Наташа близка с матерью). </w:t>
            </w:r>
          </w:p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Любовь, демократичность, отсутствие строгости  (поведение Наташи во время именин; пляска графа Ростова).</w:t>
            </w:r>
          </w:p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друг к другу, стремление помочь в сложных жизненных ситуациях (история с проигрышем Николая). </w:t>
            </w:r>
          </w:p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Верность семейным традициям, глубокая порядочност</w:t>
            </w:r>
            <w:proofErr w:type="gramStart"/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Николай не отказался от долгов отца).</w:t>
            </w:r>
          </w:p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Главное в отношениях – любовь, жизнь по законам сердца.</w:t>
            </w:r>
          </w:p>
        </w:tc>
      </w:tr>
      <w:tr w:rsidR="006C7A88" w:rsidRPr="006C7A88" w:rsidTr="004F4E5A">
        <w:tc>
          <w:tcPr>
            <w:tcW w:w="3190" w:type="dxa"/>
          </w:tcPr>
          <w:p w:rsidR="006C7A88" w:rsidRPr="006C7A88" w:rsidRDefault="006C7A88" w:rsidP="004F4E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Отношения между детьми</w:t>
            </w:r>
          </w:p>
          <w:p w:rsidR="006C7A88" w:rsidRPr="006C7A88" w:rsidRDefault="006C7A88" w:rsidP="004F4E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Сложность положения Марьи в семье – ей не с кем поделиться. В отношениях Марьи с Андреем – глубокая привязанность и любовь. В детях Болконских – честность и чувство достоинства (отказ княгини Марьи от брака с Анатолем Курагиным). Религиозность, доброта Марьи (отношение с людьми, с Лизой).</w:t>
            </w:r>
          </w:p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Искренность, естественность, любовь, уважение друг к другу (сцены объяснения Сони с Николаем, Наташи с Борисом).</w:t>
            </w:r>
          </w:p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 xml:space="preserve">Забота о  судьбе </w:t>
            </w:r>
            <w:proofErr w:type="gramStart"/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6C7A88">
              <w:rPr>
                <w:rFonts w:ascii="Times New Roman" w:hAnsi="Times New Roman" w:cs="Times New Roman"/>
                <w:sz w:val="24"/>
                <w:szCs w:val="24"/>
              </w:rPr>
              <w:t xml:space="preserve"> (Наташа – Соня, Наташа – Николай).</w:t>
            </w:r>
          </w:p>
          <w:p w:rsidR="006C7A88" w:rsidRPr="006C7A88" w:rsidRDefault="006C7A88" w:rsidP="004F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Главное в отношениях – сердечность и душевность.</w:t>
            </w:r>
          </w:p>
        </w:tc>
      </w:tr>
      <w:tr w:rsidR="006C7A88" w:rsidRPr="006C7A88" w:rsidTr="004F4E5A">
        <w:tc>
          <w:tcPr>
            <w:tcW w:w="3190" w:type="dxa"/>
          </w:tcPr>
          <w:p w:rsidR="006C7A88" w:rsidRPr="006C7A88" w:rsidRDefault="006C7A88" w:rsidP="004F4E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4. Жизненные цели</w:t>
            </w:r>
          </w:p>
          <w:p w:rsidR="006C7A88" w:rsidRPr="006C7A88" w:rsidRDefault="006C7A88" w:rsidP="004F4E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Служение  России, людям.  «Жизнь для других» по законам чести и долга.</w:t>
            </w:r>
          </w:p>
        </w:tc>
        <w:tc>
          <w:tcPr>
            <w:tcW w:w="3191" w:type="dxa"/>
          </w:tcPr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Жить  для семьи, для людей, любить и радоваться жизни.</w:t>
            </w:r>
          </w:p>
          <w:p w:rsidR="006C7A88" w:rsidRPr="006C7A88" w:rsidRDefault="006C7A88" w:rsidP="004F4E5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A88">
              <w:rPr>
                <w:rFonts w:ascii="Times New Roman" w:hAnsi="Times New Roman" w:cs="Times New Roman"/>
                <w:sz w:val="24"/>
                <w:szCs w:val="24"/>
              </w:rPr>
              <w:t>Семья - нравственный оплот нации</w:t>
            </w:r>
          </w:p>
        </w:tc>
      </w:tr>
    </w:tbl>
    <w:p w:rsidR="009D23BB" w:rsidRPr="006C7A88" w:rsidRDefault="009D23BB">
      <w:pPr>
        <w:rPr>
          <w:rFonts w:ascii="Times New Roman" w:hAnsi="Times New Roman" w:cs="Times New Roman"/>
          <w:sz w:val="24"/>
          <w:szCs w:val="24"/>
        </w:rPr>
      </w:pPr>
    </w:p>
    <w:sectPr w:rsidR="009D23BB" w:rsidRPr="006C7A88" w:rsidSect="0054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A88"/>
    <w:rsid w:val="00540772"/>
    <w:rsid w:val="006C7A88"/>
    <w:rsid w:val="006E2D18"/>
    <w:rsid w:val="009D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</cp:revision>
  <dcterms:created xsi:type="dcterms:W3CDTF">2016-02-25T20:20:00Z</dcterms:created>
  <dcterms:modified xsi:type="dcterms:W3CDTF">2016-02-25T20:52:00Z</dcterms:modified>
</cp:coreProperties>
</file>