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04" w:rsidRDefault="00294004" w:rsidP="00643934">
      <w:pPr>
        <w:jc w:val="center"/>
      </w:pPr>
      <w:r>
        <w:t>История теоремы</w:t>
      </w:r>
    </w:p>
    <w:p w:rsidR="00294004" w:rsidRDefault="00294004" w:rsidP="00294004"/>
    <w:p w:rsidR="00294004" w:rsidRDefault="00294004" w:rsidP="00294004">
      <w:r>
        <w:t xml:space="preserve">Исторический обзор начнем с древнего Китая. Здесь особое внимание привлекает математическая книга </w:t>
      </w:r>
      <w:proofErr w:type="spellStart"/>
      <w:proofErr w:type="gramStart"/>
      <w:r>
        <w:t>Чу</w:t>
      </w:r>
      <w:r w:rsidR="00643934" w:rsidRPr="00B70736">
        <w:t>-</w:t>
      </w:r>
      <w:r>
        <w:t>пей</w:t>
      </w:r>
      <w:proofErr w:type="spellEnd"/>
      <w:proofErr w:type="gramEnd"/>
      <w:r>
        <w:t xml:space="preserve">. В этом сочинении так говорится о </w:t>
      </w:r>
      <w:proofErr w:type="spellStart"/>
      <w:r>
        <w:t>пифагоровом</w:t>
      </w:r>
      <w:proofErr w:type="spellEnd"/>
      <w:r>
        <w:t xml:space="preserve"> треугольнике со сторонами 3, 4 и 5: "Если прямой угол разложить на составные части, то линия, соединяющая концы его сторон, будет 5, когда основание есть 3, а высота 4". В этой же книге предложен рисунок, который совпадает с одним из чертежей индусской геометрии </w:t>
      </w:r>
      <w:proofErr w:type="spellStart"/>
      <w:r>
        <w:t>Басхары</w:t>
      </w:r>
      <w:proofErr w:type="spellEnd"/>
      <w:r>
        <w:t xml:space="preserve">. </w:t>
      </w:r>
    </w:p>
    <w:p w:rsidR="00294004" w:rsidRDefault="00294004" w:rsidP="00294004"/>
    <w:p w:rsidR="00294004" w:rsidRDefault="00294004" w:rsidP="00294004">
      <w:r>
        <w:t>Кантор (крупнейший немецкий историк математики) считает, что равенство 3</w:t>
      </w:r>
      <w:r w:rsidRPr="00294004">
        <w:rPr>
          <w:vertAlign w:val="superscript"/>
        </w:rPr>
        <w:t xml:space="preserve">2 </w:t>
      </w:r>
      <w:r>
        <w:t>+ 4</w:t>
      </w:r>
      <w:r w:rsidRPr="00294004">
        <w:rPr>
          <w:vertAlign w:val="superscript"/>
        </w:rPr>
        <w:t xml:space="preserve">2 </w:t>
      </w:r>
      <w:r>
        <w:t>= 5</w:t>
      </w:r>
      <w:r w:rsidRPr="00294004">
        <w:rPr>
          <w:vertAlign w:val="superscript"/>
        </w:rPr>
        <w:t>2</w:t>
      </w:r>
      <w:r>
        <w:t xml:space="preserve"> было известно уже египтянам еще около 2300 г. </w:t>
      </w:r>
      <w:proofErr w:type="gramStart"/>
      <w:r>
        <w:t>до</w:t>
      </w:r>
      <w:proofErr w:type="gramEnd"/>
      <w:r>
        <w:t xml:space="preserve"> н. э., </w:t>
      </w:r>
      <w:proofErr w:type="gramStart"/>
      <w:r>
        <w:t>во</w:t>
      </w:r>
      <w:proofErr w:type="gramEnd"/>
      <w:r>
        <w:t xml:space="preserve"> времена царя </w:t>
      </w:r>
      <w:proofErr w:type="spellStart"/>
      <w:r>
        <w:t>Аменемхета</w:t>
      </w:r>
      <w:proofErr w:type="spellEnd"/>
      <w:r>
        <w:t xml:space="preserve"> I (согласно папирусу 6619 Берлинского музея). По мнению Кантора </w:t>
      </w:r>
      <w:proofErr w:type="spellStart"/>
      <w:r>
        <w:t>гарпедонапты</w:t>
      </w:r>
      <w:proofErr w:type="spellEnd"/>
      <w:r>
        <w:t>, или "</w:t>
      </w:r>
      <w:proofErr w:type="spellStart"/>
      <w:r>
        <w:t>натягиватели</w:t>
      </w:r>
      <w:proofErr w:type="spellEnd"/>
      <w:r>
        <w:t xml:space="preserve"> веревок", строили прямые углы при помощи прямоугольных треугольников со сторонами 3, 4 и 5. Очень легко можно воспроизвести их способ построения. Возьмем веревку длиною в 12 м. и привяжем к ней по цветной полоске на расстоянии 3м. от одного конца и 4 метра от другого</w:t>
      </w:r>
      <w:proofErr w:type="gramStart"/>
      <w:r>
        <w:t xml:space="preserve"> .</w:t>
      </w:r>
      <w:proofErr w:type="gramEnd"/>
      <w:r>
        <w:t xml:space="preserve"> Прямой угол окажется заключенным между сторонами длиной в 3 и 4 метра. </w:t>
      </w:r>
      <w:proofErr w:type="spellStart"/>
      <w:r>
        <w:t>Гарпедонаптам</w:t>
      </w:r>
      <w:proofErr w:type="spellEnd"/>
      <w:r>
        <w:t xml:space="preserve"> можно было бы возразить, что их способ построения становиться излишним, если воспользоваться, например, деревянным угольником, применяемым всеми плотниками. И действительно, известны египетские рисунки, на которых встречается такой инструмент, например рисунки, изображающие столярную мастерскую. </w:t>
      </w:r>
    </w:p>
    <w:p w:rsidR="00294004" w:rsidRDefault="00294004" w:rsidP="00294004"/>
    <w:p w:rsidR="00294004" w:rsidRDefault="00294004" w:rsidP="00294004">
      <w:r>
        <w:t xml:space="preserve">Несколько больше известно о теореме Пифагора у вавилонян. В одном тексте, относимом ко времени </w:t>
      </w:r>
      <w:proofErr w:type="spellStart"/>
      <w:r>
        <w:t>Хаммураби</w:t>
      </w:r>
      <w:proofErr w:type="spellEnd"/>
      <w:r>
        <w:t xml:space="preserve">, т. е. к 2000 г. </w:t>
      </w:r>
      <w:proofErr w:type="gramStart"/>
      <w:r>
        <w:t>до</w:t>
      </w:r>
      <w:proofErr w:type="gramEnd"/>
      <w:r>
        <w:t xml:space="preserve"> н. э., приводится </w:t>
      </w:r>
      <w:proofErr w:type="gramStart"/>
      <w:r>
        <w:t>приближенное</w:t>
      </w:r>
      <w:proofErr w:type="gramEnd"/>
      <w:r>
        <w:t xml:space="preserve"> вычисление гипотенузы прямоугольного треугольника. Отсюда можно сделать вывод, что в </w:t>
      </w:r>
      <w:proofErr w:type="spellStart"/>
      <w:r>
        <w:t>Двуречье</w:t>
      </w:r>
      <w:proofErr w:type="spellEnd"/>
      <w:r>
        <w:t xml:space="preserve"> умели производить вычисления с прямоугольными треугольниками, по крайней </w:t>
      </w:r>
      <w:proofErr w:type="gramStart"/>
      <w:r>
        <w:t>мере</w:t>
      </w:r>
      <w:proofErr w:type="gramEnd"/>
      <w:r>
        <w:t xml:space="preserve"> в некоторых случаях. Основываясь, с одной стороны, на сегодняшнем уровне знаний о египетской и вавилонской математике, а с </w:t>
      </w:r>
      <w:proofErr w:type="spellStart"/>
      <w:r>
        <w:t>другой-на</w:t>
      </w:r>
      <w:proofErr w:type="spellEnd"/>
      <w:r>
        <w:t xml:space="preserve"> критическом изучении греческих источников, </w:t>
      </w:r>
      <w:proofErr w:type="spellStart"/>
      <w:r>
        <w:t>Ван-дер-Варден</w:t>
      </w:r>
      <w:proofErr w:type="spellEnd"/>
      <w:r>
        <w:t xml:space="preserve"> (голландский математик) сделал следующий вывод: "Заслугой первых греческих математиков, таких как Фалес, Пифагор и пифагорейцы, является не открытие математики, но ее систематизация и </w:t>
      </w:r>
      <w:proofErr w:type="spellStart"/>
      <w:r>
        <w:t>обснование</w:t>
      </w:r>
      <w:proofErr w:type="spellEnd"/>
      <w:r>
        <w:t>. В их руках вычислительные рецепты, основанные на смутных представлениях, превратились в точную науку</w:t>
      </w:r>
      <w:proofErr w:type="gramStart"/>
      <w:r>
        <w:t xml:space="preserve">." </w:t>
      </w:r>
      <w:proofErr w:type="gramEnd"/>
    </w:p>
    <w:p w:rsidR="00294004" w:rsidRDefault="00294004" w:rsidP="00294004"/>
    <w:p w:rsidR="00294004" w:rsidRDefault="00294004" w:rsidP="00294004">
      <w:r>
        <w:t xml:space="preserve">Геометрия у индусов, как и у египтян и вавилонян, была тесно связана с культом. Весьма вероятно, что теорема о квадрате гипотенузы была известна в Индии уже около 18 века </w:t>
      </w:r>
      <w:proofErr w:type="gramStart"/>
      <w:r>
        <w:t>до</w:t>
      </w:r>
      <w:proofErr w:type="gramEnd"/>
      <w:r>
        <w:t xml:space="preserve"> н. э. </w:t>
      </w:r>
    </w:p>
    <w:p w:rsidR="00294004" w:rsidRDefault="00294004" w:rsidP="00294004"/>
    <w:p w:rsidR="00294004" w:rsidRDefault="00294004" w:rsidP="00294004">
      <w:r>
        <w:t xml:space="preserve">В первом русском переводе евклидовых "Начал", сделанном Ф. И. Петрушевским, теорема Пифагора изложена так: "В прямоугольных треугольниках квадрат из стороны, противолежащей прямому углу, равен сумме квадратов из сторон, содержащих прямой угол". </w:t>
      </w:r>
    </w:p>
    <w:p w:rsidR="00294004" w:rsidRDefault="00294004" w:rsidP="00294004"/>
    <w:p w:rsidR="00294004" w:rsidRDefault="00294004" w:rsidP="00294004">
      <w:r>
        <w:lastRenderedPageBreak/>
        <w:t xml:space="preserve">В настоящее время известно, что эта теорема не была открыта Пифагором. Однако одни полагают, что Пифагор первым дал ее полноценное доказательство, а другие отказывают ему и в этой заслуге. Некоторые приписывают Пифагору доказательство, которое Евклид приводит в первой книге своих "Начал". С другой стороны, </w:t>
      </w:r>
      <w:proofErr w:type="spellStart"/>
      <w:r>
        <w:t>Прокл</w:t>
      </w:r>
      <w:proofErr w:type="spellEnd"/>
      <w:r>
        <w:t xml:space="preserve"> утверждает, что доказательство в "Началах" принадлежит самому Евклиду. Как мы видим, история математики почти не сохранила достоверных данных о жизни Пифагора и его математической деятельности. Зато легенда </w:t>
      </w:r>
      <w:proofErr w:type="gramStart"/>
      <w:r>
        <w:t>сообщает</w:t>
      </w:r>
      <w:proofErr w:type="gramEnd"/>
      <w:r>
        <w:t xml:space="preserve"> даже ближайшие обстоятельства, сопровождавшие открытие теоремы. Рассказывают, что в честь этого открытия Пифагор принес в жертву 100 быков. </w:t>
      </w:r>
    </w:p>
    <w:p w:rsidR="00294004" w:rsidRDefault="00294004" w:rsidP="00294004"/>
    <w:p w:rsidR="00294004" w:rsidRDefault="00294004" w:rsidP="00294004">
      <w:r>
        <w:t xml:space="preserve">Доказательство теоремы Пифагора учащиеся средних веков считали очень трудным и называли его </w:t>
      </w:r>
      <w:proofErr w:type="spellStart"/>
      <w:r>
        <w:t>Dons</w:t>
      </w:r>
      <w:proofErr w:type="spellEnd"/>
      <w:r>
        <w:t xml:space="preserve"> </w:t>
      </w:r>
      <w:proofErr w:type="spellStart"/>
      <w:r>
        <w:t>asinorum</w:t>
      </w:r>
      <w:proofErr w:type="spellEnd"/>
      <w:r>
        <w:t xml:space="preserve">- ослиный мост, или </w:t>
      </w:r>
      <w:proofErr w:type="spellStart"/>
      <w:r>
        <w:t>elefuga</w:t>
      </w:r>
      <w:proofErr w:type="spellEnd"/>
      <w:r>
        <w:t>- бегство "убогих", так как некоторые "убогие" ученики, не имевшие серьезной математической подготовки, бежали от геометрии. Слабые ученики, заучившие теоремы наизусть, без понимания, и прозванные поэтому "</w:t>
      </w:r>
      <w:proofErr w:type="spellStart"/>
      <w:r>
        <w:t>ослами</w:t>
      </w:r>
      <w:proofErr w:type="spellEnd"/>
      <w:r>
        <w:t>"</w:t>
      </w:r>
      <w:proofErr w:type="gramStart"/>
      <w:r>
        <w:t>,б</w:t>
      </w:r>
      <w:proofErr w:type="gramEnd"/>
      <w:r>
        <w:t xml:space="preserve">ыли не в состоянии преодолеть теорему Пифагора, служившую для них вроде непреодолимого моста. Из-за чертежей, сопровождающих теорему Пифагора, учащиеся называли ее также "ветряной мельницей", составляли стихи вроде "Пифагоровы штаны на все стороны равны", рисовали карикатуры. </w:t>
      </w:r>
      <w:r>
        <w:tab/>
      </w:r>
      <w:r>
        <w:tab/>
      </w:r>
    </w:p>
    <w:p w:rsidR="00294004" w:rsidRDefault="00294004" w:rsidP="00294004"/>
    <w:p w:rsidR="00294004" w:rsidRDefault="00294004" w:rsidP="00294004"/>
    <w:p w:rsidR="0015768E" w:rsidRDefault="00294004" w:rsidP="00294004">
      <w:r>
        <w:t xml:space="preserve">Теорема </w:t>
      </w:r>
      <w:proofErr w:type="spellStart"/>
      <w:r>
        <w:t>Пифагора-одна</w:t>
      </w:r>
      <w:proofErr w:type="spellEnd"/>
      <w:r>
        <w:t xml:space="preserve"> из </w:t>
      </w:r>
      <w:proofErr w:type="gramStart"/>
      <w:r>
        <w:t>главных</w:t>
      </w:r>
      <w:proofErr w:type="gramEnd"/>
      <w:r>
        <w:t xml:space="preserve"> и, можно сказать, самая главная теорема геометрии. Значение ее состоит в том, что из нее или с ее помощью можно вывести большинство теорем геометрии. Теорема Пифагора замечательна и тем, что сама по себе она вовсе не очевидна. Например, свойства равнобедренного треугольника можно видеть непосредственно на чертеже. Но </w:t>
      </w:r>
      <w:proofErr w:type="gramStart"/>
      <w:r>
        <w:t>сколько</w:t>
      </w:r>
      <w:proofErr w:type="gramEnd"/>
      <w:r>
        <w:t xml:space="preserve"> ни смотри на прямоугольный треугольник, никак не увидишь, что между его сторонами есть простое соотношение: c</w:t>
      </w:r>
      <w:r w:rsidRPr="00294004">
        <w:rPr>
          <w:vertAlign w:val="superscript"/>
        </w:rPr>
        <w:t>2</w:t>
      </w:r>
      <w:r>
        <w:t>=a</w:t>
      </w:r>
      <w:r w:rsidRPr="00294004">
        <w:rPr>
          <w:vertAlign w:val="superscript"/>
        </w:rPr>
        <w:t>2</w:t>
      </w:r>
      <w:r>
        <w:t>+b</w:t>
      </w:r>
      <w:r w:rsidRPr="00294004">
        <w:rPr>
          <w:vertAlign w:val="superscript"/>
        </w:rPr>
        <w:t>2</w:t>
      </w:r>
      <w:r>
        <w:t>.</w:t>
      </w:r>
    </w:p>
    <w:sectPr w:rsidR="0015768E" w:rsidSect="0015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94004"/>
    <w:rsid w:val="0015768E"/>
    <w:rsid w:val="002642F2"/>
    <w:rsid w:val="00294004"/>
    <w:rsid w:val="002F15BA"/>
    <w:rsid w:val="00643934"/>
    <w:rsid w:val="00777E9C"/>
    <w:rsid w:val="00B70736"/>
    <w:rsid w:val="00DA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dcterms:created xsi:type="dcterms:W3CDTF">2010-12-06T11:26:00Z</dcterms:created>
  <dcterms:modified xsi:type="dcterms:W3CDTF">2010-12-06T17:47:00Z</dcterms:modified>
</cp:coreProperties>
</file>