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A3" w:rsidRPr="00EB1AF6" w:rsidRDefault="00BB0722" w:rsidP="000909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6" type="#_x0000_t140" style="position:absolute;left:0;text-align:left;margin-left:80.95pt;margin-top:-8.65pt;width:344.4pt;height:18.75pt;z-index:-251655168" wrapcoords="9788 0 1129 2592 -47 4320 188 13824 0 20736 21647 20736 21647 4320 19812 1728 12000 0 9788 0" fillcolor="#974706 [1609]">
            <v:shadow color="#868686"/>
            <v:textpath style="font-family:&quot;Arial&quot;;v-text-kern:t" trim="t" fitpath="t" string="УРОК ИСТОРИИ И ИНФОРМАТИКИ"/>
            <w10:wrap type="tight"/>
          </v:shape>
        </w:pict>
      </w:r>
    </w:p>
    <w:p w:rsidR="008D35B3" w:rsidRPr="00EB1AF6" w:rsidRDefault="00F92312" w:rsidP="000909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РАБОЧАЯ ТЕТРАДЬ</w:t>
      </w:r>
      <w:r w:rsidR="00471FF2">
        <w:rPr>
          <w:rFonts w:ascii="Times New Roman" w:hAnsi="Times New Roman" w:cs="Times New Roman"/>
          <w:sz w:val="20"/>
        </w:rPr>
        <w:t xml:space="preserve"> (в конце урока)</w:t>
      </w:r>
    </w:p>
    <w:p w:rsidR="00E70217" w:rsidRPr="00EB1AF6" w:rsidRDefault="000909A3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EB1AF6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262255</wp:posOffset>
            </wp:positionV>
            <wp:extent cx="1082675" cy="694690"/>
            <wp:effectExtent l="19050" t="0" r="3175" b="0"/>
            <wp:wrapTight wrapText="bothSides">
              <wp:wrapPolygon edited="0">
                <wp:start x="-380" y="0"/>
                <wp:lineTo x="-380" y="20731"/>
                <wp:lineTo x="21663" y="20731"/>
                <wp:lineTo x="21663" y="0"/>
                <wp:lineTo x="-380" y="0"/>
              </wp:wrapPolygon>
            </wp:wrapTight>
            <wp:docPr id="2" name="Рисунок 2" descr="CA8XE5K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CA8XE5K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3BE" w:rsidRPr="00EB1AF6">
        <w:rPr>
          <w:rFonts w:ascii="Times New Roman" w:hAnsi="Times New Roman" w:cs="Times New Roman"/>
          <w:sz w:val="20"/>
        </w:rPr>
        <w:t>Ученика 8 класса</w:t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="00C513BE" w:rsidRPr="00EB1AF6">
        <w:rPr>
          <w:rFonts w:ascii="Times New Roman" w:hAnsi="Times New Roman" w:cs="Times New Roman"/>
          <w:sz w:val="20"/>
          <w:u w:val="single"/>
        </w:rPr>
        <w:tab/>
      </w:r>
      <w:r w:rsidRPr="00EB1AF6">
        <w:rPr>
          <w:rFonts w:ascii="Times New Roman" w:hAnsi="Times New Roman" w:cs="Times New Roman"/>
          <w:sz w:val="20"/>
        </w:rPr>
        <w:br/>
      </w:r>
      <w:r w:rsidRPr="00EB1AF6">
        <w:rPr>
          <w:rFonts w:ascii="Times New Roman" w:hAnsi="Times New Roman" w:cs="Times New Roman"/>
          <w:sz w:val="20"/>
        </w:rPr>
        <w:br/>
      </w:r>
      <w:r w:rsidRPr="00EB1AF6">
        <w:rPr>
          <w:rFonts w:ascii="Times New Roman" w:hAnsi="Times New Roman" w:cs="Times New Roman"/>
          <w:sz w:val="20"/>
        </w:rPr>
        <w:br/>
      </w: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a6"/>
        <w:tblpPr w:leftFromText="180" w:rightFromText="180" w:vertAnchor="text" w:horzAnchor="margin" w:tblpXSpec="center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8"/>
        <w:gridCol w:w="1729"/>
        <w:gridCol w:w="1905"/>
        <w:gridCol w:w="2018"/>
      </w:tblGrid>
      <w:tr w:rsidR="00C513BE" w:rsidRPr="00EB1AF6" w:rsidTr="00514AD2">
        <w:trPr>
          <w:trHeight w:val="1964"/>
        </w:trPr>
        <w:tc>
          <w:tcPr>
            <w:tcW w:w="1798" w:type="dxa"/>
          </w:tcPr>
          <w:p w:rsidR="00C513BE" w:rsidRPr="00056343" w:rsidRDefault="00514AD2" w:rsidP="00EB1AF6">
            <w:pPr>
              <w:rPr>
                <w:rFonts w:ascii="Times New Roman" w:hAnsi="Times New Roman" w:cs="Times New Roman"/>
                <w:sz w:val="18"/>
              </w:rPr>
            </w:pPr>
            <w:r w:rsidRPr="00EB1AF6">
              <w:rPr>
                <w:rFonts w:ascii="Times New Roman" w:hAnsi="Times New Roman" w:cs="Times New Roman"/>
                <w:sz w:val="20"/>
              </w:rPr>
              <w:t>Сперанский М.М.</w:t>
            </w:r>
            <w:r w:rsidR="00C513BE" w:rsidRPr="00056343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0</wp:posOffset>
                  </wp:positionV>
                  <wp:extent cx="850900" cy="1151890"/>
                  <wp:effectExtent l="19050" t="0" r="6350" b="0"/>
                  <wp:wrapTight wrapText="bothSides">
                    <wp:wrapPolygon edited="0">
                      <wp:start x="-484" y="0"/>
                      <wp:lineTo x="-484" y="21076"/>
                      <wp:lineTo x="21761" y="21076"/>
                      <wp:lineTo x="21761" y="0"/>
                      <wp:lineTo x="-484" y="0"/>
                    </wp:wrapPolygon>
                  </wp:wrapTight>
                  <wp:docPr id="1" name="Рисунок 4" descr="D:\ мои документы\документы\метод разработки\интеллектуальная игра 2011\фото и ссылки\спира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 мои документы\документы\метод разработки\интеллектуальная игра 2011\фото и ссылки\спиран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13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9" w:type="dxa"/>
          </w:tcPr>
          <w:p w:rsidR="00C513BE" w:rsidRPr="00EB1AF6" w:rsidRDefault="00056343" w:rsidP="00056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343">
              <w:rPr>
                <w:rFonts w:ascii="Times New Roman" w:hAnsi="Times New Roman" w:cs="Times New Roman"/>
                <w:sz w:val="18"/>
              </w:rPr>
              <w:t xml:space="preserve">Жуковский </w:t>
            </w:r>
            <w:r w:rsidR="00C513BE" w:rsidRPr="00056343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-1880870</wp:posOffset>
                  </wp:positionV>
                  <wp:extent cx="941705" cy="1156970"/>
                  <wp:effectExtent l="19050" t="0" r="0" b="0"/>
                  <wp:wrapTight wrapText="bothSides">
                    <wp:wrapPolygon edited="0">
                      <wp:start x="-437" y="0"/>
                      <wp:lineTo x="-437" y="21339"/>
                      <wp:lineTo x="21404" y="21339"/>
                      <wp:lineTo x="21404" y="0"/>
                      <wp:lineTo x="-437" y="0"/>
                    </wp:wrapPolygon>
                  </wp:wrapTight>
                  <wp:docPr id="3" name="Рисунок 5" descr="D:\ мои документы\документы\метод разработки\интеллектуальная игра 2011\фото и ссылки\жу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 мои документы\документы\метод разработки\интеллектуальная игра 2011\фото и ссылки\жу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03" cy="1156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6343">
              <w:rPr>
                <w:rFonts w:ascii="Times New Roman" w:hAnsi="Times New Roman" w:cs="Times New Roman"/>
                <w:sz w:val="18"/>
              </w:rPr>
              <w:t xml:space="preserve"> В.А.</w:t>
            </w:r>
          </w:p>
        </w:tc>
        <w:tc>
          <w:tcPr>
            <w:tcW w:w="1905" w:type="dxa"/>
          </w:tcPr>
          <w:p w:rsidR="00C513BE" w:rsidRPr="00EB1AF6" w:rsidRDefault="00C513BE" w:rsidP="00C513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1AF6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-1880870</wp:posOffset>
                  </wp:positionV>
                  <wp:extent cx="1053465" cy="1082040"/>
                  <wp:effectExtent l="19050" t="0" r="0" b="0"/>
                  <wp:wrapTight wrapText="bothSides">
                    <wp:wrapPolygon edited="0">
                      <wp:start x="-391" y="0"/>
                      <wp:lineTo x="-391" y="21296"/>
                      <wp:lineTo x="21483" y="21296"/>
                      <wp:lineTo x="21483" y="0"/>
                      <wp:lineTo x="-391" y="0"/>
                    </wp:wrapPolygon>
                  </wp:wrapTight>
                  <wp:docPr id="4" name="Рисунок 6" descr="D:\ мои документы\документы\метод разработки\интеллектуальная игра 2011\фото и ссылки\канкр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 мои документы\документы\метод разработки\интеллектуальная игра 2011\фото и ссылки\канкр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4AD2" w:rsidRPr="00EB1AF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514AD2" w:rsidRPr="00EB1AF6">
              <w:rPr>
                <w:rFonts w:ascii="Times New Roman" w:hAnsi="Times New Roman" w:cs="Times New Roman"/>
                <w:sz w:val="20"/>
              </w:rPr>
              <w:t>Канкрин</w:t>
            </w:r>
            <w:proofErr w:type="spellEnd"/>
            <w:r w:rsidR="00514AD2" w:rsidRPr="00EB1AF6">
              <w:rPr>
                <w:rFonts w:ascii="Times New Roman" w:hAnsi="Times New Roman" w:cs="Times New Roman"/>
                <w:sz w:val="20"/>
              </w:rPr>
              <w:t xml:space="preserve"> Е.Ф.    </w:t>
            </w:r>
          </w:p>
        </w:tc>
        <w:tc>
          <w:tcPr>
            <w:tcW w:w="2018" w:type="dxa"/>
          </w:tcPr>
          <w:p w:rsidR="00C513BE" w:rsidRPr="00EB1AF6" w:rsidRDefault="00056343" w:rsidP="00EB1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343">
              <w:rPr>
                <w:rFonts w:ascii="Times New Roman" w:hAnsi="Times New Roman" w:cs="Times New Roman"/>
                <w:sz w:val="18"/>
              </w:rPr>
              <w:t xml:space="preserve">Мердер К.К.       </w:t>
            </w:r>
            <w:r w:rsidR="00C513BE" w:rsidRPr="00EB1AF6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0</wp:posOffset>
                  </wp:positionV>
                  <wp:extent cx="1125220" cy="1151890"/>
                  <wp:effectExtent l="19050" t="0" r="0" b="0"/>
                  <wp:wrapTight wrapText="bothSides">
                    <wp:wrapPolygon edited="0">
                      <wp:start x="-366" y="0"/>
                      <wp:lineTo x="-366" y="21076"/>
                      <wp:lineTo x="21576" y="21076"/>
                      <wp:lineTo x="21576" y="0"/>
                      <wp:lineTo x="-366" y="0"/>
                    </wp:wrapPolygon>
                  </wp:wrapTight>
                  <wp:docPr id="5" name="Рисунок 7" descr="D:\ мои документы\документы\метод разработки\интеллектуальная игра 2011\фото и ссылки\мерд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 мои документы\документы\метод разработки\интеллектуальная игра 2011\фото и ссылки\мерд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513BE" w:rsidRPr="00EB1AF6" w:rsidRDefault="00E70217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 xml:space="preserve">задание № 1. </w:t>
      </w:r>
      <w:r w:rsidRPr="00EB1AF6">
        <w:rPr>
          <w:rFonts w:ascii="Times New Roman" w:hAnsi="Times New Roman" w:cs="Times New Roman"/>
          <w:sz w:val="20"/>
        </w:rPr>
        <w:t xml:space="preserve"> </w:t>
      </w:r>
      <w:r w:rsidRPr="00EB1AF6">
        <w:rPr>
          <w:rFonts w:ascii="Times New Roman" w:hAnsi="Times New Roman" w:cs="Times New Roman"/>
          <w:i/>
          <w:sz w:val="20"/>
        </w:rPr>
        <w:t>Соотнеси портреты и фамилии исторических деятелей.</w:t>
      </w:r>
      <w:r w:rsidR="000909A3" w:rsidRPr="00EB1AF6">
        <w:rPr>
          <w:rFonts w:ascii="Times New Roman" w:hAnsi="Times New Roman" w:cs="Times New Roman"/>
          <w:i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513BE" w:rsidRPr="00EB1AF6" w:rsidRDefault="00BB0722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0.95pt;margin-top:2.55pt;width:380.6pt;height:20.35pt;z-index:251660288;mso-width-relative:margin;mso-height-relative:margin" stroked="f">
            <v:textbox>
              <w:txbxContent>
                <w:p w:rsidR="00E70217" w:rsidRPr="00EB1AF6" w:rsidRDefault="00E70217" w:rsidP="00E70217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Жуковский В.А.;   2) Канкрин Е.Ф.    3) Мердер К.К.       4)</w:t>
                  </w:r>
                  <w:r w:rsidR="00514AD2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Сперанский М.М.</w:t>
                  </w:r>
                </w:p>
              </w:txbxContent>
            </v:textbox>
          </v:shape>
        </w:pict>
      </w:r>
    </w:p>
    <w:p w:rsidR="00C513BE" w:rsidRPr="00EB1AF6" w:rsidRDefault="00C513B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D3E7A" w:rsidRPr="00EB1AF6" w:rsidRDefault="00071E0B" w:rsidP="000909A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>задание № 2</w:t>
      </w:r>
      <w:r w:rsidRPr="00EB1AF6">
        <w:rPr>
          <w:rFonts w:ascii="Times New Roman" w:hAnsi="Times New Roman" w:cs="Times New Roman"/>
          <w:sz w:val="20"/>
        </w:rPr>
        <w:t>.</w:t>
      </w:r>
      <w:r w:rsidR="007711EE" w:rsidRPr="00EB1AF6">
        <w:rPr>
          <w:rFonts w:ascii="Times New Roman" w:hAnsi="Times New Roman" w:cs="Times New Roman"/>
          <w:sz w:val="20"/>
        </w:rPr>
        <w:t xml:space="preserve"> </w:t>
      </w:r>
      <w:r w:rsidR="007711EE" w:rsidRPr="00EB1AF6">
        <w:rPr>
          <w:rFonts w:ascii="Times New Roman" w:hAnsi="Times New Roman" w:cs="Times New Roman"/>
          <w:b/>
          <w:sz w:val="20"/>
        </w:rPr>
        <w:t>(А)</w:t>
      </w:r>
      <w:r w:rsidR="007711EE" w:rsidRPr="00EB1AF6">
        <w:rPr>
          <w:rFonts w:ascii="Times New Roman" w:hAnsi="Times New Roman" w:cs="Times New Roman"/>
          <w:sz w:val="20"/>
        </w:rPr>
        <w:t xml:space="preserve"> </w:t>
      </w:r>
      <w:r w:rsidR="00937737" w:rsidRPr="00EB1AF6">
        <w:rPr>
          <w:rFonts w:ascii="Times New Roman" w:hAnsi="Times New Roman" w:cs="Times New Roman"/>
          <w:i/>
          <w:sz w:val="20"/>
        </w:rPr>
        <w:t xml:space="preserve">Подчеркни </w:t>
      </w:r>
      <w:r w:rsidR="003A516A" w:rsidRPr="00EB1AF6">
        <w:rPr>
          <w:rFonts w:ascii="Times New Roman" w:hAnsi="Times New Roman" w:cs="Times New Roman"/>
          <w:i/>
          <w:sz w:val="20"/>
        </w:rPr>
        <w:t xml:space="preserve">одной чертой </w:t>
      </w:r>
      <w:r w:rsidR="00937737" w:rsidRPr="00EB1AF6">
        <w:rPr>
          <w:rFonts w:ascii="Times New Roman" w:hAnsi="Times New Roman" w:cs="Times New Roman"/>
          <w:i/>
          <w:sz w:val="20"/>
        </w:rPr>
        <w:t xml:space="preserve">фамилии правителей государств. Подчеркни </w:t>
      </w:r>
      <w:r w:rsidR="003A516A" w:rsidRPr="00EB1AF6">
        <w:rPr>
          <w:rFonts w:ascii="Times New Roman" w:hAnsi="Times New Roman" w:cs="Times New Roman"/>
          <w:i/>
          <w:sz w:val="20"/>
        </w:rPr>
        <w:t xml:space="preserve">двумя чертами </w:t>
      </w:r>
      <w:r w:rsidR="00937737" w:rsidRPr="00EB1AF6">
        <w:rPr>
          <w:rFonts w:ascii="Times New Roman" w:hAnsi="Times New Roman" w:cs="Times New Roman"/>
          <w:i/>
          <w:sz w:val="20"/>
        </w:rPr>
        <w:t>военных</w:t>
      </w:r>
      <w:r w:rsidR="00AD3E7A" w:rsidRPr="00EB1AF6">
        <w:rPr>
          <w:rFonts w:ascii="Times New Roman" w:hAnsi="Times New Roman" w:cs="Times New Roman"/>
          <w:i/>
          <w:sz w:val="20"/>
        </w:rPr>
        <w:br/>
        <w:t xml:space="preserve">                             </w:t>
      </w:r>
      <w:r w:rsidR="00937737" w:rsidRPr="00EB1AF6">
        <w:rPr>
          <w:rFonts w:ascii="Times New Roman" w:hAnsi="Times New Roman" w:cs="Times New Roman"/>
          <w:i/>
          <w:sz w:val="20"/>
        </w:rPr>
        <w:t xml:space="preserve"> начальников</w:t>
      </w:r>
    </w:p>
    <w:p w:rsidR="00781BC0" w:rsidRDefault="00BB0722" w:rsidP="00AD3E7A">
      <w:pPr>
        <w:spacing w:after="0" w:line="240" w:lineRule="auto"/>
        <w:ind w:left="1416"/>
        <w:rPr>
          <w:rFonts w:ascii="Times New Roman" w:hAnsi="Times New Roman" w:cs="Times New Roman"/>
          <w:i/>
          <w:sz w:val="20"/>
        </w:rPr>
      </w:pPr>
      <w:r w:rsidRPr="00BB0722">
        <w:rPr>
          <w:rFonts w:ascii="Times New Roman" w:hAnsi="Times New Roman" w:cs="Times New Roman"/>
          <w:noProof/>
          <w:sz w:val="20"/>
          <w:lang w:eastAsia="en-US"/>
        </w:rPr>
        <w:pict>
          <v:shape id="_x0000_s1030" type="#_x0000_t202" style="position:absolute;left:0;text-align:left;margin-left:12.8pt;margin-top:1.4pt;width:536.05pt;height:58.05pt;z-index:251668480;mso-width-relative:margin;mso-height-relative:margin" filled="f" stroked="f">
            <v:textbox>
              <w:txbxContent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056343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Л.Б.Бонапарт;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5) 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В. Кожина;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9) 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Н.Н.Раевский;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13) Ч.Дарвин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</w:p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056343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Н.П.Романов;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6)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М.И.Кутузов;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double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10) А.Лавлейс;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14) 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П.С.Нахимов</w:t>
                  </w:r>
                </w:p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056343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Н.Бонапарт;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single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 xml:space="preserve">7) 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Н.А.Дурова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11) </w:t>
                  </w:r>
                  <w:r w:rsidRPr="00056343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А.П.Романов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</w:p>
                <w:p w:rsidR="003A516A" w:rsidRPr="00EB1AF6" w:rsidRDefault="003A516A" w:rsidP="003A516A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056343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А.Н.Романов;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8) Ж.М.Ж</w:t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>аккар</w:t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  <w:t>1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2) Д.И.Менделеев</w:t>
                  </w:r>
                </w:p>
                <w:p w:rsidR="003A516A" w:rsidRDefault="003A516A" w:rsidP="003A516A">
                  <w:pPr>
                    <w:pStyle w:val="a5"/>
                    <w:ind w:left="360"/>
                  </w:pPr>
                </w:p>
              </w:txbxContent>
            </v:textbox>
          </v:shape>
        </w:pict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  <w:r w:rsidR="000909A3" w:rsidRPr="00EB1AF6">
        <w:rPr>
          <w:rFonts w:ascii="Times New Roman" w:hAnsi="Times New Roman" w:cs="Times New Roman"/>
          <w:sz w:val="20"/>
        </w:rPr>
        <w:br/>
      </w:r>
    </w:p>
    <w:p w:rsidR="00A22FF1" w:rsidRPr="00EB1AF6" w:rsidRDefault="00AD3E7A" w:rsidP="00AD3E7A">
      <w:pPr>
        <w:spacing w:after="0" w:line="240" w:lineRule="auto"/>
        <w:ind w:left="1416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i/>
          <w:sz w:val="20"/>
        </w:rPr>
        <w:t>Выскажите предположение, в какую группу можно объединить оставшиеся фамилии.</w:t>
      </w:r>
    </w:p>
    <w:p w:rsidR="00AD3E7A" w:rsidRPr="00EB1AF6" w:rsidRDefault="00AD3E7A" w:rsidP="00AD3E7A">
      <w:pPr>
        <w:spacing w:after="0" w:line="240" w:lineRule="auto"/>
        <w:ind w:left="1416"/>
        <w:rPr>
          <w:rFonts w:ascii="Times New Roman" w:hAnsi="Times New Roman" w:cs="Times New Roman"/>
          <w:i/>
          <w:sz w:val="20"/>
        </w:rPr>
      </w:pPr>
    </w:p>
    <w:p w:rsidR="007711EE" w:rsidRPr="00EB1AF6" w:rsidRDefault="00A22FF1" w:rsidP="00AD3E7A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b/>
          <w:sz w:val="20"/>
        </w:rPr>
        <w:t>(В)</w:t>
      </w:r>
      <w:r w:rsidRPr="00EB1AF6">
        <w:rPr>
          <w:rFonts w:ascii="Times New Roman" w:hAnsi="Times New Roman" w:cs="Times New Roman"/>
          <w:sz w:val="20"/>
        </w:rPr>
        <w:t xml:space="preserve">  </w:t>
      </w:r>
      <w:r w:rsidRPr="00EB1AF6">
        <w:rPr>
          <w:rFonts w:ascii="Times New Roman" w:hAnsi="Times New Roman" w:cs="Times New Roman"/>
          <w:i/>
          <w:sz w:val="20"/>
        </w:rPr>
        <w:t>Подчеркни одной чертой фамилии деятелей культуры. Подчеркни двумя чертами общественных</w:t>
      </w:r>
      <w:r w:rsidR="00AD3E7A" w:rsidRPr="00EB1AF6">
        <w:rPr>
          <w:rFonts w:ascii="Times New Roman" w:hAnsi="Times New Roman" w:cs="Times New Roman"/>
          <w:i/>
          <w:sz w:val="20"/>
        </w:rPr>
        <w:br/>
        <w:t xml:space="preserve">                  </w:t>
      </w:r>
      <w:r w:rsidRPr="00EB1AF6">
        <w:rPr>
          <w:rFonts w:ascii="Times New Roman" w:hAnsi="Times New Roman" w:cs="Times New Roman"/>
          <w:i/>
          <w:sz w:val="20"/>
        </w:rPr>
        <w:t xml:space="preserve"> деятелей.</w:t>
      </w:r>
    </w:p>
    <w:p w:rsidR="007711EE" w:rsidRPr="00EB1AF6" w:rsidRDefault="00BB0722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31" type="#_x0000_t202" style="position:absolute;margin-left:71.3pt;margin-top:1.9pt;width:464.55pt;height:62.1pt;z-index:251669504;mso-width-relative:margin;mso-height-relative:margin" filled="f" stroked="f">
            <v:textbox>
              <w:txbxContent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П.Пестель;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5) 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А.Пушкин;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9) Б.Якоби;</w:t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 xml:space="preserve">13) 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>Т.Грановский;</w:t>
                  </w:r>
                </w:p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F3527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М.Глинка;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6) Ч.Беббидж;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10) 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И.Федотов;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14)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А.Герцен.</w:t>
                  </w:r>
                </w:p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А.Хомяков;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 xml:space="preserve">7) 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single"/>
                    </w:rPr>
                    <w:t>К.Брюллов;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>11) Э.Ленц;</w:t>
                  </w:r>
                </w:p>
                <w:p w:rsidR="00A22FF1" w:rsidRPr="00EB1AF6" w:rsidRDefault="00A22FF1" w:rsidP="00A22FF1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1AF6">
                    <w:rPr>
                      <w:rFonts w:ascii="Times New Roman" w:hAnsi="Times New Roman" w:cs="Times New Roman"/>
                      <w:sz w:val="20"/>
                    </w:rPr>
                    <w:t>Г.Холлерит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 xml:space="preserve">8) 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>С.Уваров;</w:t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1AF6">
                    <w:rPr>
                      <w:rFonts w:ascii="Times New Roman" w:hAnsi="Times New Roman" w:cs="Times New Roman"/>
                      <w:sz w:val="20"/>
                    </w:rPr>
                    <w:tab/>
                    <w:t xml:space="preserve">12) </w:t>
                  </w:r>
                  <w:r w:rsidRPr="00F35278">
                    <w:rPr>
                      <w:rFonts w:ascii="Times New Roman" w:hAnsi="Times New Roman" w:cs="Times New Roman"/>
                      <w:sz w:val="20"/>
                      <w:u w:val="double"/>
                    </w:rPr>
                    <w:t>Н.Муравьёв;</w:t>
                  </w:r>
                </w:p>
              </w:txbxContent>
            </v:textbox>
          </v:shape>
        </w:pict>
      </w:r>
    </w:p>
    <w:p w:rsidR="007711EE" w:rsidRPr="00EB1AF6" w:rsidRDefault="007711E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711EE" w:rsidRPr="00EB1AF6" w:rsidRDefault="007711EE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22FF1" w:rsidRPr="00EB1AF6" w:rsidRDefault="000909A3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EB1AF6">
        <w:rPr>
          <w:rFonts w:ascii="Times New Roman" w:hAnsi="Times New Roman" w:cs="Times New Roman"/>
          <w:sz w:val="20"/>
        </w:rPr>
        <w:br/>
      </w:r>
    </w:p>
    <w:p w:rsidR="00A22FF1" w:rsidRPr="00EB1AF6" w:rsidRDefault="00A22FF1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AD3E7A" w:rsidRPr="00EB1AF6" w:rsidRDefault="00AD3E7A" w:rsidP="00AD3E7A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i/>
          <w:sz w:val="20"/>
        </w:rPr>
        <w:t>Выскажите предположение, в какую группу можно объединить оставшиеся фамилии.</w:t>
      </w:r>
    </w:p>
    <w:p w:rsidR="00A22FF1" w:rsidRPr="00EB1AF6" w:rsidRDefault="00A22FF1" w:rsidP="000909A3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:rsidR="008D35B3" w:rsidRPr="00EB1AF6" w:rsidRDefault="007711EE" w:rsidP="000909A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 xml:space="preserve">задание № 3. </w:t>
      </w:r>
      <w:r w:rsidR="00F01EEB" w:rsidRPr="00EB1AF6">
        <w:rPr>
          <w:rFonts w:ascii="Times New Roman" w:hAnsi="Times New Roman" w:cs="Times New Roman"/>
          <w:i/>
          <w:sz w:val="20"/>
        </w:rPr>
        <w:t>Из предложенного списка выбери и подчеркни либеральные реформы</w:t>
      </w:r>
      <w:r w:rsidR="00F01EEB" w:rsidRPr="00EB1AF6">
        <w:rPr>
          <w:rFonts w:ascii="Times New Roman" w:hAnsi="Times New Roman" w:cs="Times New Roman"/>
          <w:i/>
          <w:sz w:val="20"/>
        </w:rPr>
        <w:br/>
      </w:r>
      <w:r w:rsidR="00F01EEB" w:rsidRPr="00EB1AF6">
        <w:rPr>
          <w:rFonts w:ascii="Times New Roman" w:hAnsi="Times New Roman" w:cs="Times New Roman"/>
          <w:b/>
          <w:i/>
          <w:sz w:val="20"/>
        </w:rPr>
        <w:t xml:space="preserve">                          (А)</w:t>
      </w:r>
      <w:r w:rsidR="00F01EEB" w:rsidRPr="00EB1AF6">
        <w:rPr>
          <w:rFonts w:ascii="Times New Roman" w:hAnsi="Times New Roman" w:cs="Times New Roman"/>
          <w:i/>
          <w:sz w:val="20"/>
        </w:rPr>
        <w:t xml:space="preserve"> Александра </w:t>
      </w:r>
      <w:r w:rsidR="00F01EEB" w:rsidRPr="00EB1AF6">
        <w:rPr>
          <w:rFonts w:ascii="Times New Roman" w:hAnsi="Times New Roman" w:cs="Times New Roman"/>
          <w:i/>
          <w:sz w:val="20"/>
          <w:lang w:val="en-US"/>
        </w:rPr>
        <w:t>I</w:t>
      </w:r>
    </w:p>
    <w:p w:rsidR="00F01EEB" w:rsidRPr="00EB1AF6" w:rsidRDefault="00F01EEB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67850">
        <w:rPr>
          <w:rFonts w:ascii="Times New Roman" w:hAnsi="Times New Roman" w:cs="Times New Roman"/>
          <w:sz w:val="20"/>
          <w:u w:val="single"/>
        </w:rPr>
        <w:t>автономия университетам</w:t>
      </w:r>
      <w:r w:rsidRPr="00EB1AF6">
        <w:rPr>
          <w:rFonts w:ascii="Times New Roman" w:hAnsi="Times New Roman" w:cs="Times New Roman"/>
          <w:sz w:val="20"/>
        </w:rPr>
        <w:t xml:space="preserve">, военная реформа, </w:t>
      </w:r>
      <w:r w:rsidRPr="00867850">
        <w:rPr>
          <w:rFonts w:ascii="Times New Roman" w:hAnsi="Times New Roman" w:cs="Times New Roman"/>
          <w:sz w:val="20"/>
          <w:u w:val="single"/>
        </w:rPr>
        <w:t>конституция Польше,</w:t>
      </w:r>
      <w:r w:rsidRPr="00EB1AF6">
        <w:rPr>
          <w:rFonts w:ascii="Times New Roman" w:hAnsi="Times New Roman" w:cs="Times New Roman"/>
          <w:sz w:val="20"/>
        </w:rPr>
        <w:t xml:space="preserve"> отмена крепостного права, </w:t>
      </w:r>
      <w:r w:rsidRPr="00867850">
        <w:rPr>
          <w:rFonts w:ascii="Times New Roman" w:hAnsi="Times New Roman" w:cs="Times New Roman"/>
          <w:sz w:val="20"/>
          <w:u w:val="single"/>
        </w:rPr>
        <w:t>отмена крепостного права в Прибалтике</w:t>
      </w:r>
      <w:r w:rsidRPr="00EB1AF6">
        <w:rPr>
          <w:rFonts w:ascii="Times New Roman" w:hAnsi="Times New Roman" w:cs="Times New Roman"/>
          <w:sz w:val="20"/>
        </w:rPr>
        <w:t xml:space="preserve">, </w:t>
      </w:r>
      <w:r w:rsidRPr="00867850">
        <w:rPr>
          <w:rFonts w:ascii="Times New Roman" w:hAnsi="Times New Roman" w:cs="Times New Roman"/>
          <w:sz w:val="20"/>
          <w:u w:val="single"/>
        </w:rPr>
        <w:t>указ о вольных хлебопашцах</w:t>
      </w:r>
      <w:r w:rsidRPr="00EB1AF6">
        <w:rPr>
          <w:rFonts w:ascii="Times New Roman" w:hAnsi="Times New Roman" w:cs="Times New Roman"/>
          <w:sz w:val="20"/>
        </w:rPr>
        <w:t>, указ об обязанных крестьянах, финансовая реформа.</w:t>
      </w:r>
    </w:p>
    <w:p w:rsidR="00F01EEB" w:rsidRPr="00EB1AF6" w:rsidRDefault="00F01EEB" w:rsidP="000909A3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B1AF6">
        <w:rPr>
          <w:rFonts w:ascii="Times New Roman" w:hAnsi="Times New Roman" w:cs="Times New Roman"/>
          <w:sz w:val="20"/>
        </w:rPr>
        <w:tab/>
      </w:r>
      <w:r w:rsidRPr="00EB1AF6">
        <w:rPr>
          <w:rFonts w:ascii="Times New Roman" w:hAnsi="Times New Roman" w:cs="Times New Roman"/>
          <w:sz w:val="20"/>
        </w:rPr>
        <w:tab/>
      </w:r>
      <w:r w:rsidRPr="00EB1AF6">
        <w:rPr>
          <w:rFonts w:ascii="Times New Roman" w:hAnsi="Times New Roman" w:cs="Times New Roman"/>
          <w:b/>
          <w:i/>
          <w:sz w:val="20"/>
        </w:rPr>
        <w:t>(В)</w:t>
      </w:r>
      <w:r w:rsidRPr="00EB1AF6">
        <w:rPr>
          <w:rFonts w:ascii="Times New Roman" w:hAnsi="Times New Roman" w:cs="Times New Roman"/>
          <w:i/>
          <w:sz w:val="20"/>
        </w:rPr>
        <w:t xml:space="preserve"> Николая </w:t>
      </w:r>
      <w:r w:rsidRPr="00EB1AF6">
        <w:rPr>
          <w:rFonts w:ascii="Times New Roman" w:hAnsi="Times New Roman" w:cs="Times New Roman"/>
          <w:i/>
          <w:sz w:val="20"/>
          <w:lang w:val="en-US"/>
        </w:rPr>
        <w:t>I</w:t>
      </w:r>
    </w:p>
    <w:p w:rsidR="00F01EEB" w:rsidRPr="00EB1AF6" w:rsidRDefault="00F01EEB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67850">
        <w:rPr>
          <w:rFonts w:ascii="Times New Roman" w:hAnsi="Times New Roman" w:cs="Times New Roman"/>
          <w:sz w:val="20"/>
          <w:u w:val="single"/>
        </w:rPr>
        <w:t>Введение инвентарных правил в западных губерниях</w:t>
      </w:r>
      <w:r w:rsidRPr="00EB1AF6">
        <w:rPr>
          <w:rFonts w:ascii="Times New Roman" w:hAnsi="Times New Roman" w:cs="Times New Roman"/>
          <w:sz w:val="20"/>
        </w:rPr>
        <w:t xml:space="preserve">, военная реформа, </w:t>
      </w:r>
      <w:r w:rsidRPr="00867850">
        <w:rPr>
          <w:rFonts w:ascii="Times New Roman" w:hAnsi="Times New Roman" w:cs="Times New Roman"/>
          <w:sz w:val="20"/>
          <w:u w:val="single"/>
        </w:rPr>
        <w:t>кодификация закона</w:t>
      </w:r>
      <w:r w:rsidRPr="00EB1AF6">
        <w:rPr>
          <w:rFonts w:ascii="Times New Roman" w:hAnsi="Times New Roman" w:cs="Times New Roman"/>
          <w:sz w:val="20"/>
        </w:rPr>
        <w:t xml:space="preserve">, отмена крепостного права, судебная реформа,  третье отделение и корпус жандармов, </w:t>
      </w:r>
      <w:r w:rsidRPr="00867850">
        <w:rPr>
          <w:rFonts w:ascii="Times New Roman" w:hAnsi="Times New Roman" w:cs="Times New Roman"/>
          <w:sz w:val="20"/>
          <w:u w:val="single"/>
        </w:rPr>
        <w:t>указ об обязанных крестьянах</w:t>
      </w:r>
      <w:r w:rsidRPr="00EB1AF6">
        <w:rPr>
          <w:rFonts w:ascii="Times New Roman" w:hAnsi="Times New Roman" w:cs="Times New Roman"/>
          <w:sz w:val="20"/>
        </w:rPr>
        <w:t>, цензурный устав.</w:t>
      </w:r>
    </w:p>
    <w:p w:rsidR="00E70217" w:rsidRPr="00EB1AF6" w:rsidRDefault="00E70217" w:rsidP="000909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01EEB" w:rsidRPr="00EB1AF6" w:rsidRDefault="00BB0722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shape id="_x0000_s1032" type="#_x0000_t202" style="position:absolute;margin-left:137.35pt;margin-top:20.55pt;width:359.5pt;height:50.8pt;z-index:251670528;mso-width-relative:margin;mso-height-relative:margin" filled="f" stroked="f">
            <v:textbox>
              <w:txbxContent>
                <w:p w:rsidR="00F01EEB" w:rsidRPr="00EB0218" w:rsidRDefault="00F01EEB" w:rsidP="00F01EEB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0218">
                    <w:rPr>
                      <w:rFonts w:ascii="Times New Roman" w:hAnsi="Times New Roman" w:cs="Times New Roman"/>
                      <w:sz w:val="20"/>
                    </w:rPr>
                    <w:t>М.Глинка;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1) К.Брюллов;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1) К.Брюллов</w:t>
                  </w:r>
                </w:p>
                <w:p w:rsidR="00F01EEB" w:rsidRPr="00EB0218" w:rsidRDefault="00F01EEB" w:rsidP="00F01EEB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0218">
                    <w:rPr>
                      <w:rFonts w:ascii="Times New Roman" w:hAnsi="Times New Roman" w:cs="Times New Roman"/>
                      <w:sz w:val="20"/>
                    </w:rPr>
                    <w:t>А.Пушкин;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2) М.Глинка;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2) А.Пушкин;</w:t>
                  </w:r>
                </w:p>
                <w:p w:rsidR="00F01EEB" w:rsidRPr="00EB0218" w:rsidRDefault="00F01EEB" w:rsidP="00F01EEB">
                  <w:pPr>
                    <w:pStyle w:val="a5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EB0218">
                    <w:rPr>
                      <w:rFonts w:ascii="Times New Roman" w:hAnsi="Times New Roman" w:cs="Times New Roman"/>
                      <w:sz w:val="20"/>
                    </w:rPr>
                    <w:t>И.Федотов;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3) А.Пушкин;</w:t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EB0218">
                    <w:rPr>
                      <w:rFonts w:ascii="Times New Roman" w:hAnsi="Times New Roman" w:cs="Times New Roman"/>
                      <w:sz w:val="20"/>
                    </w:rPr>
                    <w:tab/>
                    <w:t>3) И.Федотов.</w:t>
                  </w:r>
                </w:p>
              </w:txbxContent>
            </v:textbox>
          </v:shape>
        </w:pict>
      </w:r>
      <w:r w:rsidR="00F01EEB" w:rsidRPr="00EB1AF6">
        <w:rPr>
          <w:rFonts w:ascii="Times New Roman" w:hAnsi="Times New Roman" w:cs="Times New Roman"/>
          <w:b/>
          <w:sz w:val="20"/>
          <w:u w:val="single"/>
        </w:rPr>
        <w:t xml:space="preserve">задание № 4. </w:t>
      </w:r>
      <w:r w:rsidR="00F01EEB" w:rsidRPr="009C436F">
        <w:rPr>
          <w:rFonts w:ascii="Times New Roman" w:hAnsi="Times New Roman" w:cs="Times New Roman"/>
          <w:i/>
          <w:sz w:val="20"/>
        </w:rPr>
        <w:t>В каждой группе исключи лишнего. Один персонаж может быть лишним только один раз. Объясни, что объединяет, оставшуюся пару</w:t>
      </w:r>
      <w:r w:rsidR="00F01EEB" w:rsidRPr="00EB1AF6">
        <w:rPr>
          <w:rFonts w:ascii="Times New Roman" w:hAnsi="Times New Roman" w:cs="Times New Roman"/>
          <w:sz w:val="20"/>
        </w:rPr>
        <w:t>?</w:t>
      </w:r>
    </w:p>
    <w:p w:rsidR="00E70217" w:rsidRPr="00EB1AF6" w:rsidRDefault="00BB0722" w:rsidP="000909A3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group id="_x0000_s1081" style="position:absolute;margin-left:425.35pt;margin-top:17.75pt;width:13.3pt;height:8.4pt;z-index:251677696" coordorigin="464,14795" coordsize="266,16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2" type="#_x0000_t32" style="position:absolute;left:464;top:14795;width:266;height:168" o:connectortype="straight"/>
            <v:shape id="_x0000_s1083" type="#_x0000_t32" style="position:absolute;left:464;top:14795;width:266;height:168;flip:x" o:connectortype="straight"/>
          </v:group>
        </w:pict>
      </w:r>
      <w:r>
        <w:rPr>
          <w:rFonts w:ascii="Times New Roman" w:hAnsi="Times New Roman" w:cs="Times New Roman"/>
          <w:noProof/>
          <w:sz w:val="20"/>
        </w:rPr>
        <w:pict>
          <v:group id="_x0000_s1078" style="position:absolute;margin-left:316.35pt;margin-top:17.75pt;width:13.3pt;height:8.4pt;z-index:251676672" coordorigin="464,14795" coordsize="266,168">
            <v:shape id="_x0000_s1079" type="#_x0000_t32" style="position:absolute;left:464;top:14795;width:266;height:168" o:connectortype="straight"/>
            <v:shape id="_x0000_s1080" type="#_x0000_t32" style="position:absolute;left:464;top:14795;width:266;height:168;flip:x" o:connectortype="straight"/>
          </v:group>
        </w:pict>
      </w:r>
      <w:r>
        <w:rPr>
          <w:rFonts w:ascii="Times New Roman" w:hAnsi="Times New Roman" w:cs="Times New Roman"/>
          <w:noProof/>
          <w:sz w:val="20"/>
        </w:rPr>
        <w:pict>
          <v:group id="_x0000_s1077" style="position:absolute;margin-left:196.05pt;margin-top:30.1pt;width:13.3pt;height:8.4pt;z-index:251675648" coordorigin="464,14795" coordsize="266,168">
            <v:shape id="_x0000_s1075" type="#_x0000_t32" style="position:absolute;left:464;top:14795;width:266;height:168" o:connectortype="straight"/>
            <v:shape id="_x0000_s1076" type="#_x0000_t32" style="position:absolute;left:464;top:14795;width:266;height:168;flip:x" o:connectortype="straight"/>
          </v:group>
        </w:pict>
      </w:r>
      <w:r w:rsidR="00E70217" w:rsidRPr="00EB1AF6">
        <w:rPr>
          <w:rFonts w:ascii="Times New Roman" w:hAnsi="Times New Roman" w:cs="Times New Roman"/>
          <w:sz w:val="20"/>
        </w:rPr>
        <w:br/>
      </w:r>
      <w:r w:rsidR="00E70217" w:rsidRPr="00EB1AF6">
        <w:rPr>
          <w:rFonts w:ascii="Times New Roman" w:hAnsi="Times New Roman" w:cs="Times New Roman"/>
          <w:sz w:val="20"/>
        </w:rPr>
        <w:br/>
      </w:r>
      <w:r w:rsidR="00E70217" w:rsidRPr="00EB1AF6">
        <w:rPr>
          <w:rFonts w:ascii="Times New Roman" w:hAnsi="Times New Roman" w:cs="Times New Roman"/>
          <w:sz w:val="20"/>
        </w:rPr>
        <w:br/>
      </w:r>
    </w:p>
    <w:p w:rsidR="00E70217" w:rsidRDefault="00EB0218" w:rsidP="000909A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B1AF6">
        <w:rPr>
          <w:rFonts w:ascii="Times New Roman" w:hAnsi="Times New Roman" w:cs="Times New Roman"/>
          <w:b/>
          <w:sz w:val="20"/>
          <w:u w:val="single"/>
        </w:rPr>
        <w:t>задание №</w:t>
      </w:r>
      <w:r>
        <w:rPr>
          <w:rFonts w:ascii="Times New Roman" w:hAnsi="Times New Roman" w:cs="Times New Roman"/>
          <w:b/>
          <w:sz w:val="20"/>
          <w:u w:val="single"/>
        </w:rPr>
        <w:t xml:space="preserve"> 5</w:t>
      </w:r>
      <w:r w:rsidR="00E0421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E04211" w:rsidRPr="00781BC0">
        <w:rPr>
          <w:rFonts w:ascii="Times New Roman" w:hAnsi="Times New Roman" w:cs="Times New Roman"/>
          <w:sz w:val="20"/>
        </w:rPr>
        <w:t xml:space="preserve">   </w:t>
      </w:r>
      <w:r w:rsidR="00E04211" w:rsidRPr="00781BC0">
        <w:rPr>
          <w:rFonts w:ascii="Times New Roman" w:hAnsi="Times New Roman" w:cs="Times New Roman"/>
          <w:i/>
          <w:sz w:val="20"/>
        </w:rPr>
        <w:t>Алгоритм «Работа с текстом». Пронумеруй действия в логической последовательно</w:t>
      </w:r>
      <w:r w:rsidR="00E04211">
        <w:rPr>
          <w:rFonts w:ascii="Times New Roman" w:hAnsi="Times New Roman" w:cs="Times New Roman"/>
          <w:sz w:val="20"/>
        </w:rPr>
        <w:t>сти</w:t>
      </w:r>
    </w:p>
    <w:p w:rsidR="00E04211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</w:t>
      </w:r>
      <w:r w:rsidR="00E04211">
        <w:rPr>
          <w:rFonts w:ascii="Times New Roman" w:hAnsi="Times New Roman" w:cs="Times New Roman"/>
          <w:sz w:val="20"/>
        </w:rPr>
        <w:t>открой панель Главная</w:t>
      </w:r>
    </w:p>
    <w:p w:rsidR="00E04211" w:rsidRPr="00E04211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</w:t>
      </w:r>
      <w:r w:rsidR="00E04211">
        <w:rPr>
          <w:rFonts w:ascii="Times New Roman" w:hAnsi="Times New Roman" w:cs="Times New Roman"/>
          <w:sz w:val="20"/>
        </w:rPr>
        <w:t xml:space="preserve">создай документ </w:t>
      </w:r>
      <w:r w:rsidR="00E04211">
        <w:rPr>
          <w:rFonts w:ascii="Times New Roman" w:hAnsi="Times New Roman" w:cs="Times New Roman"/>
          <w:sz w:val="20"/>
          <w:lang w:val="en-US"/>
        </w:rPr>
        <w:t>Ms</w:t>
      </w:r>
      <w:r w:rsidR="00E04211" w:rsidRPr="00E04211">
        <w:rPr>
          <w:rFonts w:ascii="Times New Roman" w:hAnsi="Times New Roman" w:cs="Times New Roman"/>
          <w:sz w:val="20"/>
        </w:rPr>
        <w:t xml:space="preserve"> </w:t>
      </w:r>
      <w:r w:rsidR="00E04211">
        <w:rPr>
          <w:rFonts w:ascii="Times New Roman" w:hAnsi="Times New Roman" w:cs="Times New Roman"/>
          <w:sz w:val="20"/>
          <w:lang w:val="en-US"/>
        </w:rPr>
        <w:t>Word</w:t>
      </w:r>
    </w:p>
    <w:p w:rsidR="00E04211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7.</w:t>
      </w:r>
      <w:r w:rsidR="004E6CFC">
        <w:rPr>
          <w:rFonts w:ascii="Times New Roman" w:hAnsi="Times New Roman" w:cs="Times New Roman"/>
          <w:sz w:val="20"/>
        </w:rPr>
        <w:t>выбери необходимое: шрифт, размер, начертание, подчёркивание</w:t>
      </w:r>
    </w:p>
    <w:p w:rsidR="004E6CFC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</w:t>
      </w:r>
      <w:r w:rsidR="004E6CFC">
        <w:rPr>
          <w:rFonts w:ascii="Times New Roman" w:hAnsi="Times New Roman" w:cs="Times New Roman"/>
          <w:sz w:val="20"/>
        </w:rPr>
        <w:t>выдели нужный фрагмент</w:t>
      </w:r>
    </w:p>
    <w:p w:rsidR="004E6CFC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</w:t>
      </w:r>
      <w:r w:rsidR="004E6CFC">
        <w:rPr>
          <w:rFonts w:ascii="Times New Roman" w:hAnsi="Times New Roman" w:cs="Times New Roman"/>
          <w:sz w:val="20"/>
        </w:rPr>
        <w:t>открой документ</w:t>
      </w:r>
      <w:r w:rsidR="004E6CFC" w:rsidRPr="004E6CFC">
        <w:rPr>
          <w:rFonts w:ascii="Times New Roman" w:hAnsi="Times New Roman" w:cs="Times New Roman"/>
          <w:sz w:val="20"/>
        </w:rPr>
        <w:t xml:space="preserve"> </w:t>
      </w:r>
      <w:r w:rsidR="004E6CFC">
        <w:rPr>
          <w:rFonts w:ascii="Times New Roman" w:hAnsi="Times New Roman" w:cs="Times New Roman"/>
          <w:sz w:val="20"/>
        </w:rPr>
        <w:t xml:space="preserve"> </w:t>
      </w:r>
      <w:r w:rsidR="004E6CFC">
        <w:rPr>
          <w:rFonts w:ascii="Times New Roman" w:hAnsi="Times New Roman" w:cs="Times New Roman"/>
          <w:sz w:val="20"/>
          <w:lang w:val="en-US"/>
        </w:rPr>
        <w:t>Ms</w:t>
      </w:r>
      <w:r w:rsidR="004E6CFC" w:rsidRPr="00E04211">
        <w:rPr>
          <w:rFonts w:ascii="Times New Roman" w:hAnsi="Times New Roman" w:cs="Times New Roman"/>
          <w:sz w:val="20"/>
        </w:rPr>
        <w:t xml:space="preserve"> </w:t>
      </w:r>
      <w:r w:rsidR="004E6CFC">
        <w:rPr>
          <w:rFonts w:ascii="Times New Roman" w:hAnsi="Times New Roman" w:cs="Times New Roman"/>
          <w:sz w:val="20"/>
          <w:lang w:val="en-US"/>
        </w:rPr>
        <w:t>Word</w:t>
      </w:r>
      <w:r w:rsidR="004E6CFC">
        <w:rPr>
          <w:rFonts w:ascii="Times New Roman" w:hAnsi="Times New Roman" w:cs="Times New Roman"/>
          <w:sz w:val="20"/>
        </w:rPr>
        <w:t xml:space="preserve"> </w:t>
      </w:r>
    </w:p>
    <w:p w:rsidR="00781BC0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</w:t>
      </w:r>
      <w:r w:rsidR="00781BC0">
        <w:rPr>
          <w:rFonts w:ascii="Times New Roman" w:hAnsi="Times New Roman" w:cs="Times New Roman"/>
          <w:sz w:val="20"/>
        </w:rPr>
        <w:t>введи текст</w:t>
      </w:r>
    </w:p>
    <w:p w:rsidR="00781BC0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9.</w:t>
      </w:r>
      <w:r w:rsidR="00781BC0">
        <w:rPr>
          <w:rFonts w:ascii="Times New Roman" w:hAnsi="Times New Roman" w:cs="Times New Roman"/>
          <w:sz w:val="20"/>
        </w:rPr>
        <w:t>сохрани документ</w:t>
      </w:r>
    </w:p>
    <w:p w:rsidR="00781BC0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</w:t>
      </w:r>
      <w:r w:rsidR="00781BC0">
        <w:rPr>
          <w:rFonts w:ascii="Times New Roman" w:hAnsi="Times New Roman" w:cs="Times New Roman"/>
          <w:sz w:val="20"/>
        </w:rPr>
        <w:t>открой блок ШРИФТ</w:t>
      </w:r>
    </w:p>
    <w:p w:rsidR="00781BC0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10.</w:t>
      </w:r>
      <w:r w:rsidR="00781BC0">
        <w:rPr>
          <w:rFonts w:ascii="Times New Roman" w:hAnsi="Times New Roman" w:cs="Times New Roman"/>
          <w:sz w:val="20"/>
        </w:rPr>
        <w:t>закрой документ</w:t>
      </w:r>
    </w:p>
    <w:p w:rsidR="00781BC0" w:rsidRDefault="002D364C" w:rsidP="00781BC0">
      <w:pPr>
        <w:spacing w:after="0" w:line="240" w:lineRule="auto"/>
        <w:ind w:left="184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8.</w:t>
      </w:r>
      <w:r w:rsidR="00781BC0">
        <w:rPr>
          <w:rFonts w:ascii="Times New Roman" w:hAnsi="Times New Roman" w:cs="Times New Roman"/>
          <w:sz w:val="20"/>
        </w:rPr>
        <w:t>сохрани настройки</w:t>
      </w:r>
    </w:p>
    <w:p w:rsidR="00781BC0" w:rsidRDefault="00781BC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781BC0" w:rsidRDefault="00BB0722" w:rsidP="00781BC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BB0722">
        <w:rPr>
          <w:rFonts w:ascii="Times New Roman" w:hAnsi="Times New Roman" w:cs="Times New Roman"/>
          <w:noProof/>
          <w:sz w:val="20"/>
        </w:rPr>
        <w:lastRenderedPageBreak/>
        <w:pict>
          <v:group id="_x0000_s1033" style="position:absolute;margin-left:205.25pt;margin-top:-2.75pt;width:325.15pt;height:494.2pt;z-index:251671552" coordorigin="1667,381" coordsize="5768,10123">
            <v:rect id="_x0000_s1034" style="position:absolute;left:5697;top:2893;width:601;height:368" filled="f" stroked="f">
              <v:textbox style="mso-next-textbox:#_x0000_s1034">
                <w:txbxContent>
                  <w:p w:rsidR="00781BC0" w:rsidRPr="007D0336" w:rsidRDefault="00781BC0" w:rsidP="00781BC0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7D0336">
                      <w:rPr>
                        <w:rFonts w:ascii="Times New Roman" w:hAnsi="Times New Roman" w:cs="Times New Roman"/>
                        <w:sz w:val="16"/>
                      </w:rPr>
                      <w:t>да</w:t>
                    </w:r>
                  </w:p>
                </w:txbxContent>
              </v:textbox>
            </v:rect>
            <v:shape id="_x0000_s1035" type="#_x0000_t32" style="position:absolute;left:6150;top:3360;width:1;height:260" o:connectortype="straight"/>
            <v:group id="_x0000_s1036" style="position:absolute;left:1667;top:381;width:5768;height:10123" coordorigin="1667,381" coordsize="5768,10123">
              <v:shape id="_x0000_s1037" type="#_x0000_t32" style="position:absolute;left:2646;top:5227;width:3505;height:2;flip:x" o:connectortype="straight"/>
              <v:roundrect id="_x0000_s1038" style="position:absolute;left:3941;top:10100;width:1246;height:404" arcsize=".5">
                <v:textbox style="mso-next-textbox:#_x0000_s1038">
                  <w:txbxContent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конец </w:t>
                      </w:r>
                    </w:p>
                  </w:txbxContent>
                </v:textbox>
              </v:roundrect>
              <v:shape id="_x0000_s1039" type="#_x0000_t32" style="position:absolute;left:2485;top:8085;width:3881;height:0" o:connectortype="straight"/>
              <v:shape id="_x0000_s1040" type="#_x0000_t32" style="position:absolute;left:4547;top:8085;width:0;height:160" o:connectortype="straight"/>
              <v:rect id="_x0000_s1041" style="position:absolute;left:2484;top:8245;width:4003;height:414">
                <v:textbox style="mso-next-textbox:#_x0000_s1041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объединить ячейки первой строки</w:t>
                      </w:r>
                    </w:p>
                  </w:txbxContent>
                </v:textbox>
              </v:rect>
              <v:rect id="_x0000_s1042" style="position:absolute;left:2484;top:9409;width:4003;height:533">
                <v:textbox style="mso-next-textbox:#_x0000_s1042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в  ячейку под датой запиши номер события (из списка), произошедшего в этом году </w:t>
                      </w:r>
                    </w:p>
                  </w:txbxContent>
                </v:textbox>
              </v:rect>
              <v:rect id="_x0000_s1043" style="position:absolute;left:1670;top:7173;width:1864;height:645">
                <v:textbox style="mso-next-textbox:#_x0000_s1043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вставить строку после третьей строки</w:t>
                      </w:r>
                    </w:p>
                  </w:txbxContent>
                </v:textbox>
              </v:rect>
              <v:shape id="_x0000_s1044" type="#_x0000_t32" style="position:absolute;left:2484;top:7818;width:1;height:267;flip:y" o:connectortype="straight"/>
              <v:rect id="_x0000_s1045" style="position:absolute;left:2484;top:8884;width:4003;height:388">
                <v:textbox style="mso-next-textbox:#_x0000_s1045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напиши заголовок «Крестьянский вопрос»</w:t>
                      </w:r>
                    </w:p>
                  </w:txbxContent>
                </v:textbox>
              </v:rect>
              <v:shape id="_x0000_s1046" type="#_x0000_t32" style="position:absolute;left:4547;top:8659;width:0;height:225" o:connectortype="straight"/>
              <v:shape id="_x0000_s1047" type="#_x0000_t32" style="position:absolute;left:4547;top:9272;width:0;height:137" o:connectortype="straight"/>
              <v:shape id="_x0000_s1048" type="#_x0000_t32" style="position:absolute;left:4547;top:9942;width:0;height:158" o:connectortype="straight"/>
              <v:shape id="_x0000_s1049" type="#_x0000_t32" style="position:absolute;left:5669;top:3358;width:481;height:2;flip:x" o:connectortype="straight"/>
              <v:roundrect id="_x0000_s1050" style="position:absolute;left:3892;top:381;width:1045;height:431" arcsize=".5">
                <v:textbox style="mso-next-textbox:#_x0000_s1050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начало</w:t>
                      </w:r>
                    </w:p>
                  </w:txbxContent>
                </v:textbox>
              </v:roundrect>
              <v:rect id="_x0000_s1051" style="position:absolute;left:3252;top:1089;width:2362;height:397">
                <v:textbox style="mso-next-textbox:#_x0000_s1051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задай таблицу 2х3</w:t>
                      </w:r>
                    </w:p>
                  </w:txbxContent>
                </v:textbox>
              </v:rect>
              <v:shape id="_x0000_s1052" type="#_x0000_t32" style="position:absolute;left:4394;top:2615;width:0;height:278" o:connectortype="straight">
                <v:stroke endarrow="block"/>
              </v:shape>
              <v:shape id="_x0000_s1053" type="#_x0000_t32" style="position:absolute;left:4394;top:812;width:1;height:277" o:connectortype="straight">
                <v:stroke endarrow="block"/>
              </v:shape>
              <v:rect id="_x0000_s1054" style="position:absolute;left:5327;top:3620;width:2011;height:407">
                <v:textbox style="mso-next-textbox:#_x0000_s1054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вставь столбец справа</w:t>
                      </w:r>
                    </w:p>
                  </w:txbxContent>
                </v:textbox>
              </v:rect>
              <v:rect id="_x0000_s1055" style="position:absolute;left:2550;top:1762;width:3600;height:853">
                <v:textbox style="mso-next-textbox:#_x0000_s1055">
                  <w:txbxContent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заполни таблицу:</w:t>
                      </w:r>
                    </w:p>
                    <w:p w:rsidR="00781BC0" w:rsidRPr="007D0336" w:rsidRDefault="00781BC0" w:rsidP="00781B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1 стр. 1 ячейка - 1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790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: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       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2 ячейка 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1797</w:t>
                      </w:r>
                    </w:p>
                    <w:p w:rsidR="00781BC0" w:rsidRPr="007D0336" w:rsidRDefault="007156F8" w:rsidP="007156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   </w:t>
                      </w:r>
                      <w:r w:rsidR="00781BC0"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3 стр. 1 ячейка </w:t>
                      </w:r>
                      <w:r w:rsidR="00781BC0">
                        <w:rPr>
                          <w:rFonts w:ascii="Times New Roman" w:hAnsi="Times New Roman" w:cs="Times New Roman"/>
                          <w:sz w:val="16"/>
                        </w:rPr>
                        <w:t>–</w:t>
                      </w:r>
                      <w:r w:rsidR="00781BC0"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 18</w:t>
                      </w:r>
                      <w:r w:rsidR="00781BC0">
                        <w:rPr>
                          <w:rFonts w:ascii="Times New Roman" w:hAnsi="Times New Roman" w:cs="Times New Roman"/>
                          <w:sz w:val="16"/>
                        </w:rPr>
                        <w:t>16-1819</w:t>
                      </w:r>
                      <w:r w:rsidR="00781BC0"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: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  </w:t>
                      </w:r>
                      <w:r w:rsidR="00781BC0" w:rsidRPr="007D0336">
                        <w:rPr>
                          <w:rFonts w:ascii="Times New Roman" w:hAnsi="Times New Roman" w:cs="Times New Roman"/>
                          <w:sz w:val="16"/>
                        </w:rPr>
                        <w:t>2 ячейка - 184</w:t>
                      </w:r>
                      <w:r w:rsidR="00781BC0">
                        <w:rPr>
                          <w:rFonts w:ascii="Times New Roman" w:hAnsi="Times New Roman" w:cs="Times New Roman"/>
                          <w:sz w:val="16"/>
                        </w:rPr>
                        <w:t>2</w:t>
                      </w:r>
                    </w:p>
                  </w:txbxContent>
                </v:textbox>
              </v:re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56" type="#_x0000_t4" style="position:absolute;left:2976;top:5444;width:2988;height:947">
                <v:textbox style="mso-next-textbox:#_x0000_s1056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число строк равно 5?</w:t>
                      </w:r>
                    </w:p>
                  </w:txbxContent>
                </v:textbox>
              </v:shape>
              <v:shape id="_x0000_s1057" type="#_x0000_t32" style="position:absolute;left:4394;top:1486;width:0;height:276" o:connectortype="straight">
                <v:stroke endarrow="block"/>
              </v:shape>
              <v:rect id="_x0000_s1058" style="position:absolute;left:5277;top:4231;width:2158;height:691">
                <v:textbox style="mso-next-textbox:#_x0000_s1058">
                  <w:txbxContent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заполни 3 столбец:</w:t>
                      </w:r>
                    </w:p>
                    <w:p w:rsidR="00781BC0" w:rsidRPr="007D0336" w:rsidRDefault="00781BC0" w:rsidP="00781B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1 ячейка: 18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03</w:t>
                      </w:r>
                    </w:p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3 ячейка: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1847</w:t>
                      </w:r>
                    </w:p>
                    <w:p w:rsidR="00781BC0" w:rsidRPr="006679B1" w:rsidRDefault="00781BC0" w:rsidP="00781BC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rect>
              <v:rect id="_x0000_s1059" style="position:absolute;left:2213;top:5504;width:640;height:412" filled="f" stroked="f">
                <v:textbox style="mso-next-textbox:#_x0000_s1059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нет</w:t>
                      </w:r>
                    </w:p>
                  </w:txbxContent>
                </v:textbox>
              </v:rect>
              <v:rect id="_x0000_s1060" style="position:absolute;left:1667;top:6312;width:1867;height:645">
                <v:textbox style="mso-next-textbox:#_x0000_s1060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вставить строку перед первой строки</w:t>
                      </w:r>
                    </w:p>
                  </w:txbxContent>
                </v:textbox>
              </v:rect>
              <v:shape id="_x0000_s1061" type="#_x0000_t4" style="position:absolute;left:3028;top:2893;width:2708;height:919">
                <v:textbox style="mso-next-textbox:#_x0000_s1061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 xml:space="preserve">столбцов меньше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трёх</w:t>
                      </w: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?</w:t>
                      </w:r>
                    </w:p>
                  </w:txbxContent>
                </v:textbox>
              </v:shape>
              <v:shape id="_x0000_s1062" type="#_x0000_t32" style="position:absolute;left:4478;top:5229;width:0;height:215" o:connectortype="straight"/>
              <v:shape id="_x0000_s1063" type="#_x0000_t32" style="position:absolute;left:2550;top:5912;width:397;height:0;flip:x" o:connectortype="straight">
                <v:stroke endarrow="block"/>
              </v:shape>
              <v:shape id="_x0000_s1064" type="#_x0000_t32" style="position:absolute;left:2646;top:3360;width:380;height:0;flip:x" o:connectortype="straight">
                <v:stroke endarrow="block"/>
              </v:shape>
              <v:shape id="_x0000_s1065" type="#_x0000_t32" style="position:absolute;left:2654;top:3360;width:0;height:1867" o:connectortype="straight"/>
              <v:shape id="_x0000_s1066" type="#_x0000_t32" style="position:absolute;left:6151;top:4027;width:0;height:204" o:connectortype="straight"/>
              <v:shape id="_x0000_s1067" type="#_x0000_t32" style="position:absolute;left:6151;top:4922;width:0;height:307" o:connectortype="straight"/>
              <v:shape id="_x0000_s1068" type="#_x0000_t32" style="position:absolute;left:2551;top:5916;width:0;height:396;flip:y" o:connectortype="straight"/>
              <v:shape id="_x0000_s1069" type="#_x0000_t32" style="position:absolute;left:2485;top:6957;width:0;height:216;flip:y" o:connectortype="straight"/>
              <v:shape id="_x0000_s1070" type="#_x0000_t32" style="position:absolute;left:6366;top:5916;width:0;height:2169" o:connectortype="straight"/>
              <v:shape id="_x0000_s1071" type="#_x0000_t32" style="position:absolute;left:5885;top:5914;width:481;height:2;flip:x" o:connectortype="straight"/>
              <v:rect id="_x0000_s1072" style="position:absolute;left:6050;top:5444;width:600;height:368" filled="f" stroked="f">
                <v:textbox style="mso-next-textbox:#_x0000_s1072">
                  <w:txbxContent>
                    <w:p w:rsidR="00781BC0" w:rsidRPr="007D0336" w:rsidRDefault="00781BC0" w:rsidP="00781B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7D0336">
                        <w:rPr>
                          <w:rFonts w:ascii="Times New Roman" w:hAnsi="Times New Roman" w:cs="Times New Roman"/>
                          <w:sz w:val="16"/>
                        </w:rPr>
                        <w:t>да</w:t>
                      </w:r>
                    </w:p>
                  </w:txbxContent>
                </v:textbox>
              </v:rect>
            </v:group>
          </v:group>
        </w:pict>
      </w:r>
      <w:r w:rsidR="00781BC0" w:rsidRPr="00EB1AF6">
        <w:rPr>
          <w:rFonts w:ascii="Times New Roman" w:hAnsi="Times New Roman" w:cs="Times New Roman"/>
          <w:b/>
          <w:sz w:val="20"/>
          <w:u w:val="single"/>
        </w:rPr>
        <w:t>задание №</w:t>
      </w:r>
      <w:r w:rsidR="00781BC0">
        <w:rPr>
          <w:rFonts w:ascii="Times New Roman" w:hAnsi="Times New Roman" w:cs="Times New Roman"/>
          <w:b/>
          <w:sz w:val="20"/>
          <w:u w:val="single"/>
        </w:rPr>
        <w:t xml:space="preserve"> 6</w:t>
      </w:r>
      <w:r w:rsidR="00781BC0">
        <w:rPr>
          <w:rFonts w:ascii="Times New Roman" w:hAnsi="Times New Roman" w:cs="Times New Roman"/>
          <w:sz w:val="20"/>
        </w:rPr>
        <w:t xml:space="preserve">   </w:t>
      </w:r>
      <w:r w:rsidR="00781BC0" w:rsidRPr="00781BC0">
        <w:rPr>
          <w:rFonts w:ascii="Times New Roman" w:hAnsi="Times New Roman" w:cs="Times New Roman"/>
          <w:i/>
          <w:sz w:val="20"/>
        </w:rPr>
        <w:t>По схеме составь таблицу</w:t>
      </w:r>
    </w:p>
    <w:p w:rsidR="00781BC0" w:rsidRDefault="00781BC0" w:rsidP="00781BC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tbl>
      <w:tblPr>
        <w:tblpPr w:leftFromText="180" w:rightFromText="180" w:vertAnchor="text" w:horzAnchor="margin" w:tblpY="829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3"/>
        <w:gridCol w:w="1337"/>
        <w:gridCol w:w="1343"/>
      </w:tblGrid>
      <w:tr w:rsidR="007156F8" w:rsidRPr="004E1C1C" w:rsidTr="007156F8">
        <w:trPr>
          <w:trHeight w:val="308"/>
          <w:tblCellSpacing w:w="15" w:type="dxa"/>
        </w:trPr>
        <w:tc>
          <w:tcPr>
            <w:tcW w:w="3963" w:type="dxa"/>
            <w:gridSpan w:val="3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Крестьянский вопрос</w:t>
            </w:r>
          </w:p>
        </w:tc>
      </w:tr>
      <w:tr w:rsidR="007156F8" w:rsidRPr="00AB7CE7" w:rsidTr="007156F8">
        <w:trPr>
          <w:trHeight w:val="273"/>
          <w:tblCellSpacing w:w="15" w:type="dxa"/>
        </w:trPr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1790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1797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1803</w:t>
            </w:r>
          </w:p>
        </w:tc>
      </w:tr>
      <w:tr w:rsidR="007156F8" w:rsidRPr="00AB7CE7" w:rsidTr="007156F8">
        <w:trPr>
          <w:trHeight w:val="273"/>
          <w:tblCellSpacing w:w="15" w:type="dxa"/>
        </w:trPr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60E6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7156F8" w:rsidRPr="004E1C1C" w:rsidRDefault="007160E6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60E6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E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56F8" w:rsidRPr="00AB7CE7" w:rsidTr="007156F8">
        <w:trPr>
          <w:trHeight w:val="267"/>
          <w:tblCellSpacing w:w="15" w:type="dxa"/>
        </w:trPr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1816-1819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1842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56F8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1847</w:t>
            </w:r>
          </w:p>
        </w:tc>
      </w:tr>
      <w:tr w:rsidR="007156F8" w:rsidRPr="00AB7CE7" w:rsidTr="007156F8">
        <w:trPr>
          <w:trHeight w:val="273"/>
          <w:tblCellSpacing w:w="15" w:type="dxa"/>
        </w:trPr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60E6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7" w:type="dxa"/>
            <w:shd w:val="clear" w:color="auto" w:fill="FFFFFF"/>
            <w:vAlign w:val="center"/>
            <w:hideMark/>
          </w:tcPr>
          <w:p w:rsidR="007156F8" w:rsidRPr="004E1C1C" w:rsidRDefault="007160E6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7156F8" w:rsidRPr="004E1C1C" w:rsidRDefault="007160E6" w:rsidP="0071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E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4E1C1C" w:rsidRDefault="00781BC0" w:rsidP="00781BC0">
      <w:pPr>
        <w:spacing w:after="0" w:line="240" w:lineRule="auto"/>
        <w:rPr>
          <w:rFonts w:ascii="Times New Roman" w:hAnsi="Times New Roman" w:cs="Times New Roman"/>
          <w:i/>
          <w:sz w:val="20"/>
          <w:u w:val="single"/>
        </w:rPr>
      </w:pPr>
      <w:r w:rsidRPr="00781BC0">
        <w:rPr>
          <w:rFonts w:ascii="Times New Roman" w:hAnsi="Times New Roman" w:cs="Times New Roman"/>
          <w:i/>
          <w:sz w:val="20"/>
          <w:u w:val="single"/>
        </w:rPr>
        <w:tab/>
        <w:t>таблица</w:t>
      </w:r>
      <w:r w:rsidRPr="00781BC0">
        <w:rPr>
          <w:rFonts w:ascii="Times New Roman" w:hAnsi="Times New Roman" w:cs="Times New Roman"/>
          <w:i/>
          <w:sz w:val="20"/>
          <w:u w:val="single"/>
        </w:rPr>
        <w:tab/>
      </w:r>
      <w:r>
        <w:rPr>
          <w:rFonts w:ascii="Times New Roman" w:hAnsi="Times New Roman" w:cs="Times New Roman"/>
          <w:i/>
          <w:sz w:val="20"/>
          <w:u w:val="single"/>
        </w:rPr>
        <w:br/>
      </w:r>
      <w:r>
        <w:rPr>
          <w:rFonts w:ascii="Times New Roman" w:hAnsi="Times New Roman" w:cs="Times New Roman"/>
          <w:i/>
          <w:sz w:val="20"/>
          <w:u w:val="single"/>
        </w:rPr>
        <w:br/>
      </w:r>
      <w:r>
        <w:rPr>
          <w:rFonts w:ascii="Times New Roman" w:hAnsi="Times New Roman" w:cs="Times New Roman"/>
          <w:i/>
          <w:sz w:val="20"/>
          <w:u w:val="single"/>
        </w:rPr>
        <w:br/>
      </w:r>
    </w:p>
    <w:p w:rsidR="00781BC0" w:rsidRDefault="00BB0722" w:rsidP="00781BC0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B0722">
        <w:rPr>
          <w:rFonts w:ascii="Times New Roman" w:hAnsi="Times New Roman" w:cs="Times New Roman"/>
          <w:i/>
          <w:noProof/>
          <w:sz w:val="20"/>
          <w:u w:val="single"/>
        </w:rPr>
        <w:pict>
          <v:shape id="_x0000_s1073" type="#_x0000_t202" style="position:absolute;margin-left:-159.95pt;margin-top:429.85pt;width:422.45pt;height:116.9pt;z-index:251672576;mso-width-relative:margin;mso-height-relative:margin" stroked="f">
            <v:textbox>
              <w:txbxContent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А.Н.Радищев “Путеш</w:t>
                  </w:r>
                  <w:r w:rsidRPr="00781BC0">
                    <w:rPr>
                      <w:rFonts w:ascii="Times New Roman" w:hAnsi="Times New Roman"/>
                      <w:sz w:val="20"/>
                      <w:szCs w:val="24"/>
                    </w:rPr>
                    <w:t xml:space="preserve">ествие из Петербурга в Москву”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781BC0">
                    <w:rPr>
                      <w:rFonts w:ascii="Times New Roman" w:hAnsi="Times New Roman"/>
                      <w:sz w:val="20"/>
                      <w:szCs w:val="24"/>
                    </w:rPr>
                    <w:t>Реформа Канкрина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Указ Павла I о трехдневной барщине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Закон Александра I о полной отмене крепостного права в 3-х прибалтийских губерниях (Эстляндии, Курляндии, Лифляндии)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Закон Николая I об “обязанных крестьянах”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Указ Александра I о “вольных хлебопашцах” </w:t>
                  </w:r>
                </w:p>
                <w:p w:rsidR="00781BC0" w:rsidRPr="00781BC0" w:rsidRDefault="00781BC0" w:rsidP="00781BC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781BC0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Николай I даровал крепостным право выкупа на свободу в случае продажи имения их владельца</w:t>
                  </w:r>
                </w:p>
              </w:txbxContent>
            </v:textbox>
          </v:shape>
        </w:pict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</w:r>
      <w:r w:rsidR="00781BC0">
        <w:rPr>
          <w:rFonts w:ascii="Times New Roman" w:hAnsi="Times New Roman" w:cs="Times New Roman"/>
          <w:i/>
          <w:sz w:val="20"/>
          <w:u w:val="single"/>
        </w:rPr>
        <w:br/>
        <w:t xml:space="preserve">Вывод </w:t>
      </w:r>
      <w:r w:rsidR="00781BC0" w:rsidRPr="00781BC0">
        <w:rPr>
          <w:rFonts w:ascii="Times New Roman" w:hAnsi="Times New Roman" w:cs="Times New Roman"/>
          <w:sz w:val="20"/>
        </w:rPr>
        <w:t xml:space="preserve"> </w:t>
      </w:r>
      <w:r w:rsidR="00781BC0" w:rsidRPr="00781BC0">
        <w:rPr>
          <w:rFonts w:ascii="Times New Roman" w:hAnsi="Times New Roman" w:cs="Times New Roman"/>
          <w:b/>
          <w:sz w:val="20"/>
        </w:rPr>
        <w:t>Причины отмены крепостного права</w:t>
      </w:r>
    </w:p>
    <w:p w:rsidR="00E61B95" w:rsidRDefault="00E61B95" w:rsidP="00781BC0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E61B95" w:rsidRPr="00E61B95" w:rsidRDefault="00E61B95" w:rsidP="00E61B95">
      <w:pPr>
        <w:pStyle w:val="a5"/>
        <w:numPr>
          <w:ilvl w:val="0"/>
          <w:numId w:val="6"/>
        </w:numPr>
        <w:spacing w:after="0" w:line="240" w:lineRule="auto"/>
        <w:rPr>
          <w:rFonts w:ascii="Times New Roman CYR" w:hAnsi="Times New Roman CYR" w:cs="Times New Roman CYR"/>
          <w:bCs/>
          <w:sz w:val="20"/>
          <w:szCs w:val="24"/>
        </w:rPr>
      </w:pPr>
      <w:r w:rsidRPr="00E61B95">
        <w:rPr>
          <w:rFonts w:ascii="Times New Roman CYR" w:hAnsi="Times New Roman CYR" w:cs="Times New Roman CYR"/>
          <w:bCs/>
          <w:sz w:val="20"/>
          <w:szCs w:val="24"/>
        </w:rPr>
        <w:t>Низкая производительность крепостного труда, нерентабельность хозяйств, основанных на подневольном труде, как следствие, крепостное право препятствует дальнейшему развитию сельского хозяйства.</w:t>
      </w:r>
    </w:p>
    <w:p w:rsidR="00E61B95" w:rsidRPr="00E61B95" w:rsidRDefault="00E61B95" w:rsidP="00E61B95">
      <w:pPr>
        <w:pStyle w:val="a5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E61B95">
        <w:rPr>
          <w:rFonts w:ascii="Times New Roman CYR" w:hAnsi="Times New Roman CYR" w:cs="Times New Roman CYR"/>
          <w:bCs/>
          <w:sz w:val="20"/>
          <w:szCs w:val="24"/>
        </w:rPr>
        <w:t>Отсутствие личной свободы у крестьян препятствовало дальнейшему развитию   промышленности. Предпринимателям неоткуда было взять наемных рабочих.</w:t>
      </w:r>
    </w:p>
    <w:p w:rsidR="00E61B95" w:rsidRPr="00E61B95" w:rsidRDefault="00E61B95" w:rsidP="00E61B95">
      <w:pPr>
        <w:pStyle w:val="a5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E61B95">
        <w:rPr>
          <w:rFonts w:ascii="Times New Roman CYR" w:hAnsi="Times New Roman CYR" w:cs="Times New Roman CYR"/>
          <w:bCs/>
          <w:sz w:val="20"/>
          <w:szCs w:val="24"/>
        </w:rPr>
        <w:t>Крепостное право – угроза общественному спокойствию.</w:t>
      </w:r>
    </w:p>
    <w:p w:rsidR="00E61B95" w:rsidRPr="00E61B95" w:rsidRDefault="00E61B95" w:rsidP="00E61B95">
      <w:pPr>
        <w:pStyle w:val="a5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E61B95">
        <w:rPr>
          <w:rFonts w:ascii="Times New Roman CYR" w:hAnsi="Times New Roman CYR" w:cs="Times New Roman CYR"/>
          <w:bCs/>
          <w:sz w:val="20"/>
          <w:szCs w:val="24"/>
        </w:rPr>
        <w:t>Поражение в крымской войне свидетельствовало о военно-экономической отсталости России. Возникла угроза потери статуса великой державы.</w:t>
      </w:r>
    </w:p>
    <w:p w:rsidR="00E61B95" w:rsidRPr="00E61B95" w:rsidRDefault="00E61B95" w:rsidP="00E61B95">
      <w:pPr>
        <w:pStyle w:val="a5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E61B95">
        <w:rPr>
          <w:rFonts w:ascii="Times New Roman CYR" w:hAnsi="Times New Roman CYR" w:cs="Times New Roman CYR"/>
          <w:bCs/>
          <w:sz w:val="20"/>
          <w:szCs w:val="24"/>
        </w:rPr>
        <w:t>Безнравственность крепостного права</w:t>
      </w:r>
      <w:r w:rsidR="005B7A4B">
        <w:rPr>
          <w:rFonts w:ascii="Times New Roman CYR" w:hAnsi="Times New Roman CYR" w:cs="Times New Roman CYR"/>
          <w:bCs/>
          <w:sz w:val="20"/>
          <w:szCs w:val="24"/>
        </w:rPr>
        <w:t>.</w:t>
      </w:r>
    </w:p>
    <w:p w:rsidR="00E61B95" w:rsidRPr="000E27B2" w:rsidRDefault="00E61B95" w:rsidP="00E61B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1B95" w:rsidRDefault="00E61B95" w:rsidP="00781BC0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E61B95" w:rsidSect="002C5D1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159"/>
    <w:multiLevelType w:val="hybridMultilevel"/>
    <w:tmpl w:val="79B82A4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030880"/>
    <w:multiLevelType w:val="hybridMultilevel"/>
    <w:tmpl w:val="B3B4B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C4205"/>
    <w:multiLevelType w:val="hybridMultilevel"/>
    <w:tmpl w:val="C9AEB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6626C"/>
    <w:multiLevelType w:val="hybridMultilevel"/>
    <w:tmpl w:val="3F04E8F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627A4"/>
    <w:multiLevelType w:val="hybridMultilevel"/>
    <w:tmpl w:val="4CF0E4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D4334F"/>
    <w:multiLevelType w:val="hybridMultilevel"/>
    <w:tmpl w:val="BBD8D89A"/>
    <w:lvl w:ilvl="0" w:tplc="3C5A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8D35B3"/>
    <w:rsid w:val="00000BAF"/>
    <w:rsid w:val="00016CC9"/>
    <w:rsid w:val="00056343"/>
    <w:rsid w:val="00057F57"/>
    <w:rsid w:val="00071E0B"/>
    <w:rsid w:val="000909A3"/>
    <w:rsid w:val="000B23B7"/>
    <w:rsid w:val="00160118"/>
    <w:rsid w:val="00206045"/>
    <w:rsid w:val="002C5D1B"/>
    <w:rsid w:val="002D364C"/>
    <w:rsid w:val="003A516A"/>
    <w:rsid w:val="00471FF2"/>
    <w:rsid w:val="004E1C1C"/>
    <w:rsid w:val="004E6CFC"/>
    <w:rsid w:val="00514AD2"/>
    <w:rsid w:val="005B7A4B"/>
    <w:rsid w:val="007156F8"/>
    <w:rsid w:val="007160E6"/>
    <w:rsid w:val="007711EE"/>
    <w:rsid w:val="00781BC0"/>
    <w:rsid w:val="007F6AC5"/>
    <w:rsid w:val="008402FC"/>
    <w:rsid w:val="00867850"/>
    <w:rsid w:val="008A7850"/>
    <w:rsid w:val="008D35B3"/>
    <w:rsid w:val="00937737"/>
    <w:rsid w:val="009B4C4B"/>
    <w:rsid w:val="009C436F"/>
    <w:rsid w:val="00A22FF1"/>
    <w:rsid w:val="00AB7CE7"/>
    <w:rsid w:val="00AD3E7A"/>
    <w:rsid w:val="00BB0722"/>
    <w:rsid w:val="00C23670"/>
    <w:rsid w:val="00C34652"/>
    <w:rsid w:val="00C513BE"/>
    <w:rsid w:val="00CF7409"/>
    <w:rsid w:val="00CF7A79"/>
    <w:rsid w:val="00E04211"/>
    <w:rsid w:val="00E122DE"/>
    <w:rsid w:val="00E21217"/>
    <w:rsid w:val="00E61B95"/>
    <w:rsid w:val="00E70217"/>
    <w:rsid w:val="00EB0218"/>
    <w:rsid w:val="00EB1AF6"/>
    <w:rsid w:val="00EB2D35"/>
    <w:rsid w:val="00ED5DC8"/>
    <w:rsid w:val="00F01EEB"/>
    <w:rsid w:val="00F35278"/>
    <w:rsid w:val="00F607DA"/>
    <w:rsid w:val="00F67862"/>
    <w:rsid w:val="00F92312"/>
    <w:rsid w:val="00FC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29" type="connector" idref="#_x0000_s1039"/>
        <o:r id="V:Rule30" type="connector" idref="#_x0000_s1076"/>
        <o:r id="V:Rule31" type="connector" idref="#_x0000_s1047"/>
        <o:r id="V:Rule32" type="connector" idref="#_x0000_s1037"/>
        <o:r id="V:Rule33" type="connector" idref="#_x0000_s1049"/>
        <o:r id="V:Rule34" type="connector" idref="#_x0000_s1044"/>
        <o:r id="V:Rule35" type="connector" idref="#_x0000_s1057"/>
        <o:r id="V:Rule36" type="connector" idref="#_x0000_s1067"/>
        <o:r id="V:Rule37" type="connector" idref="#_x0000_s1066"/>
        <o:r id="V:Rule38" type="connector" idref="#_x0000_s1048"/>
        <o:r id="V:Rule39" type="connector" idref="#_x0000_s1053"/>
        <o:r id="V:Rule40" type="connector" idref="#_x0000_s1069"/>
        <o:r id="V:Rule41" type="connector" idref="#_x0000_s1064"/>
        <o:r id="V:Rule42" type="connector" idref="#_x0000_s1065"/>
        <o:r id="V:Rule43" type="connector" idref="#_x0000_s1035"/>
        <o:r id="V:Rule44" type="connector" idref="#_x0000_s1040"/>
        <o:r id="V:Rule45" type="connector" idref="#_x0000_s1063"/>
        <o:r id="V:Rule46" type="connector" idref="#_x0000_s1046"/>
        <o:r id="V:Rule47" type="connector" idref="#_x0000_s1052"/>
        <o:r id="V:Rule48" type="connector" idref="#_x0000_s1062"/>
        <o:r id="V:Rule49" type="connector" idref="#_x0000_s1079"/>
        <o:r id="V:Rule50" type="connector" idref="#_x0000_s1068"/>
        <o:r id="V:Rule51" type="connector" idref="#_x0000_s1071"/>
        <o:r id="V:Rule52" type="connector" idref="#_x0000_s1080"/>
        <o:r id="V:Rule53" type="connector" idref="#_x0000_s1082"/>
        <o:r id="V:Rule54" type="connector" idref="#_x0000_s1075"/>
        <o:r id="V:Rule55" type="connector" idref="#_x0000_s1083"/>
        <o:r id="V:Rule56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217"/>
    <w:pPr>
      <w:ind w:left="720"/>
      <w:contextualSpacing/>
    </w:pPr>
  </w:style>
  <w:style w:type="table" w:styleId="a6">
    <w:name w:val="Table Grid"/>
    <w:basedOn w:val="a1"/>
    <w:uiPriority w:val="59"/>
    <w:rsid w:val="00E70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4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Анна</cp:lastModifiedBy>
  <cp:revision>35</cp:revision>
  <cp:lastPrinted>2011-04-11T11:51:00Z</cp:lastPrinted>
  <dcterms:created xsi:type="dcterms:W3CDTF">2011-04-07T12:40:00Z</dcterms:created>
  <dcterms:modified xsi:type="dcterms:W3CDTF">2011-09-30T17:28:00Z</dcterms:modified>
</cp:coreProperties>
</file>