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CC8" w:rsidRPr="00BB1E84" w:rsidRDefault="00D56CC8" w:rsidP="004C6011">
      <w:pPr>
        <w:jc w:val="center"/>
        <w:rPr>
          <w:rFonts w:ascii="Times New Roman" w:hAnsi="Times New Roman"/>
          <w:b/>
          <w:sz w:val="24"/>
        </w:rPr>
      </w:pPr>
      <w:r w:rsidRPr="00BB1E84">
        <w:rPr>
          <w:rFonts w:ascii="Times New Roman" w:hAnsi="Times New Roman"/>
          <w:b/>
          <w:sz w:val="24"/>
        </w:rPr>
        <w:t>Приложение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05"/>
        <w:gridCol w:w="3470"/>
        <w:gridCol w:w="5366"/>
        <w:gridCol w:w="1188"/>
      </w:tblGrid>
      <w:tr w:rsidR="00D56CC8" w:rsidRPr="003C7990" w:rsidTr="003C7990">
        <w:trPr>
          <w:trHeight w:val="60"/>
        </w:trPr>
        <w:tc>
          <w:tcPr>
            <w:tcW w:w="4905" w:type="dxa"/>
          </w:tcPr>
          <w:p w:rsidR="00D56CC8" w:rsidRPr="003C7990" w:rsidRDefault="00D56CC8" w:rsidP="003C7990">
            <w:pPr>
              <w:spacing w:after="0" w:line="360" w:lineRule="auto"/>
              <w:jc w:val="center"/>
              <w:rPr>
                <w:rFonts w:ascii="Times New Roman" w:hAnsi="Times New Roman"/>
                <w:b/>
                <w:sz w:val="24"/>
                <w:szCs w:val="24"/>
              </w:rPr>
            </w:pPr>
            <w:r w:rsidRPr="003C7990">
              <w:rPr>
                <w:rFonts w:ascii="Times New Roman" w:hAnsi="Times New Roman"/>
                <w:b/>
                <w:sz w:val="24"/>
                <w:szCs w:val="24"/>
              </w:rPr>
              <w:t>Исходный текст изложения до сжатия</w:t>
            </w:r>
          </w:p>
        </w:tc>
        <w:tc>
          <w:tcPr>
            <w:tcW w:w="3470" w:type="dxa"/>
          </w:tcPr>
          <w:p w:rsidR="00D56CC8" w:rsidRPr="003C7990" w:rsidRDefault="00D56CC8" w:rsidP="003C7990">
            <w:pPr>
              <w:spacing w:after="0" w:line="360" w:lineRule="auto"/>
              <w:jc w:val="center"/>
              <w:rPr>
                <w:rFonts w:ascii="Times New Roman" w:hAnsi="Times New Roman"/>
                <w:b/>
                <w:sz w:val="24"/>
                <w:szCs w:val="24"/>
              </w:rPr>
            </w:pPr>
            <w:r w:rsidRPr="003C7990">
              <w:rPr>
                <w:rFonts w:ascii="Times New Roman" w:hAnsi="Times New Roman"/>
                <w:b/>
                <w:sz w:val="24"/>
                <w:szCs w:val="24"/>
              </w:rPr>
              <w:t>Микротема, затронутая в абзаце</w:t>
            </w:r>
          </w:p>
        </w:tc>
        <w:tc>
          <w:tcPr>
            <w:tcW w:w="5366" w:type="dxa"/>
          </w:tcPr>
          <w:p w:rsidR="00D56CC8" w:rsidRPr="003C7990" w:rsidRDefault="00D56CC8" w:rsidP="003C7990">
            <w:pPr>
              <w:spacing w:after="0" w:line="360" w:lineRule="auto"/>
              <w:jc w:val="center"/>
              <w:rPr>
                <w:rFonts w:ascii="Times New Roman" w:hAnsi="Times New Roman"/>
                <w:b/>
                <w:sz w:val="24"/>
                <w:szCs w:val="24"/>
              </w:rPr>
            </w:pPr>
            <w:r w:rsidRPr="003C7990">
              <w:rPr>
                <w:rFonts w:ascii="Times New Roman" w:hAnsi="Times New Roman"/>
                <w:b/>
                <w:sz w:val="24"/>
                <w:szCs w:val="24"/>
              </w:rPr>
              <w:t>Вариант сжатого изложения</w:t>
            </w:r>
          </w:p>
          <w:p w:rsidR="00D56CC8" w:rsidRPr="003C7990" w:rsidRDefault="00D56CC8" w:rsidP="003C7990">
            <w:pPr>
              <w:spacing w:after="0" w:line="360" w:lineRule="auto"/>
              <w:jc w:val="center"/>
              <w:rPr>
                <w:rFonts w:ascii="Times New Roman" w:hAnsi="Times New Roman"/>
                <w:b/>
                <w:sz w:val="24"/>
                <w:szCs w:val="24"/>
              </w:rPr>
            </w:pPr>
            <w:r w:rsidRPr="003C7990">
              <w:rPr>
                <w:rFonts w:ascii="Times New Roman" w:hAnsi="Times New Roman"/>
                <w:b/>
                <w:sz w:val="24"/>
                <w:szCs w:val="24"/>
              </w:rPr>
              <w:t xml:space="preserve"> (по абзацам)</w:t>
            </w:r>
          </w:p>
        </w:tc>
        <w:tc>
          <w:tcPr>
            <w:tcW w:w="1154" w:type="dxa"/>
          </w:tcPr>
          <w:p w:rsidR="00D56CC8" w:rsidRPr="003C7990" w:rsidRDefault="00D56CC8" w:rsidP="003C7990">
            <w:pPr>
              <w:spacing w:after="0" w:line="360" w:lineRule="auto"/>
              <w:jc w:val="center"/>
              <w:rPr>
                <w:rFonts w:ascii="Times New Roman" w:hAnsi="Times New Roman"/>
                <w:b/>
                <w:sz w:val="24"/>
                <w:szCs w:val="24"/>
              </w:rPr>
            </w:pPr>
            <w:r w:rsidRPr="003C7990">
              <w:rPr>
                <w:rFonts w:ascii="Times New Roman" w:hAnsi="Times New Roman"/>
                <w:b/>
                <w:sz w:val="24"/>
                <w:szCs w:val="24"/>
              </w:rPr>
              <w:t>Пометки</w:t>
            </w:r>
          </w:p>
        </w:tc>
      </w:tr>
      <w:tr w:rsidR="00D56CC8" w:rsidRPr="003C7990" w:rsidTr="003C7990">
        <w:trPr>
          <w:trHeight w:val="60"/>
        </w:trPr>
        <w:tc>
          <w:tcPr>
            <w:tcW w:w="4905" w:type="dxa"/>
          </w:tcPr>
          <w:p w:rsidR="00D56CC8" w:rsidRPr="003C7990" w:rsidRDefault="00D56CC8" w:rsidP="003C7990">
            <w:pPr>
              <w:pStyle w:val="ListParagraph"/>
              <w:numPr>
                <w:ilvl w:val="0"/>
                <w:numId w:val="8"/>
              </w:numPr>
              <w:spacing w:after="0" w:line="360" w:lineRule="auto"/>
              <w:ind w:left="0" w:firstLine="0"/>
              <w:rPr>
                <w:rFonts w:ascii="Times New Roman" w:hAnsi="Times New Roman"/>
                <w:sz w:val="24"/>
                <w:szCs w:val="24"/>
              </w:rPr>
            </w:pPr>
            <w:r w:rsidRPr="003C7990">
              <w:rPr>
                <w:rFonts w:ascii="Times New Roman" w:hAnsi="Times New Roman"/>
                <w:sz w:val="24"/>
                <w:szCs w:val="24"/>
              </w:rPr>
              <w:t>1) Бесчисленные компьютерные игры создали целый мир виртуальных («кажущихся») образов.  2) Яркие картинки, динамичные ситуации  и  необычные герои привлекают ребёнка.  3) Мир этот   словно коварный лабиринт: в него легко ступить, но очень трудно найти выход.  4) Всё большее число подростков и совсем маленьких детей, находясь рядом с нами, пребывают душой и мыслями далеко - далеко –  в мире виртуальных образов. 5)Они плохо ощущают масштабы реального пространства, лишены чувства опасности, воображают себя суперменами. 6)  Про таких говорят, что они попали в компьютерную зависимость.</w:t>
            </w:r>
          </w:p>
          <w:p w:rsidR="00D56CC8" w:rsidRPr="003C7990" w:rsidRDefault="00D56CC8" w:rsidP="003C7990">
            <w:pPr>
              <w:pStyle w:val="ListParagraph"/>
              <w:spacing w:after="0" w:line="360" w:lineRule="auto"/>
              <w:ind w:left="0"/>
              <w:rPr>
                <w:rFonts w:ascii="Times New Roman" w:hAnsi="Times New Roman"/>
                <w:sz w:val="24"/>
                <w:szCs w:val="24"/>
              </w:rPr>
            </w:pPr>
          </w:p>
          <w:p w:rsidR="00D56CC8" w:rsidRPr="003C7990" w:rsidRDefault="00D56CC8" w:rsidP="003C7990">
            <w:pPr>
              <w:pStyle w:val="ListParagraph"/>
              <w:spacing w:after="0" w:line="360" w:lineRule="auto"/>
              <w:ind w:left="0"/>
              <w:rPr>
                <w:rFonts w:ascii="Times New Roman" w:hAnsi="Times New Roman"/>
                <w:sz w:val="24"/>
                <w:szCs w:val="24"/>
              </w:rPr>
            </w:pPr>
          </w:p>
          <w:p w:rsidR="00D56CC8" w:rsidRPr="003C7990" w:rsidRDefault="00D56CC8" w:rsidP="003C7990">
            <w:pPr>
              <w:pStyle w:val="ListParagraph"/>
              <w:spacing w:after="0" w:line="360" w:lineRule="auto"/>
              <w:ind w:left="0"/>
              <w:rPr>
                <w:rFonts w:ascii="Times New Roman" w:hAnsi="Times New Roman"/>
                <w:sz w:val="24"/>
                <w:szCs w:val="24"/>
              </w:rPr>
            </w:pPr>
          </w:p>
          <w:p w:rsidR="00D56CC8" w:rsidRPr="003C7990" w:rsidRDefault="00D56CC8" w:rsidP="003C7990">
            <w:pPr>
              <w:pStyle w:val="ListParagraph"/>
              <w:numPr>
                <w:ilvl w:val="0"/>
                <w:numId w:val="8"/>
              </w:numPr>
              <w:spacing w:after="0" w:line="360" w:lineRule="auto"/>
              <w:ind w:left="0" w:firstLine="0"/>
              <w:rPr>
                <w:rFonts w:ascii="Times New Roman" w:hAnsi="Times New Roman"/>
                <w:sz w:val="24"/>
                <w:szCs w:val="24"/>
              </w:rPr>
            </w:pPr>
            <w:r w:rsidRPr="003C7990">
              <w:rPr>
                <w:rFonts w:ascii="Times New Roman" w:hAnsi="Times New Roman"/>
                <w:sz w:val="24"/>
                <w:szCs w:val="24"/>
              </w:rPr>
              <w:t xml:space="preserve"> 1) В Японии и других странах появился новый вид больных,  которым ставят диагноз «техногонизм».  2) Эти несчастные, сделав «Интернет» своей второй жизнью, потеряли интерес ко всему остальному.  3) Обычно они проводят за компьютером целые ночи, погружаясь в неведомые глубины  и посылая  через модемы сообщения своим виртуальным приятелям.  4) Утром эти люди вялые, мрачные,   и практически  весь день не могут работать.</w:t>
            </w:r>
          </w:p>
          <w:p w:rsidR="00D56CC8" w:rsidRPr="003C7990" w:rsidRDefault="00D56CC8" w:rsidP="003C7990">
            <w:pPr>
              <w:pStyle w:val="ListParagraph"/>
              <w:spacing w:after="0" w:line="360" w:lineRule="auto"/>
              <w:ind w:left="0"/>
              <w:rPr>
                <w:rFonts w:ascii="Times New Roman" w:hAnsi="Times New Roman"/>
                <w:sz w:val="24"/>
                <w:szCs w:val="24"/>
              </w:rPr>
            </w:pPr>
            <w:r w:rsidRPr="003C7990">
              <w:rPr>
                <w:rFonts w:ascii="Times New Roman" w:hAnsi="Times New Roman"/>
                <w:sz w:val="24"/>
                <w:szCs w:val="24"/>
              </w:rPr>
              <w:t xml:space="preserve"> 5) Аналогичная ситуация и со школьниками, которые до глубокой ночи просматривают боевики и другие видеофильмы и не отдохнувшие не в состоянии воспринимать  школьные программы.</w:t>
            </w:r>
          </w:p>
          <w:p w:rsidR="00D56CC8" w:rsidRPr="003C7990" w:rsidRDefault="00D56CC8" w:rsidP="003C7990">
            <w:pPr>
              <w:pStyle w:val="ListParagraph"/>
              <w:spacing w:after="0" w:line="360" w:lineRule="auto"/>
              <w:ind w:left="0"/>
              <w:rPr>
                <w:rFonts w:ascii="Times New Roman" w:hAnsi="Times New Roman"/>
                <w:sz w:val="24"/>
                <w:szCs w:val="24"/>
              </w:rPr>
            </w:pPr>
          </w:p>
          <w:p w:rsidR="00D56CC8" w:rsidRPr="003C7990" w:rsidRDefault="00D56CC8" w:rsidP="003C7990">
            <w:pPr>
              <w:pStyle w:val="ListParagraph"/>
              <w:spacing w:after="0" w:line="360" w:lineRule="auto"/>
              <w:ind w:left="0"/>
              <w:rPr>
                <w:rFonts w:ascii="Times New Roman" w:hAnsi="Times New Roman"/>
                <w:sz w:val="24"/>
                <w:szCs w:val="24"/>
              </w:rPr>
            </w:pPr>
          </w:p>
          <w:p w:rsidR="00D56CC8" w:rsidRPr="003C7990" w:rsidRDefault="00D56CC8" w:rsidP="003C7990">
            <w:pPr>
              <w:pStyle w:val="ListParagraph"/>
              <w:spacing w:after="0" w:line="360" w:lineRule="auto"/>
              <w:ind w:left="0"/>
              <w:rPr>
                <w:rFonts w:ascii="Times New Roman" w:hAnsi="Times New Roman"/>
                <w:sz w:val="24"/>
                <w:szCs w:val="24"/>
              </w:rPr>
            </w:pPr>
          </w:p>
        </w:tc>
        <w:tc>
          <w:tcPr>
            <w:tcW w:w="3470" w:type="dxa"/>
          </w:tcPr>
          <w:p w:rsidR="00D56CC8" w:rsidRPr="003C7990" w:rsidRDefault="00D56CC8" w:rsidP="003C7990">
            <w:pPr>
              <w:spacing w:after="0" w:line="360" w:lineRule="auto"/>
              <w:rPr>
                <w:rFonts w:ascii="Times New Roman" w:hAnsi="Times New Roman"/>
                <w:sz w:val="24"/>
                <w:szCs w:val="24"/>
              </w:rPr>
            </w:pPr>
          </w:p>
        </w:tc>
        <w:tc>
          <w:tcPr>
            <w:tcW w:w="5366" w:type="dxa"/>
          </w:tcPr>
          <w:p w:rsidR="00D56CC8" w:rsidRPr="003C7990" w:rsidRDefault="00D56CC8" w:rsidP="003C7990">
            <w:pPr>
              <w:spacing w:after="0" w:line="360" w:lineRule="auto"/>
              <w:rPr>
                <w:rFonts w:ascii="Times New Roman" w:hAnsi="Times New Roman"/>
                <w:sz w:val="24"/>
                <w:szCs w:val="24"/>
              </w:rPr>
            </w:pPr>
          </w:p>
        </w:tc>
        <w:tc>
          <w:tcPr>
            <w:tcW w:w="1154" w:type="dxa"/>
          </w:tcPr>
          <w:p w:rsidR="00D56CC8" w:rsidRPr="003C7990" w:rsidRDefault="00D56CC8" w:rsidP="003C7990">
            <w:pPr>
              <w:spacing w:after="0" w:line="360" w:lineRule="auto"/>
              <w:rPr>
                <w:rFonts w:ascii="Times New Roman" w:hAnsi="Times New Roman"/>
                <w:sz w:val="24"/>
                <w:szCs w:val="24"/>
              </w:rPr>
            </w:pPr>
          </w:p>
        </w:tc>
      </w:tr>
      <w:tr w:rsidR="00D56CC8" w:rsidRPr="003C7990" w:rsidTr="003C7990">
        <w:trPr>
          <w:trHeight w:val="2407"/>
        </w:trPr>
        <w:tc>
          <w:tcPr>
            <w:tcW w:w="4905" w:type="dxa"/>
          </w:tcPr>
          <w:p w:rsidR="00D56CC8" w:rsidRPr="003C7990" w:rsidRDefault="00D56CC8" w:rsidP="003C7990">
            <w:pPr>
              <w:pStyle w:val="ListParagraph"/>
              <w:spacing w:after="0" w:line="360" w:lineRule="auto"/>
              <w:ind w:left="0"/>
              <w:rPr>
                <w:rFonts w:ascii="Times New Roman" w:hAnsi="Times New Roman"/>
                <w:sz w:val="24"/>
                <w:szCs w:val="24"/>
              </w:rPr>
            </w:pPr>
            <w:r w:rsidRPr="003C7990">
              <w:rPr>
                <w:rFonts w:ascii="Times New Roman" w:hAnsi="Times New Roman"/>
                <w:sz w:val="24"/>
                <w:szCs w:val="24"/>
              </w:rPr>
              <w:t xml:space="preserve"> 3.    Очень важно и содержание компьютерных игр. 2) Недаром в Японии и США некоторые сюжетные линии запрещены и, судя по данным печати, последние 5-6 лет идет все более жёсткое ограничение сюжетов (так же поступают и в Германии), потому сознание игрока управляемо, его  возможно закодировать на определённые действия, внести любую информацию в подсознание, сделать из человека робота. (По Гун  Г.Е.)</w:t>
            </w:r>
          </w:p>
          <w:p w:rsidR="00D56CC8" w:rsidRPr="003C7990" w:rsidRDefault="00D56CC8" w:rsidP="003C7990">
            <w:pPr>
              <w:spacing w:after="0" w:line="360" w:lineRule="auto"/>
              <w:rPr>
                <w:rFonts w:ascii="Times New Roman" w:hAnsi="Times New Roman"/>
                <w:sz w:val="24"/>
                <w:szCs w:val="24"/>
              </w:rPr>
            </w:pPr>
            <w:r w:rsidRPr="003C7990">
              <w:rPr>
                <w:rFonts w:ascii="Times New Roman" w:hAnsi="Times New Roman"/>
                <w:sz w:val="24"/>
                <w:szCs w:val="24"/>
              </w:rPr>
              <w:t xml:space="preserve">                           </w:t>
            </w:r>
          </w:p>
          <w:p w:rsidR="00D56CC8" w:rsidRPr="003C7990" w:rsidRDefault="00D56CC8" w:rsidP="003C7990">
            <w:pPr>
              <w:spacing w:after="0" w:line="360" w:lineRule="auto"/>
              <w:rPr>
                <w:rFonts w:ascii="Times New Roman" w:hAnsi="Times New Roman"/>
                <w:sz w:val="24"/>
                <w:szCs w:val="24"/>
              </w:rPr>
            </w:pPr>
          </w:p>
        </w:tc>
        <w:tc>
          <w:tcPr>
            <w:tcW w:w="3470" w:type="dxa"/>
          </w:tcPr>
          <w:p w:rsidR="00D56CC8" w:rsidRPr="003C7990" w:rsidRDefault="00D56CC8" w:rsidP="003C7990">
            <w:pPr>
              <w:spacing w:after="0" w:line="360" w:lineRule="auto"/>
              <w:rPr>
                <w:rFonts w:ascii="Times New Roman" w:hAnsi="Times New Roman"/>
                <w:sz w:val="24"/>
                <w:szCs w:val="24"/>
              </w:rPr>
            </w:pPr>
          </w:p>
        </w:tc>
        <w:tc>
          <w:tcPr>
            <w:tcW w:w="5366" w:type="dxa"/>
          </w:tcPr>
          <w:p w:rsidR="00D56CC8" w:rsidRPr="003C7990" w:rsidRDefault="00D56CC8" w:rsidP="003C7990">
            <w:pPr>
              <w:spacing w:after="0" w:line="360" w:lineRule="auto"/>
              <w:rPr>
                <w:rFonts w:ascii="Times New Roman" w:hAnsi="Times New Roman"/>
                <w:sz w:val="24"/>
                <w:szCs w:val="24"/>
              </w:rPr>
            </w:pPr>
          </w:p>
        </w:tc>
        <w:tc>
          <w:tcPr>
            <w:tcW w:w="1154" w:type="dxa"/>
          </w:tcPr>
          <w:p w:rsidR="00D56CC8" w:rsidRPr="003C7990" w:rsidRDefault="00D56CC8" w:rsidP="003C7990">
            <w:pPr>
              <w:spacing w:after="0" w:line="360" w:lineRule="auto"/>
              <w:rPr>
                <w:rFonts w:ascii="Times New Roman" w:hAnsi="Times New Roman"/>
                <w:sz w:val="24"/>
                <w:szCs w:val="24"/>
              </w:rPr>
            </w:pPr>
          </w:p>
        </w:tc>
      </w:tr>
      <w:tr w:rsidR="00D56CC8" w:rsidRPr="003C7990" w:rsidTr="003C7990">
        <w:trPr>
          <w:trHeight w:val="29"/>
        </w:trPr>
        <w:tc>
          <w:tcPr>
            <w:tcW w:w="14895" w:type="dxa"/>
            <w:gridSpan w:val="4"/>
          </w:tcPr>
          <w:p w:rsidR="00D56CC8" w:rsidRPr="003C7990" w:rsidRDefault="00D56CC8" w:rsidP="003C7990">
            <w:pPr>
              <w:spacing w:after="0" w:line="360" w:lineRule="auto"/>
              <w:rPr>
                <w:rFonts w:ascii="Times New Roman" w:hAnsi="Times New Roman"/>
                <w:sz w:val="24"/>
                <w:szCs w:val="24"/>
              </w:rPr>
            </w:pPr>
            <w:r w:rsidRPr="003C7990">
              <w:rPr>
                <w:rFonts w:ascii="Times New Roman" w:hAnsi="Times New Roman"/>
                <w:sz w:val="24"/>
                <w:szCs w:val="24"/>
              </w:rPr>
              <w:t xml:space="preserve"> </w:t>
            </w:r>
          </w:p>
        </w:tc>
      </w:tr>
    </w:tbl>
    <w:p w:rsidR="00D56CC8" w:rsidRPr="00BB1E84" w:rsidRDefault="00D56CC8" w:rsidP="00CF418B">
      <w:pPr>
        <w:rPr>
          <w:rFonts w:ascii="Times New Roman" w:hAnsi="Times New Roman"/>
          <w:b/>
          <w:sz w:val="24"/>
        </w:rPr>
      </w:pPr>
    </w:p>
    <w:sectPr w:rsidR="00D56CC8" w:rsidRPr="00BB1E84" w:rsidSect="00903779">
      <w:pgSz w:w="16838" w:h="11906" w:orient="landscape"/>
      <w:pgMar w:top="851" w:right="851" w:bottom="851"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CC8" w:rsidRDefault="00D56CC8" w:rsidP="004C6011">
      <w:pPr>
        <w:spacing w:after="0" w:line="240" w:lineRule="auto"/>
      </w:pPr>
      <w:r>
        <w:separator/>
      </w:r>
    </w:p>
  </w:endnote>
  <w:endnote w:type="continuationSeparator" w:id="0">
    <w:p w:rsidR="00D56CC8" w:rsidRDefault="00D56CC8" w:rsidP="004C60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CC8" w:rsidRDefault="00D56CC8" w:rsidP="004C6011">
      <w:pPr>
        <w:spacing w:after="0" w:line="240" w:lineRule="auto"/>
      </w:pPr>
      <w:r>
        <w:separator/>
      </w:r>
    </w:p>
  </w:footnote>
  <w:footnote w:type="continuationSeparator" w:id="0">
    <w:p w:rsidR="00D56CC8" w:rsidRDefault="00D56CC8" w:rsidP="004C60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62C73"/>
    <w:multiLevelType w:val="hybridMultilevel"/>
    <w:tmpl w:val="C786ED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0B0900"/>
    <w:multiLevelType w:val="hybridMultilevel"/>
    <w:tmpl w:val="F4589EB0"/>
    <w:lvl w:ilvl="0" w:tplc="04190005">
      <w:start w:val="1"/>
      <w:numFmt w:val="bullet"/>
      <w:lvlText w:val=""/>
      <w:lvlJc w:val="left"/>
      <w:pPr>
        <w:ind w:left="1935" w:hanging="360"/>
      </w:pPr>
      <w:rPr>
        <w:rFonts w:ascii="Wingdings" w:hAnsi="Wingdings" w:hint="default"/>
      </w:rPr>
    </w:lvl>
    <w:lvl w:ilvl="1" w:tplc="04190003" w:tentative="1">
      <w:start w:val="1"/>
      <w:numFmt w:val="bullet"/>
      <w:lvlText w:val="o"/>
      <w:lvlJc w:val="left"/>
      <w:pPr>
        <w:ind w:left="2655" w:hanging="360"/>
      </w:pPr>
      <w:rPr>
        <w:rFonts w:ascii="Courier New" w:hAnsi="Courier New" w:hint="default"/>
      </w:rPr>
    </w:lvl>
    <w:lvl w:ilvl="2" w:tplc="04190005" w:tentative="1">
      <w:start w:val="1"/>
      <w:numFmt w:val="bullet"/>
      <w:lvlText w:val=""/>
      <w:lvlJc w:val="left"/>
      <w:pPr>
        <w:ind w:left="3375" w:hanging="360"/>
      </w:pPr>
      <w:rPr>
        <w:rFonts w:ascii="Wingdings" w:hAnsi="Wingdings" w:hint="default"/>
      </w:rPr>
    </w:lvl>
    <w:lvl w:ilvl="3" w:tplc="04190001" w:tentative="1">
      <w:start w:val="1"/>
      <w:numFmt w:val="bullet"/>
      <w:lvlText w:val=""/>
      <w:lvlJc w:val="left"/>
      <w:pPr>
        <w:ind w:left="4095" w:hanging="360"/>
      </w:pPr>
      <w:rPr>
        <w:rFonts w:ascii="Symbol" w:hAnsi="Symbol" w:hint="default"/>
      </w:rPr>
    </w:lvl>
    <w:lvl w:ilvl="4" w:tplc="04190003" w:tentative="1">
      <w:start w:val="1"/>
      <w:numFmt w:val="bullet"/>
      <w:lvlText w:val="o"/>
      <w:lvlJc w:val="left"/>
      <w:pPr>
        <w:ind w:left="4815" w:hanging="360"/>
      </w:pPr>
      <w:rPr>
        <w:rFonts w:ascii="Courier New" w:hAnsi="Courier New" w:hint="default"/>
      </w:rPr>
    </w:lvl>
    <w:lvl w:ilvl="5" w:tplc="04190005" w:tentative="1">
      <w:start w:val="1"/>
      <w:numFmt w:val="bullet"/>
      <w:lvlText w:val=""/>
      <w:lvlJc w:val="left"/>
      <w:pPr>
        <w:ind w:left="5535" w:hanging="360"/>
      </w:pPr>
      <w:rPr>
        <w:rFonts w:ascii="Wingdings" w:hAnsi="Wingdings" w:hint="default"/>
      </w:rPr>
    </w:lvl>
    <w:lvl w:ilvl="6" w:tplc="04190001" w:tentative="1">
      <w:start w:val="1"/>
      <w:numFmt w:val="bullet"/>
      <w:lvlText w:val=""/>
      <w:lvlJc w:val="left"/>
      <w:pPr>
        <w:ind w:left="6255" w:hanging="360"/>
      </w:pPr>
      <w:rPr>
        <w:rFonts w:ascii="Symbol" w:hAnsi="Symbol" w:hint="default"/>
      </w:rPr>
    </w:lvl>
    <w:lvl w:ilvl="7" w:tplc="04190003" w:tentative="1">
      <w:start w:val="1"/>
      <w:numFmt w:val="bullet"/>
      <w:lvlText w:val="o"/>
      <w:lvlJc w:val="left"/>
      <w:pPr>
        <w:ind w:left="6975" w:hanging="360"/>
      </w:pPr>
      <w:rPr>
        <w:rFonts w:ascii="Courier New" w:hAnsi="Courier New" w:hint="default"/>
      </w:rPr>
    </w:lvl>
    <w:lvl w:ilvl="8" w:tplc="04190005" w:tentative="1">
      <w:start w:val="1"/>
      <w:numFmt w:val="bullet"/>
      <w:lvlText w:val=""/>
      <w:lvlJc w:val="left"/>
      <w:pPr>
        <w:ind w:left="7695" w:hanging="360"/>
      </w:pPr>
      <w:rPr>
        <w:rFonts w:ascii="Wingdings" w:hAnsi="Wingdings" w:hint="default"/>
      </w:rPr>
    </w:lvl>
  </w:abstractNum>
  <w:abstractNum w:abstractNumId="2">
    <w:nsid w:val="18D02391"/>
    <w:multiLevelType w:val="hybridMultilevel"/>
    <w:tmpl w:val="18A24E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AED1F8C"/>
    <w:multiLevelType w:val="hybridMultilevel"/>
    <w:tmpl w:val="B98A6B0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C434A9E"/>
    <w:multiLevelType w:val="hybridMultilevel"/>
    <w:tmpl w:val="00C84DB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2C8A5D83"/>
    <w:multiLevelType w:val="hybridMultilevel"/>
    <w:tmpl w:val="7EE0DB3C"/>
    <w:lvl w:ilvl="0" w:tplc="04190001">
      <w:start w:val="1"/>
      <w:numFmt w:val="bullet"/>
      <w:lvlText w:val=""/>
      <w:lvlJc w:val="left"/>
      <w:pPr>
        <w:ind w:left="2265" w:hanging="360"/>
      </w:pPr>
      <w:rPr>
        <w:rFonts w:ascii="Symbol" w:hAnsi="Symbol" w:hint="default"/>
      </w:rPr>
    </w:lvl>
    <w:lvl w:ilvl="1" w:tplc="04190003" w:tentative="1">
      <w:start w:val="1"/>
      <w:numFmt w:val="bullet"/>
      <w:lvlText w:val="o"/>
      <w:lvlJc w:val="left"/>
      <w:pPr>
        <w:ind w:left="2985" w:hanging="360"/>
      </w:pPr>
      <w:rPr>
        <w:rFonts w:ascii="Courier New" w:hAnsi="Courier New" w:hint="default"/>
      </w:rPr>
    </w:lvl>
    <w:lvl w:ilvl="2" w:tplc="04190005" w:tentative="1">
      <w:start w:val="1"/>
      <w:numFmt w:val="bullet"/>
      <w:lvlText w:val=""/>
      <w:lvlJc w:val="left"/>
      <w:pPr>
        <w:ind w:left="3705" w:hanging="360"/>
      </w:pPr>
      <w:rPr>
        <w:rFonts w:ascii="Wingdings" w:hAnsi="Wingdings" w:hint="default"/>
      </w:rPr>
    </w:lvl>
    <w:lvl w:ilvl="3" w:tplc="04190001" w:tentative="1">
      <w:start w:val="1"/>
      <w:numFmt w:val="bullet"/>
      <w:lvlText w:val=""/>
      <w:lvlJc w:val="left"/>
      <w:pPr>
        <w:ind w:left="4425" w:hanging="360"/>
      </w:pPr>
      <w:rPr>
        <w:rFonts w:ascii="Symbol" w:hAnsi="Symbol" w:hint="default"/>
      </w:rPr>
    </w:lvl>
    <w:lvl w:ilvl="4" w:tplc="04190003" w:tentative="1">
      <w:start w:val="1"/>
      <w:numFmt w:val="bullet"/>
      <w:lvlText w:val="o"/>
      <w:lvlJc w:val="left"/>
      <w:pPr>
        <w:ind w:left="5145" w:hanging="360"/>
      </w:pPr>
      <w:rPr>
        <w:rFonts w:ascii="Courier New" w:hAnsi="Courier New" w:hint="default"/>
      </w:rPr>
    </w:lvl>
    <w:lvl w:ilvl="5" w:tplc="04190005" w:tentative="1">
      <w:start w:val="1"/>
      <w:numFmt w:val="bullet"/>
      <w:lvlText w:val=""/>
      <w:lvlJc w:val="left"/>
      <w:pPr>
        <w:ind w:left="5865" w:hanging="360"/>
      </w:pPr>
      <w:rPr>
        <w:rFonts w:ascii="Wingdings" w:hAnsi="Wingdings" w:hint="default"/>
      </w:rPr>
    </w:lvl>
    <w:lvl w:ilvl="6" w:tplc="04190001" w:tentative="1">
      <w:start w:val="1"/>
      <w:numFmt w:val="bullet"/>
      <w:lvlText w:val=""/>
      <w:lvlJc w:val="left"/>
      <w:pPr>
        <w:ind w:left="6585" w:hanging="360"/>
      </w:pPr>
      <w:rPr>
        <w:rFonts w:ascii="Symbol" w:hAnsi="Symbol" w:hint="default"/>
      </w:rPr>
    </w:lvl>
    <w:lvl w:ilvl="7" w:tplc="04190003" w:tentative="1">
      <w:start w:val="1"/>
      <w:numFmt w:val="bullet"/>
      <w:lvlText w:val="o"/>
      <w:lvlJc w:val="left"/>
      <w:pPr>
        <w:ind w:left="7305" w:hanging="360"/>
      </w:pPr>
      <w:rPr>
        <w:rFonts w:ascii="Courier New" w:hAnsi="Courier New" w:hint="default"/>
      </w:rPr>
    </w:lvl>
    <w:lvl w:ilvl="8" w:tplc="04190005" w:tentative="1">
      <w:start w:val="1"/>
      <w:numFmt w:val="bullet"/>
      <w:lvlText w:val=""/>
      <w:lvlJc w:val="left"/>
      <w:pPr>
        <w:ind w:left="8025" w:hanging="360"/>
      </w:pPr>
      <w:rPr>
        <w:rFonts w:ascii="Wingdings" w:hAnsi="Wingdings" w:hint="default"/>
      </w:rPr>
    </w:lvl>
  </w:abstractNum>
  <w:abstractNum w:abstractNumId="6">
    <w:nsid w:val="2FE34F3B"/>
    <w:multiLevelType w:val="hybridMultilevel"/>
    <w:tmpl w:val="587E52E0"/>
    <w:lvl w:ilvl="0" w:tplc="A26C75BE">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7">
    <w:nsid w:val="52DF02A2"/>
    <w:multiLevelType w:val="hybridMultilevel"/>
    <w:tmpl w:val="4BC095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A2801CD"/>
    <w:multiLevelType w:val="hybridMultilevel"/>
    <w:tmpl w:val="87C874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40144B1"/>
    <w:multiLevelType w:val="hybridMultilevel"/>
    <w:tmpl w:val="8D06AA4C"/>
    <w:lvl w:ilvl="0" w:tplc="F4D41D1E">
      <w:start w:val="1"/>
      <w:numFmt w:val="decimal"/>
      <w:lvlText w:val="%1."/>
      <w:lvlJc w:val="left"/>
      <w:pPr>
        <w:ind w:left="585" w:hanging="360"/>
      </w:pPr>
      <w:rPr>
        <w:rFonts w:cs="Times New Roman"/>
      </w:rPr>
    </w:lvl>
    <w:lvl w:ilvl="1" w:tplc="04190019">
      <w:start w:val="1"/>
      <w:numFmt w:val="lowerLetter"/>
      <w:lvlText w:val="%2."/>
      <w:lvlJc w:val="left"/>
      <w:pPr>
        <w:ind w:left="1305" w:hanging="360"/>
      </w:pPr>
      <w:rPr>
        <w:rFonts w:cs="Times New Roman"/>
      </w:rPr>
    </w:lvl>
    <w:lvl w:ilvl="2" w:tplc="0419001B">
      <w:start w:val="1"/>
      <w:numFmt w:val="lowerRoman"/>
      <w:lvlText w:val="%3."/>
      <w:lvlJc w:val="right"/>
      <w:pPr>
        <w:ind w:left="2025" w:hanging="180"/>
      </w:pPr>
      <w:rPr>
        <w:rFonts w:cs="Times New Roman"/>
      </w:rPr>
    </w:lvl>
    <w:lvl w:ilvl="3" w:tplc="0419000F">
      <w:start w:val="1"/>
      <w:numFmt w:val="decimal"/>
      <w:lvlText w:val="%4."/>
      <w:lvlJc w:val="left"/>
      <w:pPr>
        <w:ind w:left="2745" w:hanging="360"/>
      </w:pPr>
      <w:rPr>
        <w:rFonts w:cs="Times New Roman"/>
      </w:rPr>
    </w:lvl>
    <w:lvl w:ilvl="4" w:tplc="04190019">
      <w:start w:val="1"/>
      <w:numFmt w:val="lowerLetter"/>
      <w:lvlText w:val="%5."/>
      <w:lvlJc w:val="left"/>
      <w:pPr>
        <w:ind w:left="3465" w:hanging="360"/>
      </w:pPr>
      <w:rPr>
        <w:rFonts w:cs="Times New Roman"/>
      </w:rPr>
    </w:lvl>
    <w:lvl w:ilvl="5" w:tplc="0419001B">
      <w:start w:val="1"/>
      <w:numFmt w:val="lowerRoman"/>
      <w:lvlText w:val="%6."/>
      <w:lvlJc w:val="right"/>
      <w:pPr>
        <w:ind w:left="4185" w:hanging="180"/>
      </w:pPr>
      <w:rPr>
        <w:rFonts w:cs="Times New Roman"/>
      </w:rPr>
    </w:lvl>
    <w:lvl w:ilvl="6" w:tplc="0419000F">
      <w:start w:val="1"/>
      <w:numFmt w:val="decimal"/>
      <w:lvlText w:val="%7."/>
      <w:lvlJc w:val="left"/>
      <w:pPr>
        <w:ind w:left="4905" w:hanging="360"/>
      </w:pPr>
      <w:rPr>
        <w:rFonts w:cs="Times New Roman"/>
      </w:rPr>
    </w:lvl>
    <w:lvl w:ilvl="7" w:tplc="04190019">
      <w:start w:val="1"/>
      <w:numFmt w:val="lowerLetter"/>
      <w:lvlText w:val="%8."/>
      <w:lvlJc w:val="left"/>
      <w:pPr>
        <w:ind w:left="5625" w:hanging="360"/>
      </w:pPr>
      <w:rPr>
        <w:rFonts w:cs="Times New Roman"/>
      </w:rPr>
    </w:lvl>
    <w:lvl w:ilvl="8" w:tplc="0419001B">
      <w:start w:val="1"/>
      <w:numFmt w:val="lowerRoman"/>
      <w:lvlText w:val="%9."/>
      <w:lvlJc w:val="right"/>
      <w:pPr>
        <w:ind w:left="6345" w:hanging="180"/>
      </w:pPr>
      <w:rPr>
        <w:rFonts w:cs="Times New Roman"/>
      </w:rPr>
    </w:lvl>
  </w:abstractNum>
  <w:num w:numId="1">
    <w:abstractNumId w:val="5"/>
  </w:num>
  <w:num w:numId="2">
    <w:abstractNumId w:val="1"/>
  </w:num>
  <w:num w:numId="3">
    <w:abstractNumId w:val="7"/>
  </w:num>
  <w:num w:numId="4">
    <w:abstractNumId w:val="0"/>
  </w:num>
  <w:num w:numId="5">
    <w:abstractNumId w:val="2"/>
  </w:num>
  <w:num w:numId="6">
    <w:abstractNumId w:val="3"/>
  </w:num>
  <w:num w:numId="7">
    <w:abstractNumId w:va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418B"/>
    <w:rsid w:val="000967A4"/>
    <w:rsid w:val="000B1E9B"/>
    <w:rsid w:val="000C16F6"/>
    <w:rsid w:val="000C3B45"/>
    <w:rsid w:val="000D4114"/>
    <w:rsid w:val="00271224"/>
    <w:rsid w:val="002A49C5"/>
    <w:rsid w:val="002E1D06"/>
    <w:rsid w:val="002E1DD0"/>
    <w:rsid w:val="002E5C57"/>
    <w:rsid w:val="002F7A4F"/>
    <w:rsid w:val="003363AF"/>
    <w:rsid w:val="00395245"/>
    <w:rsid w:val="003C7990"/>
    <w:rsid w:val="003D3359"/>
    <w:rsid w:val="00440F50"/>
    <w:rsid w:val="004C2ED7"/>
    <w:rsid w:val="004C6011"/>
    <w:rsid w:val="004C7EDF"/>
    <w:rsid w:val="005349FD"/>
    <w:rsid w:val="005D518D"/>
    <w:rsid w:val="0061759F"/>
    <w:rsid w:val="00674D4E"/>
    <w:rsid w:val="00686A98"/>
    <w:rsid w:val="00696595"/>
    <w:rsid w:val="007E7CB3"/>
    <w:rsid w:val="00881528"/>
    <w:rsid w:val="00903779"/>
    <w:rsid w:val="00936C2D"/>
    <w:rsid w:val="009D671D"/>
    <w:rsid w:val="00A704A4"/>
    <w:rsid w:val="00B62546"/>
    <w:rsid w:val="00BB1E84"/>
    <w:rsid w:val="00BF79A6"/>
    <w:rsid w:val="00C03F9A"/>
    <w:rsid w:val="00C266BA"/>
    <w:rsid w:val="00C34A2A"/>
    <w:rsid w:val="00C770F5"/>
    <w:rsid w:val="00CF418B"/>
    <w:rsid w:val="00D56CC8"/>
    <w:rsid w:val="00D913CC"/>
    <w:rsid w:val="00DA00B4"/>
    <w:rsid w:val="00EA7736"/>
    <w:rsid w:val="00EF629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3C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704A4"/>
    <w:pPr>
      <w:ind w:left="720"/>
      <w:contextualSpacing/>
    </w:pPr>
  </w:style>
  <w:style w:type="table" w:styleId="TableGrid">
    <w:name w:val="Table Grid"/>
    <w:basedOn w:val="TableNormal"/>
    <w:uiPriority w:val="99"/>
    <w:rsid w:val="000C3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C6011"/>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4C6011"/>
    <w:rPr>
      <w:rFonts w:cs="Times New Roman"/>
    </w:rPr>
  </w:style>
  <w:style w:type="paragraph" w:styleId="Footer">
    <w:name w:val="footer"/>
    <w:basedOn w:val="Normal"/>
    <w:link w:val="FooterChar"/>
    <w:uiPriority w:val="99"/>
    <w:rsid w:val="004C6011"/>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4C6011"/>
    <w:rPr>
      <w:rFonts w:cs="Times New Roman"/>
    </w:rPr>
  </w:style>
</w:styles>
</file>

<file path=word/webSettings.xml><?xml version="1.0" encoding="utf-8"?>
<w:webSettings xmlns:r="http://schemas.openxmlformats.org/officeDocument/2006/relationships" xmlns:w="http://schemas.openxmlformats.org/wordprocessingml/2006/main">
  <w:divs>
    <w:div w:id="2142727996">
      <w:marLeft w:val="0"/>
      <w:marRight w:val="0"/>
      <w:marTop w:val="0"/>
      <w:marBottom w:val="0"/>
      <w:divBdr>
        <w:top w:val="none" w:sz="0" w:space="0" w:color="auto"/>
        <w:left w:val="none" w:sz="0" w:space="0" w:color="auto"/>
        <w:bottom w:val="none" w:sz="0" w:space="0" w:color="auto"/>
        <w:right w:val="none" w:sz="0" w:space="0" w:color="auto"/>
      </w:divBdr>
    </w:div>
    <w:div w:id="2142727997">
      <w:marLeft w:val="0"/>
      <w:marRight w:val="0"/>
      <w:marTop w:val="0"/>
      <w:marBottom w:val="0"/>
      <w:divBdr>
        <w:top w:val="none" w:sz="0" w:space="0" w:color="auto"/>
        <w:left w:val="none" w:sz="0" w:space="0" w:color="auto"/>
        <w:bottom w:val="none" w:sz="0" w:space="0" w:color="auto"/>
        <w:right w:val="none" w:sz="0" w:space="0" w:color="auto"/>
      </w:divBdr>
    </w:div>
    <w:div w:id="21427279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263</Words>
  <Characters>1500</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Приложение 1</dc:title>
  <dc:subject/>
  <dc:creator>User</dc:creator>
  <cp:keywords/>
  <dc:description/>
  <cp:lastModifiedBy>Adel</cp:lastModifiedBy>
  <cp:revision>2</cp:revision>
  <dcterms:created xsi:type="dcterms:W3CDTF">2013-03-27T10:40:00Z</dcterms:created>
  <dcterms:modified xsi:type="dcterms:W3CDTF">2013-03-27T10:40:00Z</dcterms:modified>
</cp:coreProperties>
</file>