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B7" w:rsidRPr="00A91ED1" w:rsidRDefault="00A91ED1">
      <w:pPr>
        <w:rPr>
          <w:rFonts w:ascii="Times New Roman" w:hAnsi="Times New Roman" w:cs="Times New Roman"/>
          <w:sz w:val="24"/>
          <w:szCs w:val="24"/>
        </w:rPr>
      </w:pPr>
      <w:r w:rsidRPr="00A91ED1">
        <w:rPr>
          <w:rFonts w:ascii="Times New Roman" w:hAnsi="Times New Roman" w:cs="Times New Roman"/>
          <w:sz w:val="24"/>
          <w:szCs w:val="24"/>
        </w:rPr>
        <w:t>Рисунок 1</w:t>
      </w:r>
    </w:p>
    <w:p w:rsidR="00A91ED1" w:rsidRDefault="00A91ED1"/>
    <w:p w:rsidR="00A91ED1" w:rsidRDefault="00A91ED1"/>
    <w:p w:rsidR="00A91ED1" w:rsidRDefault="00A91ED1"/>
    <w:p w:rsidR="00A91ED1" w:rsidRDefault="00A91ED1">
      <w:r>
        <w:rPr>
          <w:noProof/>
          <w:lang w:eastAsia="ru-RU"/>
        </w:rPr>
        <w:drawing>
          <wp:inline distT="0" distB="0" distL="0" distR="0" wp14:anchorId="1D3FF4C3" wp14:editId="399DB15C">
            <wp:extent cx="5940425" cy="4577511"/>
            <wp:effectExtent l="0" t="0" r="3175" b="0"/>
            <wp:docPr id="1" name="Рисунок 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D1" w:rsidRDefault="00A91ED1"/>
    <w:p w:rsidR="00A91ED1" w:rsidRPr="00A91ED1" w:rsidRDefault="00A91ED1">
      <w:pPr>
        <w:rPr>
          <w:rFonts w:ascii="Times New Roman" w:hAnsi="Times New Roman" w:cs="Times New Roman"/>
          <w:sz w:val="24"/>
          <w:szCs w:val="24"/>
        </w:rPr>
      </w:pPr>
      <w:r w:rsidRPr="00A91ED1">
        <w:rPr>
          <w:rFonts w:ascii="Times New Roman" w:hAnsi="Times New Roman" w:cs="Times New Roman"/>
          <w:sz w:val="24"/>
          <w:szCs w:val="24"/>
        </w:rPr>
        <w:t xml:space="preserve">Пояснения: 1- объект; 2 – орган </w:t>
      </w:r>
      <w:r w:rsidR="00B36B22">
        <w:rPr>
          <w:rFonts w:ascii="Times New Roman" w:hAnsi="Times New Roman" w:cs="Times New Roman"/>
          <w:sz w:val="24"/>
          <w:szCs w:val="24"/>
        </w:rPr>
        <w:t>зрения; 3 – проводник; 4- восприятие зрительного образа</w:t>
      </w:r>
      <w:bookmarkStart w:id="0" w:name="_GoBack"/>
      <w:bookmarkEnd w:id="0"/>
    </w:p>
    <w:sectPr w:rsidR="00A91ED1" w:rsidRPr="00A9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D1"/>
    <w:rsid w:val="004060B7"/>
    <w:rsid w:val="00A91ED1"/>
    <w:rsid w:val="00B3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>Family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FAMILY</cp:lastModifiedBy>
  <cp:revision>2</cp:revision>
  <dcterms:created xsi:type="dcterms:W3CDTF">2013-01-10T06:22:00Z</dcterms:created>
  <dcterms:modified xsi:type="dcterms:W3CDTF">2013-01-16T19:00:00Z</dcterms:modified>
</cp:coreProperties>
</file>