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38" w:rsidRPr="00934B35" w:rsidRDefault="00CB7E38" w:rsidP="00CB7E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4B3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B7E38" w:rsidRPr="00934B35" w:rsidRDefault="00CB7E38" w:rsidP="00CB7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35">
        <w:rPr>
          <w:rFonts w:ascii="Times New Roman" w:hAnsi="Times New Roman" w:cs="Times New Roman"/>
          <w:b/>
          <w:sz w:val="24"/>
          <w:szCs w:val="24"/>
        </w:rPr>
        <w:t>Письменная работа с понятиями</w:t>
      </w:r>
    </w:p>
    <w:p w:rsidR="00CB7E38" w:rsidRPr="00934B35" w:rsidRDefault="00CB7E38" w:rsidP="00CB7E38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34B35">
        <w:rPr>
          <w:rFonts w:ascii="Times New Roman" w:hAnsi="Times New Roman" w:cs="Times New Roman"/>
          <w:sz w:val="24"/>
          <w:szCs w:val="24"/>
        </w:rPr>
        <w:t xml:space="preserve">А) Расположите в порядке очередности понятия (от более общего к более частному): </w:t>
      </w:r>
    </w:p>
    <w:p w:rsidR="00CB7E38" w:rsidRDefault="00CB7E38" w:rsidP="00CB7E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B35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934B35">
        <w:rPr>
          <w:rFonts w:ascii="Times New Roman" w:hAnsi="Times New Roman" w:cs="Times New Roman"/>
          <w:sz w:val="24"/>
          <w:szCs w:val="24"/>
        </w:rPr>
        <w:t xml:space="preserve">, ДПИ, </w:t>
      </w:r>
      <w:proofErr w:type="spellStart"/>
      <w:r w:rsidRPr="00934B35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Pr="00934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B35">
        <w:rPr>
          <w:rFonts w:ascii="Times New Roman" w:hAnsi="Times New Roman" w:cs="Times New Roman"/>
          <w:sz w:val="24"/>
          <w:szCs w:val="24"/>
        </w:rPr>
        <w:t>бумагокручение</w:t>
      </w:r>
      <w:proofErr w:type="spellEnd"/>
      <w:r w:rsidRPr="00934B35">
        <w:rPr>
          <w:rFonts w:ascii="Times New Roman" w:hAnsi="Times New Roman" w:cs="Times New Roman"/>
          <w:sz w:val="24"/>
          <w:szCs w:val="24"/>
        </w:rPr>
        <w:t>,  оригами.</w:t>
      </w:r>
    </w:p>
    <w:p w:rsidR="00934B35" w:rsidRPr="00934B35" w:rsidRDefault="00934B35" w:rsidP="00CB7E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B7E38" w:rsidRPr="00934B35" w:rsidRDefault="00CB7E38" w:rsidP="00CB7E3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34B35">
        <w:rPr>
          <w:rFonts w:ascii="Times New Roman" w:hAnsi="Times New Roman" w:cs="Times New Roman"/>
          <w:sz w:val="24"/>
          <w:szCs w:val="24"/>
        </w:rPr>
        <w:t>Б)</w:t>
      </w:r>
    </w:p>
    <w:tbl>
      <w:tblPr>
        <w:tblStyle w:val="a5"/>
        <w:tblW w:w="0" w:type="auto"/>
        <w:tblInd w:w="-885" w:type="dxa"/>
        <w:tblLook w:val="04A0"/>
      </w:tblPr>
      <w:tblGrid>
        <w:gridCol w:w="3763"/>
        <w:gridCol w:w="3696"/>
        <w:gridCol w:w="2997"/>
      </w:tblGrid>
      <w:tr w:rsidR="00CB7E38" w:rsidRPr="00934B35" w:rsidTr="003524EC">
        <w:tc>
          <w:tcPr>
            <w:tcW w:w="4075" w:type="dxa"/>
          </w:tcPr>
          <w:p w:rsidR="00CB7E38" w:rsidRPr="00934B35" w:rsidRDefault="00CB7E38" w:rsidP="003524EC">
            <w:pPr>
              <w:pStyle w:val="a3"/>
              <w:tabs>
                <w:tab w:val="left" w:pos="9355"/>
              </w:tabs>
              <w:spacing w:before="0" w:beforeAutospacing="0" w:after="0" w:afterAutospacing="0"/>
              <w:ind w:right="-1"/>
            </w:pPr>
            <w:r w:rsidRPr="00934B35">
              <w:t>Это скрученные длинные и узкие полоски бумаги в спиральки, видоизмененные формы и составленные в композицию.</w:t>
            </w:r>
          </w:p>
        </w:tc>
        <w:tc>
          <w:tcPr>
            <w:tcW w:w="3190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120015</wp:posOffset>
                  </wp:positionV>
                  <wp:extent cx="1581150" cy="1581150"/>
                  <wp:effectExtent l="19050" t="0" r="0" b="0"/>
                  <wp:wrapThrough wrapText="bothSides">
                    <wp:wrapPolygon edited="0">
                      <wp:start x="-260" y="0"/>
                      <wp:lineTo x="-260" y="21340"/>
                      <wp:lineTo x="21600" y="21340"/>
                      <wp:lineTo x="21600" y="0"/>
                      <wp:lineTo x="-260" y="0"/>
                    </wp:wrapPolygon>
                  </wp:wrapThrough>
                  <wp:docPr id="19" name="Рисунок 7" descr="220px-Origami_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Origami_ball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91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934B35">
              <w:rPr>
                <w:bCs/>
              </w:rPr>
              <w:t>Бумагопластика</w:t>
            </w:r>
            <w:proofErr w:type="spellEnd"/>
          </w:p>
        </w:tc>
      </w:tr>
      <w:tr w:rsidR="00CB7E38" w:rsidRPr="00934B35" w:rsidTr="003524EC">
        <w:tc>
          <w:tcPr>
            <w:tcW w:w="4075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</w:rPr>
              <w:t>Аппликация</w:t>
            </w:r>
          </w:p>
        </w:tc>
        <w:tc>
          <w:tcPr>
            <w:tcW w:w="3190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-1270</wp:posOffset>
                  </wp:positionV>
                  <wp:extent cx="1583690" cy="1899920"/>
                  <wp:effectExtent l="19050" t="0" r="0" b="0"/>
                  <wp:wrapThrough wrapText="bothSides">
                    <wp:wrapPolygon edited="0">
                      <wp:start x="-260" y="0"/>
                      <wp:lineTo x="-260" y="21441"/>
                      <wp:lineTo x="21565" y="21441"/>
                      <wp:lineTo x="21565" y="0"/>
                      <wp:lineTo x="-260" y="0"/>
                    </wp:wrapPolygon>
                  </wp:wrapThrough>
                  <wp:docPr id="20" name="Рисунок 5" descr="0_7e69c_4bde63dc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7e69c_4bde63dc_M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8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  <w:p w:rsidR="00CB7E38" w:rsidRPr="00934B35" w:rsidRDefault="00CB7E38" w:rsidP="00CB7E38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</w:rPr>
              <w:t xml:space="preserve"> (яп. </w:t>
            </w:r>
            <w:r w:rsidRPr="00934B35">
              <w:rPr>
                <w:rFonts w:ascii="MS Mincho" w:eastAsia="MS Mincho" w:hAnsi="MS Mincho" w:cs="MS Mincho" w:hint="eastAsia"/>
                <w:bCs/>
              </w:rPr>
              <w:t>折り紙</w:t>
            </w:r>
            <w:r w:rsidRPr="00934B35">
              <w:rPr>
                <w:bCs/>
              </w:rPr>
              <w:t>, букв</w:t>
            </w:r>
            <w:proofErr w:type="gramStart"/>
            <w:r w:rsidRPr="00934B35">
              <w:rPr>
                <w:bCs/>
              </w:rPr>
              <w:t>.: «</w:t>
            </w:r>
            <w:proofErr w:type="gramEnd"/>
            <w:r w:rsidRPr="00934B35">
              <w:rPr>
                <w:bCs/>
              </w:rPr>
              <w:t xml:space="preserve">сложенная бумага») — древнее искусство складывания фигурок из бумаги </w:t>
            </w:r>
          </w:p>
        </w:tc>
      </w:tr>
      <w:tr w:rsidR="00CB7E38" w:rsidRPr="00934B35" w:rsidTr="00CB7E38">
        <w:trPr>
          <w:trHeight w:val="3009"/>
        </w:trPr>
        <w:tc>
          <w:tcPr>
            <w:tcW w:w="4075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</w:rPr>
              <w:t>Оригами</w:t>
            </w:r>
          </w:p>
        </w:tc>
        <w:tc>
          <w:tcPr>
            <w:tcW w:w="3190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69215</wp:posOffset>
                  </wp:positionV>
                  <wp:extent cx="2185670" cy="1647825"/>
                  <wp:effectExtent l="19050" t="0" r="5080" b="0"/>
                  <wp:wrapThrough wrapText="bothSides">
                    <wp:wrapPolygon edited="0">
                      <wp:start x="-188" y="0"/>
                      <wp:lineTo x="-188" y="21475"/>
                      <wp:lineTo x="21650" y="21475"/>
                      <wp:lineTo x="21650" y="0"/>
                      <wp:lineTo x="-188" y="0"/>
                    </wp:wrapPolygon>
                  </wp:wrapThrough>
                  <wp:docPr id="21" name="Рисунок 4" descr="iri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isi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</w:rPr>
              <w:t>Вид декоративно-прикладного искусства, при котором на основе, принятой за фон, закрепляются детали изображения будущей композиции</w:t>
            </w:r>
          </w:p>
        </w:tc>
      </w:tr>
      <w:tr w:rsidR="00CB7E38" w:rsidRPr="00934B35" w:rsidTr="003524EC">
        <w:tc>
          <w:tcPr>
            <w:tcW w:w="4075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</w:rPr>
              <w:t>это моделирование, объёмная аппликация, в которой различные элементы композиции могут располагаться на разном уровне в трехмерной проекции.</w:t>
            </w:r>
          </w:p>
        </w:tc>
        <w:tc>
          <w:tcPr>
            <w:tcW w:w="3190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34B35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137795</wp:posOffset>
                  </wp:positionV>
                  <wp:extent cx="1633220" cy="1581150"/>
                  <wp:effectExtent l="19050" t="0" r="5080" b="0"/>
                  <wp:wrapThrough wrapText="bothSides">
                    <wp:wrapPolygon edited="0">
                      <wp:start x="-252" y="0"/>
                      <wp:lineTo x="-252" y="21340"/>
                      <wp:lineTo x="21667" y="21340"/>
                      <wp:lineTo x="21667" y="0"/>
                      <wp:lineTo x="-252" y="0"/>
                    </wp:wrapPolygon>
                  </wp:wrapThrough>
                  <wp:docPr id="22" name="Рисунок 5" descr="P1000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0033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3191" w:type="dxa"/>
          </w:tcPr>
          <w:p w:rsidR="00CB7E38" w:rsidRPr="00934B35" w:rsidRDefault="00CB7E38" w:rsidP="003524EC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proofErr w:type="spellStart"/>
            <w:r w:rsidRPr="00934B35">
              <w:rPr>
                <w:bCs/>
              </w:rPr>
              <w:t>Квиллинг</w:t>
            </w:r>
            <w:proofErr w:type="spellEnd"/>
          </w:p>
        </w:tc>
      </w:tr>
    </w:tbl>
    <w:p w:rsidR="00D72C18" w:rsidRPr="00934B35" w:rsidRDefault="00D72C18" w:rsidP="00A703DD">
      <w:pPr>
        <w:tabs>
          <w:tab w:val="left" w:pos="1200"/>
        </w:tabs>
        <w:rPr>
          <w:sz w:val="24"/>
          <w:szCs w:val="24"/>
        </w:rPr>
      </w:pPr>
    </w:p>
    <w:sectPr w:rsidR="00D72C18" w:rsidRPr="00934B35" w:rsidSect="00CB7E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E38"/>
    <w:rsid w:val="00282B52"/>
    <w:rsid w:val="00726DB6"/>
    <w:rsid w:val="00934B35"/>
    <w:rsid w:val="00A703DD"/>
    <w:rsid w:val="00CB7E38"/>
    <w:rsid w:val="00D7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7E38"/>
    <w:pPr>
      <w:ind w:left="720"/>
      <w:contextualSpacing/>
    </w:pPr>
  </w:style>
  <w:style w:type="table" w:styleId="a5">
    <w:name w:val="Table Grid"/>
    <w:basedOn w:val="a1"/>
    <w:uiPriority w:val="59"/>
    <w:rsid w:val="00CB7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cp:lastPrinted>2013-01-23T14:14:00Z</cp:lastPrinted>
  <dcterms:created xsi:type="dcterms:W3CDTF">2013-01-23T13:17:00Z</dcterms:created>
  <dcterms:modified xsi:type="dcterms:W3CDTF">2013-01-23T14:15:00Z</dcterms:modified>
</cp:coreProperties>
</file>