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10" w:rsidRDefault="00767810" w:rsidP="00767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24</w:t>
      </w:r>
    </w:p>
    <w:p w:rsidR="00767810" w:rsidRDefault="00767810" w:rsidP="00767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810" w:rsidRDefault="00EC2569" w:rsidP="0076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>Шпаргалка для педагога</w:t>
      </w:r>
    </w:p>
    <w:p w:rsidR="00767810" w:rsidRDefault="00767810" w:rsidP="0076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8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Правила работы с тревожными детьми</w:t>
      </w: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1. Избегайте состязаний и каких-либо видов работ, учитывающих скорость.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2. Не сравнивайте ребенка с окружающими.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3. Доверяйте ребенку, будьте с ним честными и принимайте его таким, какой он есть.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4. Чаще используйте телесный контакт, упражнения на релаксацию.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5. Способствуйте повышению самооценки ребенка, чаще хвалите его, но так, чтобы он знал за что.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6. Чаще обращайтесь к ребенку по имени.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7. Демонстрируйте образцы уверенного поведения, будьте во всем примером ребенку.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8.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9. Будьте последовательны в воспитании ребенка. Не запрещайте без всяких причин того, что разрешали раньше.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10. Старайтесь делать ребенку меньше замечаний.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11. Используйте наказание лишь в крайних случаях. Не унижайте ребенка, наказывая его. 12. Общаясь с ребенком, не подрывайте авторитет других значимых взрослых людей.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13. Запаситесь терпением, так как мгновенных результатов добиться трудно.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>14. Если страхи у ребенка не проходят и имеют навязчивый характер, прибегните к помощи специалиста.</w:t>
      </w: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8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Правила работы с </w:t>
      </w:r>
      <w:proofErr w:type="spellStart"/>
      <w:r w:rsidRPr="007678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гиперактивными</w:t>
      </w:r>
      <w:proofErr w:type="spellEnd"/>
      <w:r w:rsidRPr="007678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детьми</w:t>
      </w: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1. Работу с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</w:rPr>
        <w:t>гиперактивным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ребенком строить индивидуально, при этом основное внимание уделять отвлекаемости и слабой организации деятельности.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2. По возможности игнорировать вызывающие поступки ребенка с синдромом дефицита внимания и поощрять его хорошее поведение.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3. Во время уроков целесообразно ограничить до минимума отвлекающие факторы. Этому может способствовать, в частности, оптимальный выбор места за партой для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</w:rPr>
        <w:t>гиперактивного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ребенка в центре класса напротив доски.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4. Предоставлять ребенку возможность быстрого обращения за помощью к учителю в случаях затруднения.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5. Учебные занятия строить по четко распланированному, стереотипному распорядку.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6. Научить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</w:rPr>
        <w:t>гиперактивного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ученика пользоваться дневником или календарем.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7. Задания, предлагаемые на уроке, писать на доске.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8. На определенный отрезок времени дается только одно задание.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9. Дозировать ученику выполнение большого задания, предлагать его в виде последовательных частей и периодически контролировать ход работы над каждой из частей, внося необходимые коррективы.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10. Во время учебного дня предусматривать возможности для двигательной «разрядки»: занятия физическим трудом, спортивные упражнения. </w:t>
      </w: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8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Правила работы с агрессивными детьми</w:t>
      </w: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1. Предъявляя ребенку свои требования, учитывайте не свои желания, а его возможности. 2. Гасите конфликт еще в зародыше, направляя интерес ребенка в другое русло.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3. Учите ребенка правильному общению со сверстниками и взрослыми.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4. Расширяйте кругозор ребенка.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5. Включайте ребенка в совместную деятельность, подчеркивая его значимость в </w:t>
      </w:r>
      <w:proofErr w:type="gramStart"/>
      <w:r w:rsidRPr="00EC2569">
        <w:rPr>
          <w:rFonts w:ascii="Times New Roman" w:eastAsia="Times New Roman" w:hAnsi="Times New Roman" w:cs="Times New Roman"/>
          <w:sz w:val="24"/>
          <w:szCs w:val="24"/>
        </w:rPr>
        <w:t>выполняемом</w:t>
      </w:r>
      <w:proofErr w:type="gramEnd"/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6. Игнорируйте легкие проявления агрессивности ребенка, не фиксируйте на ней внимания окружающих.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7. Установите строгий запрет на агрессивные действия ребенка. Пытайтесь понять причины протеста и сопротивления ребенка и исключите их.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8. Включите агрессивные действия в контекст игры и придайте им новый социально-приемлемый и эмоционально-наполненный смысл. </w:t>
      </w:r>
    </w:p>
    <w:p w:rsidR="00767810" w:rsidRDefault="00767810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810">
        <w:rPr>
          <w:rFonts w:ascii="Times New Roman" w:eastAsia="Times New Roman" w:hAnsi="Times New Roman" w:cs="Times New Roman"/>
          <w:sz w:val="24"/>
          <w:szCs w:val="24"/>
          <w:u w:val="single"/>
        </w:rPr>
        <w:t>Бороться с агрессивностью нужно</w:t>
      </w: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1. Терпением;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2. Объяснением: объясните ребенку, почему его поведение неправильно, но будьте предельно кратким.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3. Отвлечением. Постарайтесь предложить ребенку что-нибудь более привлекательное, чем то, что он пытается делать. </w:t>
      </w:r>
    </w:p>
    <w:p w:rsidR="00767810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4. Неторопливостью. Не торопитесь наказывать ребенка, подождите, пока поступок повторится. </w:t>
      </w:r>
    </w:p>
    <w:p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69">
        <w:rPr>
          <w:rFonts w:ascii="Times New Roman" w:eastAsia="Times New Roman" w:hAnsi="Times New Roman" w:cs="Times New Roman"/>
          <w:sz w:val="24"/>
          <w:szCs w:val="24"/>
        </w:rPr>
        <w:t xml:space="preserve">5. Наградами. Если вы похвалили ребенка за хорошее поведение, вместо того, чтобы считать его обычным, то одно это пробудит в нем желание еще раз услышать вашу похвалу. </w:t>
      </w:r>
      <w:r w:rsidRPr="00EC2569">
        <w:rPr>
          <w:rFonts w:ascii="Times New Roman" w:eastAsia="Times New Roman" w:hAnsi="Times New Roman" w:cs="Times New Roman"/>
          <w:sz w:val="24"/>
          <w:szCs w:val="24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8278C" w:rsidRDefault="0038278C"/>
    <w:sectPr w:rsidR="0038278C" w:rsidSect="00767810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569"/>
    <w:rsid w:val="0038278C"/>
    <w:rsid w:val="00767810"/>
    <w:rsid w:val="00E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</cp:revision>
  <dcterms:created xsi:type="dcterms:W3CDTF">2013-08-23T09:15:00Z</dcterms:created>
  <dcterms:modified xsi:type="dcterms:W3CDTF">2013-09-05T19:41:00Z</dcterms:modified>
</cp:coreProperties>
</file>