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13" w:rsidRDefault="005F3813" w:rsidP="005F381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F3813">
        <w:rPr>
          <w:rFonts w:ascii="Times New Roman" w:hAnsi="Times New Roman" w:cs="Times New Roman"/>
          <w:sz w:val="28"/>
          <w:szCs w:val="28"/>
        </w:rPr>
        <w:t>Экол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F3813">
        <w:rPr>
          <w:rFonts w:ascii="Times New Roman" w:hAnsi="Times New Roman" w:cs="Times New Roman"/>
          <w:sz w:val="28"/>
          <w:szCs w:val="28"/>
        </w:rPr>
        <w:t>гические</w:t>
      </w:r>
      <w:proofErr w:type="gramEnd"/>
      <w:r w:rsidRPr="005F3813">
        <w:rPr>
          <w:rFonts w:ascii="Times New Roman" w:hAnsi="Times New Roman" w:cs="Times New Roman"/>
          <w:sz w:val="28"/>
          <w:szCs w:val="28"/>
        </w:rPr>
        <w:t xml:space="preserve"> право в России</w:t>
      </w:r>
    </w:p>
    <w:p w:rsidR="005F3813" w:rsidRDefault="005F3813" w:rsidP="00574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означает охрана природы?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определенная деятельность людей, нацеленная на сохранение, разумное использование, воспроизводство природных ресурсов.</w:t>
      </w:r>
    </w:p>
    <w:p w:rsidR="005F3813" w:rsidRDefault="005F3813" w:rsidP="00574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этой деятельности должно быть сохранено и спасено многообразие видов животных и растений, живущих на Земле, защищены недра Земли, ее водные ресурсы, атмосферный воздух, т.е. сохранены природные условия развития человечества в настоящем и будущем.</w:t>
      </w:r>
    </w:p>
    <w:p w:rsidR="005F3813" w:rsidRDefault="005F3813" w:rsidP="00574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Охраной природы занимаются государственные и местные органы власти, промышленные предприятия, общественные организации, отдельные граждане.</w:t>
      </w:r>
    </w:p>
    <w:p w:rsidR="005F3813" w:rsidRDefault="005F3813" w:rsidP="00574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2001 году был принят закон Российской Федерации </w:t>
      </w:r>
    </w:p>
    <w:p w:rsidR="005F3813" w:rsidRDefault="005F3813" w:rsidP="00574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охране окружающей среды». В нем записано, что каждый гражданин имеет право на благоприятную среду, на ее защиту от негативного воздействия в результате</w:t>
      </w:r>
      <w:r w:rsidR="005741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как чрезвычайных природных ситуаций, так и деятельности человека.</w:t>
      </w:r>
    </w:p>
    <w:p w:rsidR="005741E4" w:rsidRDefault="005741E4" w:rsidP="00574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закрепляет права граждан на достоверную информацию о состоянии окружающей среды и на возмещение вреда окружающей среде.</w:t>
      </w:r>
    </w:p>
    <w:p w:rsidR="005741E4" w:rsidRDefault="005741E4" w:rsidP="00574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устанавливает, что предприятие, организация или отдельные люди, причинившие вред окружающей среде, обязаны возместить нанесенный ущерб.</w:t>
      </w:r>
    </w:p>
    <w:p w:rsidR="005741E4" w:rsidRDefault="005741E4" w:rsidP="00574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сохранения и изучения природных процессов и явлений, отдельных видов растений и животных, уникальных экологических систем созданы государственные природные заповедники и национальные парки.</w:t>
      </w:r>
    </w:p>
    <w:p w:rsidR="005741E4" w:rsidRPr="005F3813" w:rsidRDefault="005741E4" w:rsidP="00574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закона об охране окружающей среды осуществляется органами власти, которые представляют государственные инспекторы  области охраны природы.  Наряду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и общественный контроль в области охраны окружающей среды. Его ведут общественные добровольные объединения и отдельные граждане.</w:t>
      </w:r>
    </w:p>
    <w:sectPr w:rsidR="005741E4" w:rsidRPr="005F3813" w:rsidSect="00AC6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3813"/>
    <w:rsid w:val="005741E4"/>
    <w:rsid w:val="005F3813"/>
    <w:rsid w:val="00AC6D3D"/>
    <w:rsid w:val="00D2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2013-09-07T02:39:00Z</dcterms:created>
  <dcterms:modified xsi:type="dcterms:W3CDTF">2013-09-07T03:02:00Z</dcterms:modified>
</cp:coreProperties>
</file>