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3E55" w:rsidRDefault="000D3E55" w:rsidP="000D3E55">
      <w:pPr>
        <w:pStyle w:val="1"/>
        <w:jc w:val="center"/>
      </w:pPr>
      <w:r>
        <w:t>Воробьева Зоя Федоровна           227- 598 – 693</w:t>
      </w:r>
    </w:p>
    <w:p w:rsidR="007353B4" w:rsidRPr="009E1AA3" w:rsidRDefault="007353B4" w:rsidP="000D3E55">
      <w:pPr>
        <w:pStyle w:val="a3"/>
        <w:spacing w:before="0" w:beforeAutospacing="0" w:after="0" w:afterAutospacing="0"/>
        <w:ind w:firstLine="709"/>
        <w:jc w:val="center"/>
        <w:rPr>
          <w:b/>
        </w:rPr>
      </w:pPr>
      <w:r w:rsidRPr="006A25B8">
        <w:rPr>
          <w:b/>
        </w:rPr>
        <w:t>Приложение 1</w:t>
      </w:r>
      <w:r>
        <w:rPr>
          <w:b/>
        </w:rPr>
        <w:t xml:space="preserve">     Немецкий сказочник </w:t>
      </w:r>
      <w:r w:rsidRPr="009E1AA3">
        <w:rPr>
          <w:b/>
        </w:rPr>
        <w:t xml:space="preserve">Вильгельм </w:t>
      </w:r>
      <w:proofErr w:type="spellStart"/>
      <w:r w:rsidRPr="009E1AA3">
        <w:rPr>
          <w:b/>
        </w:rPr>
        <w:t>Гау</w:t>
      </w:r>
      <w:r>
        <w:rPr>
          <w:b/>
        </w:rPr>
        <w:t>ф</w:t>
      </w:r>
      <w:proofErr w:type="spellEnd"/>
    </w:p>
    <w:p w:rsidR="007353B4" w:rsidRPr="009E1AA3" w:rsidRDefault="007353B4" w:rsidP="000D3E55">
      <w:pPr>
        <w:pStyle w:val="a3"/>
        <w:spacing w:before="0" w:beforeAutospacing="0" w:after="0" w:afterAutospacing="0"/>
        <w:ind w:firstLine="709"/>
        <w:jc w:val="center"/>
        <w:rPr>
          <w:b/>
        </w:rPr>
      </w:pPr>
    </w:p>
    <w:p w:rsidR="007353B4" w:rsidRPr="00603963" w:rsidRDefault="007353B4" w:rsidP="007353B4">
      <w:pPr>
        <w:pStyle w:val="a3"/>
        <w:ind w:left="426" w:firstLine="284"/>
        <w:jc w:val="both"/>
      </w:pPr>
      <w:r w:rsidRPr="00193B4C">
        <w:rPr>
          <w:b/>
          <w:bCs/>
        </w:rPr>
        <w:t xml:space="preserve">Вильгельм </w:t>
      </w:r>
      <w:proofErr w:type="spellStart"/>
      <w:r w:rsidRPr="00193B4C">
        <w:rPr>
          <w:b/>
          <w:bCs/>
        </w:rPr>
        <w:t>Гауф</w:t>
      </w:r>
      <w:proofErr w:type="spellEnd"/>
      <w:r w:rsidRPr="00193B4C">
        <w:t> родился 29 ноября 1802 года в Штутгарте, в семье Августа Фридриха </w:t>
      </w:r>
      <w:proofErr w:type="spellStart"/>
      <w:r w:rsidRPr="00193B4C">
        <w:t>Гауфа</w:t>
      </w:r>
      <w:proofErr w:type="spellEnd"/>
      <w:r w:rsidRPr="00193B4C">
        <w:t xml:space="preserve">, секретаря министерства иностранных дел, и </w:t>
      </w:r>
      <w:proofErr w:type="spellStart"/>
      <w:r w:rsidRPr="00193B4C">
        <w:t>Ядвиги</w:t>
      </w:r>
      <w:proofErr w:type="spellEnd"/>
      <w:r w:rsidRPr="00193B4C">
        <w:t xml:space="preserve"> </w:t>
      </w:r>
      <w:proofErr w:type="spellStart"/>
      <w:r w:rsidRPr="00193B4C">
        <w:t>Вильгельмины</w:t>
      </w:r>
      <w:proofErr w:type="spellEnd"/>
      <w:r w:rsidRPr="00193B4C">
        <w:t xml:space="preserve"> </w:t>
      </w:r>
      <w:proofErr w:type="spellStart"/>
      <w:r w:rsidRPr="00193B4C">
        <w:t>Эльсессер</w:t>
      </w:r>
      <w:proofErr w:type="spellEnd"/>
      <w:r w:rsidRPr="00193B4C">
        <w:t xml:space="preserve"> </w:t>
      </w:r>
      <w:proofErr w:type="spellStart"/>
      <w:r w:rsidRPr="00193B4C">
        <w:t>Гауф</w:t>
      </w:r>
      <w:proofErr w:type="spellEnd"/>
      <w:r w:rsidRPr="00193B4C">
        <w:t>. Был он вторым из четверых их детей.</w:t>
      </w:r>
      <w:r>
        <w:t xml:space="preserve"> </w:t>
      </w:r>
      <w:r w:rsidRPr="00603963">
        <w:t xml:space="preserve">В 1809 году, когда Вильгельму было семь лет, его отец скоропостижно скончался, и мать, забрав детей, переселилась в университетский город Тюбинген. Там, в доме деда по материнской линии, прошли юные годы </w:t>
      </w:r>
      <w:proofErr w:type="spellStart"/>
      <w:r w:rsidRPr="00603963">
        <w:t>Гауфа</w:t>
      </w:r>
      <w:proofErr w:type="spellEnd"/>
      <w:r w:rsidRPr="00603963">
        <w:t xml:space="preserve">. Самым первым образованием, которое получил мальчик, было чтение книг из огромной дедушкиной библиотеки </w:t>
      </w:r>
    </w:p>
    <w:p w:rsidR="007353B4" w:rsidRPr="00603963" w:rsidRDefault="007353B4" w:rsidP="007353B4">
      <w:pPr>
        <w:pStyle w:val="a3"/>
        <w:ind w:left="360" w:firstLine="284"/>
        <w:jc w:val="both"/>
      </w:pPr>
      <w:r w:rsidRPr="00603963">
        <w:t xml:space="preserve">От матери он унаследовал вкус к сочинительству и очень рано заменил ее в качестве домашнего сказочника. </w:t>
      </w:r>
      <w:proofErr w:type="gramStart"/>
      <w:r w:rsidRPr="00603963">
        <w:t>Прочитанное</w:t>
      </w:r>
      <w:proofErr w:type="gramEnd"/>
      <w:r w:rsidRPr="00603963">
        <w:t xml:space="preserve"> в книгах смешивалось с буйной фантазией мальчика, и вскоре он стал выступать в качестве домашнего сказочника, отчего младшие сестры были в восторге, и когда одна сказка заканчивалась, они требовали, чтобы брат тут же начинал рассказывать новую. Вильгельм никогда не возражал, и уже через несколько минут снова все погружались в волшебный мир гномов и фей, капризных принцесс и отважных рыцарей.</w:t>
      </w:r>
    </w:p>
    <w:p w:rsidR="007353B4" w:rsidRDefault="007353B4" w:rsidP="007353B4">
      <w:pPr>
        <w:pStyle w:val="a3"/>
        <w:ind w:left="360" w:firstLine="284"/>
        <w:jc w:val="both"/>
      </w:pPr>
      <w:r w:rsidRPr="00603963">
        <w:t xml:space="preserve">В сказке все получалось хорошо. В действительности же - далеко не всегда. Семья </w:t>
      </w:r>
      <w:proofErr w:type="spellStart"/>
      <w:r w:rsidRPr="00603963">
        <w:t>Гауфов</w:t>
      </w:r>
      <w:proofErr w:type="spellEnd"/>
      <w:r w:rsidRPr="00603963">
        <w:t xml:space="preserve"> была небогатой. Поэтому было решено, что университетское образование получит старший брат Герман </w:t>
      </w:r>
      <w:proofErr w:type="spellStart"/>
      <w:r w:rsidRPr="00603963">
        <w:t>Гауф</w:t>
      </w:r>
      <w:proofErr w:type="spellEnd"/>
      <w:r w:rsidRPr="00603963">
        <w:t>. Именно на него возлагались серьезные надежды. Вильгельму же не оставалось ничего иного, как поступить на богословский факультет евангелической коллегии в Тюбинге.</w:t>
      </w:r>
    </w:p>
    <w:p w:rsidR="007353B4" w:rsidRPr="00603963" w:rsidRDefault="007353B4" w:rsidP="007353B4">
      <w:pPr>
        <w:pStyle w:val="a3"/>
        <w:ind w:left="360" w:firstLine="284"/>
        <w:jc w:val="both"/>
      </w:pPr>
      <w:r w:rsidRPr="00603963">
        <w:t xml:space="preserve">В 1824 году </w:t>
      </w:r>
      <w:proofErr w:type="spellStart"/>
      <w:r w:rsidRPr="00603963">
        <w:t>Гауф</w:t>
      </w:r>
      <w:proofErr w:type="spellEnd"/>
      <w:r w:rsidRPr="00603963">
        <w:t xml:space="preserve"> завершает обучение, но богословом он не стал.</w:t>
      </w:r>
    </w:p>
    <w:p w:rsidR="007353B4" w:rsidRDefault="007353B4" w:rsidP="007353B4">
      <w:pPr>
        <w:pStyle w:val="a3"/>
        <w:ind w:left="360" w:firstLine="284"/>
        <w:jc w:val="both"/>
      </w:pPr>
      <w:r w:rsidRPr="00603963">
        <w:t xml:space="preserve">После окончания университета он получил место </w:t>
      </w:r>
      <w:proofErr w:type="gramStart"/>
      <w:r w:rsidRPr="00603963">
        <w:t>наставника детей министра обороны генерала барона Эрнста</w:t>
      </w:r>
      <w:proofErr w:type="gramEnd"/>
      <w:r w:rsidRPr="00603963">
        <w:t xml:space="preserve"> </w:t>
      </w:r>
      <w:proofErr w:type="spellStart"/>
      <w:r w:rsidRPr="00603963">
        <w:t>Югена</w:t>
      </w:r>
      <w:proofErr w:type="spellEnd"/>
      <w:r w:rsidRPr="00603963">
        <w:t xml:space="preserve"> фон </w:t>
      </w:r>
      <w:proofErr w:type="spellStart"/>
      <w:r w:rsidRPr="00603963">
        <w:t>Хёгель</w:t>
      </w:r>
      <w:proofErr w:type="spellEnd"/>
      <w:r w:rsidRPr="00603963">
        <w:t>, что давало юному писателю возможность зарабатывать на жизнь.</w:t>
      </w:r>
      <w:r>
        <w:t xml:space="preserve"> </w:t>
      </w:r>
    </w:p>
    <w:p w:rsidR="007353B4" w:rsidRPr="00407BFF" w:rsidRDefault="007353B4" w:rsidP="00407BFF">
      <w:pPr>
        <w:pStyle w:val="a3"/>
        <w:ind w:left="360" w:firstLine="284"/>
        <w:jc w:val="both"/>
      </w:pPr>
      <w:r>
        <w:t xml:space="preserve">Сказки, которые сочинил </w:t>
      </w:r>
      <w:proofErr w:type="spellStart"/>
      <w:r>
        <w:t>Гауф</w:t>
      </w:r>
      <w:proofErr w:type="spellEnd"/>
      <w:r>
        <w:t xml:space="preserve"> для своих воспитанников, составляют 3 сборника.</w:t>
      </w:r>
    </w:p>
    <w:p w:rsidR="007353B4" w:rsidRDefault="007353B4" w:rsidP="007353B4">
      <w:pPr>
        <w:pStyle w:val="a3"/>
        <w:ind w:left="360" w:firstLine="284"/>
        <w:jc w:val="both"/>
        <w:rPr>
          <w:b/>
          <w:bCs/>
        </w:rPr>
      </w:pPr>
      <w:r w:rsidRPr="00603963">
        <w:t xml:space="preserve">Первый сборник сказок </w:t>
      </w:r>
      <w:proofErr w:type="spellStart"/>
      <w:r w:rsidRPr="00603963">
        <w:t>Гауфа</w:t>
      </w:r>
      <w:proofErr w:type="spellEnd"/>
      <w:r w:rsidRPr="00603963">
        <w:t xml:space="preserve"> </w:t>
      </w:r>
      <w:r>
        <w:t>– «Альманах сказок января 1826 года для сыновей и дочерей знатных сословий</w:t>
      </w:r>
      <w:r w:rsidRPr="00603963">
        <w:t xml:space="preserve">» - начинается циклом </w:t>
      </w:r>
      <w:r w:rsidRPr="00603963">
        <w:rPr>
          <w:b/>
          <w:bCs/>
        </w:rPr>
        <w:t xml:space="preserve">«Караван». </w:t>
      </w:r>
      <w:r w:rsidRPr="00C0228B">
        <w:rPr>
          <w:bCs/>
        </w:rPr>
        <w:t xml:space="preserve">Этот первый сказочный альманах сделал автора знаменитым на его родине, а позже – и во многих других </w:t>
      </w:r>
      <w:proofErr w:type="gramStart"/>
      <w:r w:rsidRPr="00C0228B">
        <w:rPr>
          <w:bCs/>
        </w:rPr>
        <w:t>странах</w:t>
      </w:r>
      <w:proofErr w:type="gramEnd"/>
      <w:r w:rsidRPr="00C0228B">
        <w:rPr>
          <w:bCs/>
        </w:rPr>
        <w:t xml:space="preserve">. </w:t>
      </w:r>
      <w:r w:rsidRPr="00C0228B">
        <w:t>Этот сборник – дань увлечения писателя</w:t>
      </w:r>
      <w:r w:rsidRPr="00603963">
        <w:t xml:space="preserve"> Востоком. В нем поселились прекрасные калифы в высоких чалмах, принцессы, украденные разбойниками, благородные принцы и мудрые визири. Из всего сборника особенно </w:t>
      </w:r>
      <w:proofErr w:type="gramStart"/>
      <w:r w:rsidRPr="00603963">
        <w:t>популярны</w:t>
      </w:r>
      <w:proofErr w:type="gramEnd"/>
      <w:r w:rsidRPr="00603963">
        <w:t xml:space="preserve"> </w:t>
      </w:r>
      <w:r w:rsidRPr="00603963">
        <w:rPr>
          <w:b/>
          <w:bCs/>
        </w:rPr>
        <w:t>«Рассказ о калифе – аисте» и «Рассказ про Маленького Мука».</w:t>
      </w:r>
    </w:p>
    <w:p w:rsidR="007353B4" w:rsidRDefault="007353B4" w:rsidP="007353B4">
      <w:pPr>
        <w:pStyle w:val="a3"/>
        <w:ind w:left="360" w:firstLine="284"/>
        <w:jc w:val="both"/>
        <w:rPr>
          <w:b/>
          <w:bCs/>
        </w:rPr>
      </w:pPr>
      <w:r w:rsidRPr="009E1AA3">
        <w:rPr>
          <w:b/>
          <w:bCs/>
        </w:rPr>
        <w:t xml:space="preserve">Второй сборник писателя – «Александрийский шейх и его невольники» - выходит в 1827 году. </w:t>
      </w:r>
      <w:r w:rsidRPr="009E1AA3">
        <w:rPr>
          <w:bCs/>
        </w:rPr>
        <w:t xml:space="preserve">И именно с этого времени читатели начали переживать за пригожего </w:t>
      </w:r>
      <w:proofErr w:type="spellStart"/>
      <w:r w:rsidRPr="009E1AA3">
        <w:rPr>
          <w:bCs/>
        </w:rPr>
        <w:t>Якоба</w:t>
      </w:r>
      <w:proofErr w:type="spellEnd"/>
      <w:r w:rsidRPr="009E1AA3">
        <w:rPr>
          <w:bCs/>
        </w:rPr>
        <w:t xml:space="preserve">, превратившегося в носатого уродца </w:t>
      </w:r>
      <w:r w:rsidRPr="009E1AA3">
        <w:rPr>
          <w:b/>
          <w:bCs/>
        </w:rPr>
        <w:t xml:space="preserve">карлика Носа. </w:t>
      </w:r>
    </w:p>
    <w:p w:rsidR="007353B4" w:rsidRPr="007B4FD1" w:rsidRDefault="007353B4" w:rsidP="007353B4">
      <w:pPr>
        <w:pStyle w:val="a3"/>
        <w:ind w:left="360" w:firstLine="284"/>
        <w:jc w:val="both"/>
        <w:rPr>
          <w:bCs/>
        </w:rPr>
      </w:pPr>
      <w:r w:rsidRPr="007B4FD1">
        <w:rPr>
          <w:bCs/>
        </w:rPr>
        <w:t xml:space="preserve">Вильгельм </w:t>
      </w:r>
      <w:proofErr w:type="spellStart"/>
      <w:r w:rsidRPr="007B4FD1">
        <w:rPr>
          <w:bCs/>
        </w:rPr>
        <w:t>Гауф</w:t>
      </w:r>
      <w:proofErr w:type="spellEnd"/>
      <w:r w:rsidRPr="007B4FD1">
        <w:rPr>
          <w:bCs/>
        </w:rPr>
        <w:t xml:space="preserve"> никогда не был на востоке, он вообще не покидал пределов Европы. Его взгляд на Восток – это взгляд романтика, дорисовывающего в воображении предмет своей выдумки. Калифы, визири, разбойники пустыни, чудесные превращения и необыкновенные приключения – всё это материал, из которого сказочник создаёт своё собственное волшебное пространство Востока.</w:t>
      </w:r>
    </w:p>
    <w:p w:rsidR="007353B4" w:rsidRDefault="007353B4" w:rsidP="007353B4">
      <w:pPr>
        <w:pStyle w:val="a3"/>
        <w:ind w:left="360" w:firstLine="284"/>
        <w:jc w:val="both"/>
      </w:pPr>
      <w:r w:rsidRPr="00603963">
        <w:lastRenderedPageBreak/>
        <w:t xml:space="preserve">Последний сборник </w:t>
      </w:r>
      <w:r w:rsidRPr="00603963">
        <w:rPr>
          <w:b/>
          <w:bCs/>
        </w:rPr>
        <w:t>«</w:t>
      </w:r>
      <w:proofErr w:type="gramStart"/>
      <w:r w:rsidRPr="00603963">
        <w:rPr>
          <w:b/>
          <w:bCs/>
        </w:rPr>
        <w:t>Харчевник</w:t>
      </w:r>
      <w:proofErr w:type="gramEnd"/>
      <w:r w:rsidRPr="00603963">
        <w:rPr>
          <w:b/>
          <w:bCs/>
        </w:rPr>
        <w:t xml:space="preserve"> в </w:t>
      </w:r>
      <w:proofErr w:type="spellStart"/>
      <w:r w:rsidRPr="00603963">
        <w:rPr>
          <w:b/>
          <w:bCs/>
        </w:rPr>
        <w:t>Шпессаре</w:t>
      </w:r>
      <w:proofErr w:type="spellEnd"/>
      <w:r w:rsidRPr="00603963">
        <w:rPr>
          <w:b/>
          <w:bCs/>
        </w:rPr>
        <w:t xml:space="preserve">» </w:t>
      </w:r>
      <w:r w:rsidRPr="00603963">
        <w:t xml:space="preserve">(1828) был опубликован уже после смерти автора. Вошедшая в него </w:t>
      </w:r>
      <w:proofErr w:type="gramStart"/>
      <w:r w:rsidRPr="00603963">
        <w:t>сказка</w:t>
      </w:r>
      <w:proofErr w:type="gramEnd"/>
      <w:r w:rsidRPr="00603963">
        <w:t xml:space="preserve"> </w:t>
      </w:r>
      <w:r w:rsidRPr="00603963">
        <w:rPr>
          <w:b/>
          <w:bCs/>
        </w:rPr>
        <w:t xml:space="preserve">«Холодное сердце» </w:t>
      </w:r>
      <w:r w:rsidRPr="00603963">
        <w:t xml:space="preserve">отличается  </w:t>
      </w:r>
      <w:proofErr w:type="gramStart"/>
      <w:r w:rsidRPr="00603963">
        <w:t>какой</w:t>
      </w:r>
      <w:proofErr w:type="gramEnd"/>
      <w:r w:rsidRPr="00603963">
        <w:t xml:space="preserve"> – то особой музыкальностью. Может быть, поэтому ее часто называют симфонией. Главная мысль этой сказки: лучше оставаться бедным, чем быть богатым, но обладать холодным сердцем.</w:t>
      </w:r>
    </w:p>
    <w:p w:rsidR="007353B4" w:rsidRPr="00407BFF" w:rsidRDefault="007353B4" w:rsidP="00407BFF">
      <w:pPr>
        <w:pStyle w:val="a3"/>
        <w:ind w:left="360" w:firstLine="284"/>
        <w:jc w:val="both"/>
      </w:pPr>
      <w:r>
        <w:t xml:space="preserve">Помимо сказок </w:t>
      </w:r>
      <w:proofErr w:type="spellStart"/>
      <w:r>
        <w:t>Гауф</w:t>
      </w:r>
      <w:proofErr w:type="spellEnd"/>
      <w:r>
        <w:t xml:space="preserve"> писал стихи и новеллы, поэмы и романы.</w:t>
      </w:r>
    </w:p>
    <w:p w:rsidR="007353B4" w:rsidRDefault="007353B4" w:rsidP="007353B4">
      <w:pPr>
        <w:pStyle w:val="a3"/>
        <w:ind w:left="360" w:firstLine="284"/>
        <w:jc w:val="both"/>
      </w:pPr>
      <w:r>
        <w:t xml:space="preserve">В двадцать пять лет Вильгельм </w:t>
      </w:r>
      <w:proofErr w:type="spellStart"/>
      <w:r>
        <w:t>Гауф</w:t>
      </w:r>
      <w:proofErr w:type="spellEnd"/>
      <w:r>
        <w:t xml:space="preserve"> женится на любимой им с детства кузине Луизе </w:t>
      </w:r>
      <w:proofErr w:type="spellStart"/>
      <w:r>
        <w:t>Гауф</w:t>
      </w:r>
      <w:proofErr w:type="spellEnd"/>
      <w:r>
        <w:t xml:space="preserve">, вскоре в молодой семье появляется дочка, а спустя восемь дней после её рождения, совсем немного не дожив до своего </w:t>
      </w:r>
      <w:proofErr w:type="spellStart"/>
      <w:r>
        <w:t>двадцатипятилетия</w:t>
      </w:r>
      <w:proofErr w:type="spellEnd"/>
      <w:r>
        <w:t xml:space="preserve">, он </w:t>
      </w:r>
      <w:r w:rsidRPr="00603963">
        <w:t xml:space="preserve"> неожиданно заболел</w:t>
      </w:r>
      <w:r>
        <w:t xml:space="preserve"> и умер.</w:t>
      </w:r>
    </w:p>
    <w:p w:rsidR="007353B4" w:rsidRPr="00407BFF" w:rsidRDefault="007353B4" w:rsidP="00407BFF">
      <w:pPr>
        <w:pStyle w:val="a3"/>
        <w:ind w:left="360" w:firstLine="284"/>
        <w:jc w:val="both"/>
      </w:pPr>
      <w:r>
        <w:t>Он ушёл из жизни молодым, красивым, в расцвете творческих сил, на пике своего семейного счастья, полный планов на будущее.</w:t>
      </w:r>
    </w:p>
    <w:p w:rsidR="007353B4" w:rsidRPr="00407BFF" w:rsidRDefault="007353B4" w:rsidP="00407BFF">
      <w:pPr>
        <w:pStyle w:val="a3"/>
        <w:ind w:left="360" w:firstLine="284"/>
        <w:jc w:val="both"/>
      </w:pPr>
      <w:r w:rsidRPr="009E1AA3">
        <w:t xml:space="preserve">В своих произведениях </w:t>
      </w:r>
      <w:proofErr w:type="spellStart"/>
      <w:r w:rsidRPr="009E1AA3">
        <w:t>Гауф</w:t>
      </w:r>
      <w:proofErr w:type="spellEnd"/>
      <w:r w:rsidRPr="009E1AA3">
        <w:t xml:space="preserve"> старался не поучать читателя, не морализировать, а развлекать и веселить. Выводы же читатель делал сам. В его стране сказок герои были добрыми находчивыми, но если их смекалка не помогала справиться со злом, тогда появлялись заколдованные царевны, благородные разбойники, чудесные гусыни, добрые феи. </w:t>
      </w:r>
    </w:p>
    <w:p w:rsidR="007353B4" w:rsidRPr="00603963" w:rsidRDefault="007353B4" w:rsidP="007353B4">
      <w:pPr>
        <w:pStyle w:val="a3"/>
        <w:ind w:left="360" w:firstLine="284"/>
        <w:jc w:val="both"/>
      </w:pPr>
      <w:r w:rsidRPr="00603963">
        <w:t xml:space="preserve">Своеобразным памятником </w:t>
      </w:r>
      <w:proofErr w:type="spellStart"/>
      <w:r w:rsidRPr="00603963">
        <w:t>Гауфу</w:t>
      </w:r>
      <w:proofErr w:type="spellEnd"/>
      <w:r w:rsidRPr="00603963">
        <w:t xml:space="preserve"> стал замок «Лихтенштейн», построенный в 1840 году по  распоряжению герцога Вильгельма фон </w:t>
      </w:r>
      <w:proofErr w:type="spellStart"/>
      <w:r w:rsidRPr="00603963">
        <w:t>Ураха</w:t>
      </w:r>
      <w:proofErr w:type="spellEnd"/>
      <w:r w:rsidRPr="00603963">
        <w:t xml:space="preserve">, находящегося под впечатлением от исторического романа </w:t>
      </w:r>
      <w:proofErr w:type="spellStart"/>
      <w:r w:rsidRPr="00603963">
        <w:t>Гауфа</w:t>
      </w:r>
      <w:proofErr w:type="spellEnd"/>
      <w:r w:rsidRPr="00603963">
        <w:t xml:space="preserve"> «Лихтенштейн» </w:t>
      </w:r>
    </w:p>
    <w:p w:rsidR="007353B4" w:rsidRDefault="007353B4" w:rsidP="007353B4">
      <w:pPr>
        <w:pStyle w:val="a3"/>
        <w:ind w:left="360" w:firstLine="284"/>
        <w:jc w:val="both"/>
      </w:pPr>
      <w:r>
        <w:t>Н</w:t>
      </w:r>
      <w:r w:rsidRPr="00603963">
        <w:t>едалеко от Штутгарта</w:t>
      </w:r>
      <w:r>
        <w:t xml:space="preserve"> около замка Лихтенштейн стоит памятник великому немецкому сказочнику.</w:t>
      </w:r>
    </w:p>
    <w:p w:rsidR="007353B4" w:rsidRPr="00603963" w:rsidRDefault="007353B4" w:rsidP="007353B4">
      <w:pPr>
        <w:pStyle w:val="a3"/>
        <w:ind w:left="360" w:firstLine="284"/>
        <w:jc w:val="both"/>
      </w:pPr>
      <w:r w:rsidRPr="00603963">
        <w:t xml:space="preserve">В </w:t>
      </w:r>
      <w:proofErr w:type="spellStart"/>
      <w:r w:rsidRPr="00603963">
        <w:t>Байрсброне</w:t>
      </w:r>
      <w:proofErr w:type="spellEnd"/>
      <w:r w:rsidRPr="00603963">
        <w:t xml:space="preserve"> находится «Музей сказок Вильгельма </w:t>
      </w:r>
      <w:proofErr w:type="spellStart"/>
      <w:r w:rsidRPr="00603963">
        <w:t>Гауфа</w:t>
      </w:r>
      <w:proofErr w:type="spellEnd"/>
      <w:r w:rsidRPr="00603963">
        <w:t xml:space="preserve">» (нем. </w:t>
      </w:r>
      <w:proofErr w:type="spellStart"/>
      <w:r w:rsidRPr="00603963">
        <w:t>Hauffs</w:t>
      </w:r>
      <w:proofErr w:type="spellEnd"/>
      <w:r w:rsidRPr="00603963">
        <w:t xml:space="preserve"> </w:t>
      </w:r>
      <w:proofErr w:type="spellStart"/>
      <w:r w:rsidRPr="00603963">
        <w:t>Märchenmuseum</w:t>
      </w:r>
      <w:proofErr w:type="spellEnd"/>
      <w:r w:rsidRPr="00603963">
        <w:t>).</w:t>
      </w:r>
    </w:p>
    <w:p w:rsidR="00C26F48" w:rsidRDefault="00C26F48"/>
    <w:sectPr w:rsidR="00C26F48" w:rsidSect="00C26F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7353B4"/>
    <w:rsid w:val="000D3E55"/>
    <w:rsid w:val="00407BFF"/>
    <w:rsid w:val="007353B4"/>
    <w:rsid w:val="009B668C"/>
    <w:rsid w:val="00B755CC"/>
    <w:rsid w:val="00C26F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F48"/>
  </w:style>
  <w:style w:type="paragraph" w:styleId="1">
    <w:name w:val="heading 1"/>
    <w:basedOn w:val="a"/>
    <w:next w:val="a"/>
    <w:link w:val="10"/>
    <w:uiPriority w:val="9"/>
    <w:qFormat/>
    <w:rsid w:val="000D3E55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D3E55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650</Words>
  <Characters>3708</Characters>
  <Application>Microsoft Office Word</Application>
  <DocSecurity>0</DocSecurity>
  <Lines>30</Lines>
  <Paragraphs>8</Paragraphs>
  <ScaleCrop>false</ScaleCrop>
  <Company>School</Company>
  <LinksUpToDate>false</LinksUpToDate>
  <CharactersWithSpaces>4350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PC29</dc:creator>
  <cp:keywords/>
  <dc:description/>
  <cp:lastModifiedBy>PC29</cp:lastModifiedBy>
  <cp:revision>4</cp:revision>
  <dcterms:created xsi:type="dcterms:W3CDTF">2013-11-19T10:34:00Z</dcterms:created>
  <dcterms:modified xsi:type="dcterms:W3CDTF">2014-01-13T10:33:00Z</dcterms:modified>
</cp:coreProperties>
</file>