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25" w:rsidRDefault="00E6020D" w:rsidP="00E602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b/>
          <w:sz w:val="24"/>
          <w:szCs w:val="24"/>
          <w:lang w:val="ru-RU"/>
        </w:rPr>
        <w:t>Приложение 1</w:t>
      </w:r>
    </w:p>
    <w:p w:rsidR="00E6020D" w:rsidRPr="0097114A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97114A">
        <w:rPr>
          <w:rFonts w:ascii="Times New Roman" w:hAnsi="Times New Roman" w:cs="Times New Roman"/>
          <w:i/>
          <w:sz w:val="20"/>
          <w:szCs w:val="20"/>
          <w:lang w:val="ru-RU"/>
        </w:rPr>
        <w:t>Составила: Нечаева Валентина Николаевна,</w:t>
      </w:r>
    </w:p>
    <w:p w:rsid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97114A">
        <w:rPr>
          <w:rFonts w:ascii="Times New Roman" w:hAnsi="Times New Roman" w:cs="Times New Roman"/>
          <w:i/>
          <w:sz w:val="20"/>
          <w:szCs w:val="20"/>
          <w:lang w:val="ru-RU"/>
        </w:rPr>
        <w:t>учитель химии ГБОУ СОШ №2084 г. Москва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,</w:t>
      </w:r>
      <w:r w:rsidRPr="0097114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:rsidR="00E6020D" w:rsidRDefault="00E6020D" w:rsidP="00E6020D">
      <w:pPr>
        <w:spacing w:line="240" w:lineRule="auto"/>
        <w:ind w:left="-284" w:right="283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ED074B">
        <w:rPr>
          <w:rFonts w:ascii="Times New Roman" w:hAnsi="Times New Roman" w:cs="Times New Roman"/>
          <w:i/>
          <w:sz w:val="20"/>
          <w:szCs w:val="20"/>
          <w:lang w:val="ru-RU"/>
        </w:rPr>
        <w:t>идентификатор: 237-853-274</w:t>
      </w:r>
    </w:p>
    <w:p w:rsidR="00E6020D" w:rsidRDefault="00E6020D" w:rsidP="00E6020D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020D" w:rsidRPr="00E6020D" w:rsidRDefault="00E6020D" w:rsidP="00E6020D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К статье «Методическая разработка урока по химии в 10 классе» </w:t>
      </w:r>
    </w:p>
    <w:p w:rsidR="00E6020D" w:rsidRPr="00E6020D" w:rsidRDefault="00E6020D" w:rsidP="00E6020D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b/>
          <w:sz w:val="24"/>
          <w:szCs w:val="24"/>
          <w:lang w:val="ru-RU"/>
        </w:rPr>
        <w:t>Тема урока: «Жиры. Мыла».</w:t>
      </w:r>
    </w:p>
    <w:p w:rsidR="00E6020D" w:rsidRPr="00E6020D" w:rsidRDefault="00E6020D" w:rsidP="00E6020D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b/>
          <w:i/>
          <w:sz w:val="24"/>
          <w:szCs w:val="24"/>
          <w:lang w:val="ru-RU"/>
        </w:rPr>
        <w:t>5. Первичное закрепление пройденного материала. Тесты.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1). Жиры – это…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1 -  многоатомные спирты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2 -  сложные эфиры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3 -  карбоновые кислоты.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2). Продукты гидролиза жиров это…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– альдегиды и кислоты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2 – спирт ароматический и кислоты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– глицерин и кислоты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3). Продукт взаимодействия пальмитиновой кислоты и глицерина относится </w:t>
      </w:r>
      <w:proofErr w:type="gramStart"/>
      <w:r w:rsidRPr="00E6020D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E6020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– эфирам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2 – воскам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– жирам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4). </w:t>
      </w:r>
      <w:proofErr w:type="spellStart"/>
      <w:r w:rsidRPr="00E6020D">
        <w:rPr>
          <w:rFonts w:ascii="Times New Roman" w:hAnsi="Times New Roman" w:cs="Times New Roman"/>
          <w:sz w:val="24"/>
          <w:szCs w:val="24"/>
          <w:lang w:val="ru-RU"/>
        </w:rPr>
        <w:t>Тристеарат</w:t>
      </w:r>
      <w:proofErr w:type="spellEnd"/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 относится к: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– твердым жирам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2 – маслам 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– воскам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5). </w:t>
      </w:r>
      <w:proofErr w:type="spellStart"/>
      <w:r w:rsidRPr="00E6020D">
        <w:rPr>
          <w:rFonts w:ascii="Times New Roman" w:hAnsi="Times New Roman" w:cs="Times New Roman"/>
          <w:sz w:val="24"/>
          <w:szCs w:val="24"/>
          <w:lang w:val="ru-RU"/>
        </w:rPr>
        <w:t>Триолеат</w:t>
      </w:r>
      <w:proofErr w:type="spellEnd"/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 относится к: 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– твердым жирам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2 – маслам 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– воскам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6). Реакция гидрогенизация жидких жиров приводит к получению: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– мыла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2 – маргарина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– воска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7). Реакция омыления жиров приводит к получению: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– кислоты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2 – мыла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– эфира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8). Сложные эфиры образуются в результате реакции: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– гидратации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2 – гидролиза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– этерификации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9). Кто из перечисленных учёных занимался изучением жиров?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1 -  </w:t>
      </w:r>
      <w:proofErr w:type="spellStart"/>
      <w:r w:rsidRPr="00E6020D">
        <w:rPr>
          <w:rFonts w:ascii="Times New Roman" w:hAnsi="Times New Roman" w:cs="Times New Roman"/>
          <w:sz w:val="24"/>
          <w:szCs w:val="24"/>
          <w:lang w:val="ru-RU"/>
        </w:rPr>
        <w:t>Бертло</w:t>
      </w:r>
      <w:proofErr w:type="spellEnd"/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 xml:space="preserve">2 -  </w:t>
      </w:r>
      <w:proofErr w:type="spellStart"/>
      <w:r w:rsidRPr="00E6020D">
        <w:rPr>
          <w:rFonts w:ascii="Times New Roman" w:hAnsi="Times New Roman" w:cs="Times New Roman"/>
          <w:sz w:val="24"/>
          <w:szCs w:val="24"/>
          <w:lang w:val="ru-RU"/>
        </w:rPr>
        <w:t>Шеврель</w:t>
      </w:r>
      <w:proofErr w:type="spellEnd"/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3 -  Бутлеров</w:t>
      </w:r>
    </w:p>
    <w:p w:rsidR="00E6020D" w:rsidRPr="00E6020D" w:rsidRDefault="00E6020D" w:rsidP="00E6020D">
      <w:pPr>
        <w:spacing w:after="0" w:line="240" w:lineRule="auto"/>
        <w:ind w:left="-284" w:right="283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10) Мыла – это…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1 – сложные эфиры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2 – щелочные соли высших карбоновых кислот</w:t>
      </w:r>
    </w:p>
    <w:p w:rsidR="00E6020D" w:rsidRPr="00E6020D" w:rsidRDefault="00E6020D" w:rsidP="00E6020D">
      <w:pPr>
        <w:spacing w:after="0" w:line="240" w:lineRule="auto"/>
        <w:ind w:left="-284" w:right="283" w:firstLine="568"/>
        <w:rPr>
          <w:rFonts w:ascii="Times New Roman" w:hAnsi="Times New Roman" w:cs="Times New Roman"/>
          <w:sz w:val="24"/>
          <w:szCs w:val="24"/>
          <w:lang w:val="ru-RU"/>
        </w:rPr>
      </w:pPr>
      <w:r w:rsidRPr="00E6020D">
        <w:rPr>
          <w:rFonts w:ascii="Times New Roman" w:hAnsi="Times New Roman" w:cs="Times New Roman"/>
          <w:sz w:val="24"/>
          <w:szCs w:val="24"/>
          <w:lang w:val="ru-RU"/>
        </w:rPr>
        <w:t>3 – глицерин</w:t>
      </w:r>
    </w:p>
    <w:p w:rsidR="00E6020D" w:rsidRPr="00E6020D" w:rsidRDefault="00E6020D" w:rsidP="00E6020D">
      <w:pPr>
        <w:spacing w:line="240" w:lineRule="auto"/>
        <w:ind w:left="-284" w:right="283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6020D" w:rsidRPr="00E6020D" w:rsidRDefault="00E6020D" w:rsidP="00E602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E6020D" w:rsidRPr="00E6020D" w:rsidSect="00B2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20D"/>
    <w:rsid w:val="00054896"/>
    <w:rsid w:val="00250C97"/>
    <w:rsid w:val="00B21625"/>
    <w:rsid w:val="00CC79E9"/>
    <w:rsid w:val="00E6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96"/>
  </w:style>
  <w:style w:type="paragraph" w:styleId="1">
    <w:name w:val="heading 1"/>
    <w:basedOn w:val="a"/>
    <w:next w:val="a"/>
    <w:link w:val="10"/>
    <w:uiPriority w:val="9"/>
    <w:qFormat/>
    <w:rsid w:val="0005489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9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89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9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9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9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9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9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9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89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489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5489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5489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5489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5489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5489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5489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489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489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489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5489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5489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54896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5489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5489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5489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54896"/>
  </w:style>
  <w:style w:type="paragraph" w:styleId="ac">
    <w:name w:val="List Paragraph"/>
    <w:basedOn w:val="a"/>
    <w:uiPriority w:val="34"/>
    <w:qFormat/>
    <w:rsid w:val="000548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489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54896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5489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5489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54896"/>
    <w:rPr>
      <w:i/>
      <w:iCs/>
    </w:rPr>
  </w:style>
  <w:style w:type="character" w:styleId="af0">
    <w:name w:val="Intense Emphasis"/>
    <w:uiPriority w:val="21"/>
    <w:qFormat/>
    <w:rsid w:val="0005489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5489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5489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5489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5489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2014-02-04T17:48:00Z</dcterms:created>
  <dcterms:modified xsi:type="dcterms:W3CDTF">2014-02-04T17:55:00Z</dcterms:modified>
</cp:coreProperties>
</file>